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0" w:rsidRDefault="00857230" w:rsidP="00857230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857230" w:rsidRDefault="00857230" w:rsidP="0085723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460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857230" w:rsidRDefault="00857230" w:rsidP="0085723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857230" w:rsidRDefault="00857230" w:rsidP="00857230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857230" w:rsidRDefault="00857230" w:rsidP="0085723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857230" w:rsidRDefault="00857230" w:rsidP="0085723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857230" w:rsidRDefault="00857230" w:rsidP="0085723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32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8469DE" w:rsidRDefault="008469DE" w:rsidP="008469DE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p w:rsidR="008469DE" w:rsidRPr="006E5E2C" w:rsidRDefault="008469DE" w:rsidP="008469D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>Про затвердження технічної документації із землеустрою щодо</w:t>
      </w:r>
    </w:p>
    <w:p w:rsidR="008469DE" w:rsidRPr="006E5E2C" w:rsidRDefault="008469DE" w:rsidP="008469D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встановлення (відновлення) меж земельної ділянки в натурі </w:t>
      </w:r>
    </w:p>
    <w:p w:rsidR="008469DE" w:rsidRPr="006E5E2C" w:rsidRDefault="008469DE" w:rsidP="008469D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(на місцевості) та відмову в передачі земельної ділянки у власність  </w:t>
      </w:r>
    </w:p>
    <w:p w:rsidR="008469DE" w:rsidRPr="006E5E2C" w:rsidRDefault="008469DE" w:rsidP="008469DE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громадянину Шелесту Олександру Анатолійовичу </w:t>
      </w:r>
    </w:p>
    <w:p w:rsidR="008469DE" w:rsidRPr="006E5E2C" w:rsidRDefault="008469DE" w:rsidP="008469DE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8469DE" w:rsidRPr="006E5E2C" w:rsidRDefault="008469DE" w:rsidP="008469D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6E5E2C">
        <w:rPr>
          <w:rFonts w:ascii="Times New Roman" w:hAnsi="Times New Roman" w:cs="Times New Roman"/>
        </w:rPr>
        <w:t xml:space="preserve">комісії </w:t>
      </w:r>
      <w:r w:rsidRPr="006E5E2C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E5E2C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6E5E2C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6E5E2C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E5E2C">
        <w:rPr>
          <w:rFonts w:ascii="Times New Roman" w:hAnsi="Times New Roman" w:cs="Times New Roman"/>
        </w:rPr>
        <w:t>від 13 січня 2022 року №43</w:t>
      </w:r>
      <w:r w:rsidRPr="006E5E2C">
        <w:rPr>
          <w:rFonts w:ascii="Times New Roman" w:hAnsi="Times New Roman" w:cs="Times New Roman"/>
          <w:bCs/>
          <w:lang w:eastAsia="zh-CN"/>
        </w:rPr>
        <w:t xml:space="preserve">, </w:t>
      </w:r>
      <w:r w:rsidRPr="006E5E2C">
        <w:rPr>
          <w:rFonts w:ascii="Times New Roman" w:hAnsi="Times New Roman" w:cs="Times New Roman"/>
          <w:lang w:eastAsia="zh-CN"/>
        </w:rPr>
        <w:t xml:space="preserve">заяву </w:t>
      </w:r>
      <w:r w:rsidRPr="006E5E2C">
        <w:rPr>
          <w:rFonts w:ascii="Times New Roman" w:hAnsi="Times New Roman" w:cs="Times New Roman"/>
        </w:rPr>
        <w:t xml:space="preserve">громадянина </w:t>
      </w:r>
      <w:r w:rsidRPr="006E5E2C">
        <w:rPr>
          <w:rFonts w:ascii="Times New Roman" w:hAnsi="Times New Roman" w:cs="Times New Roman"/>
          <w:lang w:eastAsia="ru-RU"/>
        </w:rPr>
        <w:t>Шелеста Олександра Анатолійовича в</w:t>
      </w:r>
      <w:r w:rsidRPr="006E5E2C">
        <w:rPr>
          <w:rFonts w:ascii="Times New Roman" w:hAnsi="Times New Roman" w:cs="Times New Roman"/>
        </w:rPr>
        <w:t xml:space="preserve">ід 30 грудня 2021 року №15.1-07/6600 </w:t>
      </w:r>
      <w:r w:rsidRPr="006E5E2C">
        <w:rPr>
          <w:rFonts w:ascii="Times New Roman" w:hAnsi="Times New Roman" w:cs="Times New Roman"/>
          <w:lang w:eastAsia="zh-CN"/>
        </w:rPr>
        <w:t>та</w:t>
      </w:r>
      <w:r w:rsidRPr="006E5E2C">
        <w:rPr>
          <w:rFonts w:ascii="Times New Roman" w:hAnsi="Times New Roman" w:cs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 w:rsidRPr="006E5E2C">
        <w:rPr>
          <w:rFonts w:ascii="Times New Roman" w:hAnsi="Times New Roman" w:cs="Times New Roman"/>
          <w:lang w:eastAsia="zh-CN"/>
        </w:rPr>
        <w:t xml:space="preserve">відповідно до статей 12, 40, 79-1, 116, 118, 120,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E5E2C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6E5E2C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 міська рада вирішила:</w:t>
      </w:r>
    </w:p>
    <w:p w:rsidR="008469DE" w:rsidRPr="006E5E2C" w:rsidRDefault="008469DE" w:rsidP="008469D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 w:rsidRPr="006E5E2C">
        <w:rPr>
          <w:rFonts w:ascii="Times New Roman" w:hAnsi="Times New Roman" w:cs="Times New Roman"/>
        </w:rPr>
        <w:t xml:space="preserve"> </w:t>
      </w:r>
      <w:r w:rsidRPr="006E5E2C">
        <w:rPr>
          <w:rFonts w:ascii="Times New Roman" w:hAnsi="Times New Roman" w:cs="Times New Roman"/>
          <w:lang w:eastAsia="ru-RU"/>
        </w:rPr>
        <w:t xml:space="preserve">громадянину Шелесту Олександру Анатолійовичу </w:t>
      </w:r>
      <w:r w:rsidRPr="006E5E2C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E5E2C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6E5E2C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6E5E2C">
        <w:rPr>
          <w:rFonts w:ascii="Times New Roman" w:hAnsi="Times New Roman" w:cs="Times New Roman"/>
          <w:lang w:eastAsia="ru-RU"/>
        </w:rPr>
        <w:t>: вулиця Фастівська, 13, місто Біла Церква, Білоцерківський район площею 0,0587 га, що додається.</w:t>
      </w:r>
      <w:r w:rsidRPr="006E5E2C">
        <w:rPr>
          <w:rFonts w:ascii="Times New Roman" w:hAnsi="Times New Roman" w:cs="Times New Roman"/>
          <w:color w:val="000000" w:themeColor="text1"/>
          <w:lang w:eastAsia="ru-RU"/>
        </w:rPr>
        <w:t xml:space="preserve"> Кадастровий номер: 3210300000:03:019:0078.</w:t>
      </w:r>
    </w:p>
    <w:p w:rsidR="008469DE" w:rsidRPr="006E5E2C" w:rsidRDefault="008469DE" w:rsidP="008469D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 xml:space="preserve">2.Відмовити в передачі земельної ділянки комунальної власності у власність громадянину Шелесту </w:t>
      </w:r>
      <w:r w:rsidRPr="006E5E2C">
        <w:rPr>
          <w:rFonts w:ascii="Times New Roman" w:hAnsi="Times New Roman" w:cs="Times New Roman"/>
          <w:color w:val="000000" w:themeColor="text1"/>
          <w:lang w:eastAsia="ru-RU"/>
        </w:rPr>
        <w:t xml:space="preserve">Олександру Анатолійовичу </w:t>
      </w:r>
      <w:r w:rsidRPr="006E5E2C">
        <w:rPr>
          <w:rFonts w:ascii="Times New Roman" w:hAnsi="Times New Roman" w:cs="Times New Roman"/>
          <w:color w:val="000000" w:themeColor="text1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E5E2C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6E5E2C">
        <w:rPr>
          <w:rFonts w:ascii="Times New Roman" w:hAnsi="Times New Roman" w:cs="Times New Roman"/>
          <w:color w:val="000000" w:themeColor="text1"/>
          <w:lang w:eastAsia="ru-RU"/>
        </w:rPr>
        <w:t>адресою</w:t>
      </w:r>
      <w:proofErr w:type="spellEnd"/>
      <w:r w:rsidRPr="006E5E2C">
        <w:rPr>
          <w:rFonts w:ascii="Times New Roman" w:hAnsi="Times New Roman" w:cs="Times New Roman"/>
          <w:color w:val="000000" w:themeColor="text1"/>
          <w:lang w:eastAsia="ru-RU"/>
        </w:rPr>
        <w:t>: вулиця Фастівська, 13, місто Біла Церква, Білоцерківський район площею 0,0587 га за рахунок земель населеного пункту м</w:t>
      </w:r>
      <w:proofErr w:type="spellStart"/>
      <w:r w:rsidRPr="006E5E2C">
        <w:rPr>
          <w:rFonts w:ascii="Times New Roman" w:hAnsi="Times New Roman" w:cs="Times New Roman"/>
          <w:color w:val="000000" w:themeColor="text1"/>
          <w:lang w:val="ru-RU" w:eastAsia="ru-RU"/>
        </w:rPr>
        <w:t>іста</w:t>
      </w:r>
      <w:proofErr w:type="spellEnd"/>
      <w:r w:rsidRPr="006E5E2C">
        <w:rPr>
          <w:rFonts w:ascii="Times New Roman" w:hAnsi="Times New Roman" w:cs="Times New Roman"/>
          <w:color w:val="000000" w:themeColor="text1"/>
          <w:lang w:eastAsia="ru-RU"/>
        </w:rPr>
        <w:t xml:space="preserve"> Біла Церква, кадастровий номер: 3210300000:03:019:0078,</w:t>
      </w:r>
      <w:r w:rsidRPr="006E5E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пункту г) частини 1 статті 121 Земельного кодексу України </w:t>
      </w:r>
      <w:r w:rsidRPr="006E5E2C">
        <w:rPr>
          <w:rFonts w:ascii="Times New Roman" w:hAnsi="Times New Roman" w:cs="Times New Roman"/>
          <w:color w:val="000000" w:themeColor="text1"/>
        </w:rPr>
        <w:t xml:space="preserve">громадяни України мають право на безоплатну передачу їм земельних ділянок із земель державної або комунальної власності в таких розмірах: </w:t>
      </w:r>
      <w:r w:rsidRPr="006E5E2C">
        <w:rPr>
          <w:rFonts w:ascii="Times New Roman" w:hAnsi="Times New Roman" w:cs="Times New Roman"/>
          <w:color w:val="000000" w:themeColor="text1"/>
          <w:shd w:val="clear" w:color="auto" w:fill="FFFFFF"/>
        </w:rPr>
        <w:t>для будівництва і обслуговування жилого будинку, господарських будівель і споруд (присадибна ділянка) в містах - не більше 0,10 гектара, а згідно відомостей з  Державного земельного кадастру за домоволодінням №13 по вул. Фастівська перевищено норми приватизації.</w:t>
      </w:r>
      <w:r w:rsidRPr="006E5E2C">
        <w:rPr>
          <w:rFonts w:ascii="Times New Roman" w:hAnsi="Times New Roman" w:cs="Times New Roman"/>
          <w:color w:val="000000" w:themeColor="text1"/>
          <w:lang w:eastAsia="ru-RU"/>
        </w:rPr>
        <w:t xml:space="preserve">  </w:t>
      </w:r>
    </w:p>
    <w:p w:rsidR="008469DE" w:rsidRPr="006E5E2C" w:rsidRDefault="008469DE" w:rsidP="008469D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6E5E2C">
        <w:rPr>
          <w:rFonts w:ascii="Times New Roman" w:hAnsi="Times New Roman" w:cs="Times New Roman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469DE" w:rsidRPr="006E5E2C" w:rsidRDefault="008469DE" w:rsidP="008469D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466F7A" w:rsidRPr="008469DE" w:rsidRDefault="008469DE" w:rsidP="008469DE">
      <w:pPr>
        <w:shd w:val="clear" w:color="auto" w:fill="FFFFFF"/>
        <w:rPr>
          <w:rFonts w:ascii="Times New Roman" w:eastAsia="Times New Roman" w:hAnsi="Times New Roman" w:cs="Times New Roman"/>
          <w:lang w:val="ru-RU" w:eastAsia="ru-RU"/>
        </w:rPr>
      </w:pPr>
      <w:r w:rsidRPr="006E5E2C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6E5E2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sectPr w:rsidR="00466F7A" w:rsidRPr="008469DE" w:rsidSect="0085723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57230"/>
    <w:rsid w:val="008D7B54"/>
    <w:rsid w:val="0091367B"/>
    <w:rsid w:val="00992277"/>
    <w:rsid w:val="009D1F1C"/>
    <w:rsid w:val="00A3492E"/>
    <w:rsid w:val="00A82556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2472"/>
    <w:rsid w:val="00D87670"/>
    <w:rsid w:val="00D93C3E"/>
    <w:rsid w:val="00EB3684"/>
    <w:rsid w:val="00EE6B6C"/>
    <w:rsid w:val="00F046FF"/>
    <w:rsid w:val="00F061A6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2022-02-22T12:57:00Z</cp:lastPrinted>
  <dcterms:created xsi:type="dcterms:W3CDTF">2022-02-22T12:57:00Z</dcterms:created>
  <dcterms:modified xsi:type="dcterms:W3CDTF">2022-02-23T07:44:00Z</dcterms:modified>
</cp:coreProperties>
</file>