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DE" w:rsidRDefault="005B69DE" w:rsidP="005B69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1426" r:id="rId5"/>
        </w:pict>
      </w:r>
    </w:p>
    <w:p w:rsidR="005B69DE" w:rsidRDefault="005B69DE" w:rsidP="005B69DE"/>
    <w:p w:rsidR="005B69DE" w:rsidRDefault="005B69DE" w:rsidP="005B69D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B69DE" w:rsidRDefault="005B69DE" w:rsidP="005B69D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B69DE" w:rsidRDefault="005B69DE" w:rsidP="005B69D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B69DE" w:rsidRDefault="005B69DE" w:rsidP="005B69DE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709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B69DE" w:rsidRPr="00FD1CDD" w:rsidRDefault="005B69DE" w:rsidP="005B69DE">
      <w:pPr>
        <w:rPr>
          <w:rFonts w:ascii="Times New Roman" w:hAnsi="Times New Roman"/>
          <w:sz w:val="24"/>
          <w:szCs w:val="24"/>
        </w:rPr>
      </w:pPr>
    </w:p>
    <w:p w:rsidR="0070770B" w:rsidRPr="002078AF" w:rsidRDefault="0070770B" w:rsidP="00707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технічної </w:t>
      </w:r>
    </w:p>
    <w:p w:rsidR="0070770B" w:rsidRPr="002078AF" w:rsidRDefault="0070770B" w:rsidP="00707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документації із землеустрою щодо встановлення </w:t>
      </w:r>
    </w:p>
    <w:p w:rsidR="0070770B" w:rsidRPr="002078AF" w:rsidRDefault="0070770B" w:rsidP="00707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(відновлення) меж земельної ділянки в натурі (на місцевості) </w:t>
      </w:r>
    </w:p>
    <w:p w:rsidR="0070770B" w:rsidRPr="002078AF" w:rsidRDefault="0070770B" w:rsidP="00707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Обслуговуючому гаражному кооперативу «Надія-3»</w:t>
      </w:r>
    </w:p>
    <w:p w:rsidR="0070770B" w:rsidRPr="002078AF" w:rsidRDefault="0070770B" w:rsidP="007077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770B" w:rsidRPr="002078AF" w:rsidRDefault="0070770B" w:rsidP="0070770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 xml:space="preserve">Обслуговуючого гаражного кооперативу «Надія-3» </w:t>
      </w:r>
      <w:r w:rsidRPr="002078AF">
        <w:rPr>
          <w:rFonts w:ascii="Times New Roman" w:hAnsi="Times New Roman"/>
          <w:sz w:val="24"/>
          <w:szCs w:val="24"/>
          <w:lang w:eastAsia="ru-RU"/>
        </w:rPr>
        <w:t>від 07 травня  2018 року №2521,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41,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70770B" w:rsidRPr="002078AF" w:rsidRDefault="0070770B" w:rsidP="007077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770B" w:rsidRPr="002078AF" w:rsidRDefault="0070770B" w:rsidP="0070770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2078AF">
        <w:rPr>
          <w:rFonts w:ascii="Times New Roman" w:hAnsi="Times New Roman"/>
          <w:sz w:val="24"/>
          <w:szCs w:val="24"/>
        </w:rPr>
        <w:t xml:space="preserve">Обслуговуючому гаражному кооперативу «Надія-3» з цільовим призначенням  02.06. Для колективного гаражного будівництва  (вид використання - для  експлуатації та обслуговування Обслуговуючого гаражного кооперативу «Надія-3») за адресою: вулиця Героїв </w:t>
      </w:r>
      <w:proofErr w:type="spellStart"/>
      <w:r w:rsidRPr="002078AF">
        <w:rPr>
          <w:rFonts w:ascii="Times New Roman" w:hAnsi="Times New Roman"/>
          <w:sz w:val="24"/>
          <w:szCs w:val="24"/>
        </w:rPr>
        <w:t>Крут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в районі житлового будинку №98 та №81, площею </w:t>
      </w:r>
      <w:smartTag w:uri="urn:schemas-microsoft-com:office:smarttags" w:element="metricconverter">
        <w:smartTagPr>
          <w:attr w:name="ProductID" w:val="0,3646 га"/>
        </w:smartTagPr>
        <w:r w:rsidRPr="002078AF">
          <w:rPr>
            <w:rFonts w:ascii="Times New Roman" w:hAnsi="Times New Roman"/>
            <w:sz w:val="24"/>
            <w:szCs w:val="24"/>
          </w:rPr>
          <w:t>0,3646 га</w:t>
        </w:r>
      </w:smartTag>
      <w:r w:rsidRPr="002078AF">
        <w:rPr>
          <w:rFonts w:ascii="Times New Roman" w:hAnsi="Times New Roman"/>
          <w:sz w:val="24"/>
          <w:szCs w:val="24"/>
        </w:rPr>
        <w:t xml:space="preserve"> за рахунок земель населеного пункту м. Біла Церква. Кадастровий номер: 3210300000:07:015:0106, </w:t>
      </w:r>
      <w:r w:rsidRPr="002078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відповідно до вимог ч.1 ст.41 Земельного кодексу України де передбачено, що гаражно-будівельним кооперативам за рішенням </w:t>
      </w:r>
      <w:r w:rsidRPr="002078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органів виконавчої влади або органів місцевого самоврядування земельні ділянки для гаражного будівництва передаються безоплатно у власність або надаються в оренду у розмірі, який встановлюється відповідно до затвердженої містобудівної документації.</w:t>
      </w:r>
    </w:p>
    <w:p w:rsidR="0070770B" w:rsidRPr="002078AF" w:rsidRDefault="0070770B" w:rsidP="007077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0770B" w:rsidRPr="002078AF" w:rsidRDefault="0070770B" w:rsidP="007077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770B" w:rsidRPr="002078AF" w:rsidRDefault="0070770B" w:rsidP="007077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770B" w:rsidRPr="002078AF" w:rsidRDefault="0070770B" w:rsidP="0070770B">
      <w:pPr>
        <w:spacing w:after="0" w:line="240" w:lineRule="auto"/>
        <w:jc w:val="both"/>
        <w:rPr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70770B" w:rsidRDefault="0070770B"/>
    <w:sectPr w:rsidR="0070770B" w:rsidSect="007077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70B"/>
    <w:rsid w:val="00352055"/>
    <w:rsid w:val="005B69DE"/>
    <w:rsid w:val="0070770B"/>
    <w:rsid w:val="008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7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0770B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Plain Text"/>
    <w:basedOn w:val="a"/>
    <w:link w:val="a5"/>
    <w:unhideWhenUsed/>
    <w:rsid w:val="005B69D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B69D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2018-09-03T14:29:00Z</cp:lastPrinted>
  <dcterms:created xsi:type="dcterms:W3CDTF">2018-09-03T14:28:00Z</dcterms:created>
  <dcterms:modified xsi:type="dcterms:W3CDTF">2018-09-11T08:40:00Z</dcterms:modified>
</cp:coreProperties>
</file>