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94" w:rsidRDefault="00316894" w:rsidP="003168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0978" r:id="rId5"/>
        </w:pict>
      </w:r>
    </w:p>
    <w:p w:rsidR="00316894" w:rsidRDefault="00316894" w:rsidP="00316894"/>
    <w:p w:rsidR="00316894" w:rsidRDefault="00316894" w:rsidP="00316894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16894" w:rsidRDefault="00316894" w:rsidP="0031689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16894" w:rsidRDefault="00316894" w:rsidP="00316894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16894" w:rsidRDefault="00316894" w:rsidP="00316894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699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316894" w:rsidRPr="00FD1CDD" w:rsidRDefault="00316894" w:rsidP="00316894">
      <w:pPr>
        <w:rPr>
          <w:rFonts w:ascii="Times New Roman" w:hAnsi="Times New Roman"/>
          <w:sz w:val="24"/>
          <w:szCs w:val="24"/>
        </w:rPr>
      </w:pPr>
    </w:p>
    <w:p w:rsidR="008328E4" w:rsidRPr="002078AF" w:rsidRDefault="008328E4" w:rsidP="008328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8328E4" w:rsidRPr="002078AF" w:rsidRDefault="008328E4" w:rsidP="008328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</w:t>
      </w:r>
    </w:p>
    <w:p w:rsidR="008328E4" w:rsidRPr="002078AF" w:rsidRDefault="008328E4" w:rsidP="008328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8328E4" w:rsidRPr="002078AF" w:rsidRDefault="008328E4" w:rsidP="008328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Паюнову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Павлу Олександровичу</w:t>
      </w:r>
    </w:p>
    <w:p w:rsidR="008328E4" w:rsidRPr="002078AF" w:rsidRDefault="008328E4" w:rsidP="008328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28E4" w:rsidRPr="002078AF" w:rsidRDefault="008328E4" w:rsidP="008328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липня 2018 року №303/2-17,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Паюнова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Павла Олександровича </w:t>
      </w:r>
      <w:r w:rsidRPr="002078AF">
        <w:rPr>
          <w:rFonts w:ascii="Times New Roman" w:hAnsi="Times New Roman"/>
          <w:sz w:val="24"/>
          <w:szCs w:val="24"/>
        </w:rPr>
        <w:t>від  13 червня 2018 року №3070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  <w:lang w:eastAsia="zh-CN"/>
        </w:rPr>
        <w:t>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8328E4" w:rsidRPr="002078AF" w:rsidRDefault="008328E4" w:rsidP="008328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28E4" w:rsidRPr="002078AF" w:rsidRDefault="008328E4" w:rsidP="008328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фізичній особі-підприємцю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Паюнову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Павлу Олександровичу </w:t>
      </w:r>
      <w:r w:rsidRPr="002078AF">
        <w:rPr>
          <w:rFonts w:ascii="Times New Roman" w:hAnsi="Times New Roman"/>
          <w:sz w:val="24"/>
          <w:szCs w:val="24"/>
        </w:rPr>
        <w:t>з цільовим призначенням  03.07 Для будівництва та обслуговування будівель торгівлі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магазину) </w:t>
      </w:r>
      <w:r w:rsidRPr="002078AF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2078AF">
        <w:rPr>
          <w:rFonts w:ascii="Times New Roman" w:hAnsi="Times New Roman"/>
          <w:sz w:val="24"/>
          <w:szCs w:val="24"/>
        </w:rPr>
        <w:t>Таращанська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, 155а, приміщення №4, площею 0,0044 га,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Церква. Кадастровий номер:</w:t>
      </w:r>
      <w:r w:rsidRPr="002078AF">
        <w:rPr>
          <w:rFonts w:ascii="Times New Roman" w:hAnsi="Times New Roman"/>
          <w:sz w:val="24"/>
          <w:szCs w:val="24"/>
        </w:rPr>
        <w:t xml:space="preserve"> 3210300000:04:027:0025.</w:t>
      </w:r>
    </w:p>
    <w:p w:rsidR="008328E4" w:rsidRPr="002078AF" w:rsidRDefault="008328E4" w:rsidP="008328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8328E4" w:rsidRPr="002078AF" w:rsidRDefault="008328E4" w:rsidP="008328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328E4" w:rsidRPr="002078AF" w:rsidRDefault="008328E4" w:rsidP="008328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28E4" w:rsidRPr="002078AF" w:rsidRDefault="008328E4" w:rsidP="008328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8328E4" w:rsidRDefault="008328E4"/>
    <w:sectPr w:rsidR="008328E4" w:rsidSect="008328E4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28E4"/>
    <w:rsid w:val="00316894"/>
    <w:rsid w:val="0074679B"/>
    <w:rsid w:val="008328E4"/>
    <w:rsid w:val="00A8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E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8328E4"/>
  </w:style>
  <w:style w:type="paragraph" w:styleId="a3">
    <w:name w:val="Plain Text"/>
    <w:basedOn w:val="a"/>
    <w:link w:val="a4"/>
    <w:unhideWhenUsed/>
    <w:rsid w:val="0031689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31689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1616</Words>
  <Characters>922</Characters>
  <Application>Microsoft Office Word</Application>
  <DocSecurity>0</DocSecurity>
  <Lines>7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2018-09-03T13:52:00Z</cp:lastPrinted>
  <dcterms:created xsi:type="dcterms:W3CDTF">2018-09-03T13:52:00Z</dcterms:created>
  <dcterms:modified xsi:type="dcterms:W3CDTF">2018-09-11T08:33:00Z</dcterms:modified>
</cp:coreProperties>
</file>