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2C" w:rsidRDefault="00D811C2" w:rsidP="00900C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9745" r:id="rId5"/>
        </w:pict>
      </w:r>
    </w:p>
    <w:p w:rsidR="00900C2C" w:rsidRDefault="00900C2C" w:rsidP="00900C2C"/>
    <w:p w:rsidR="00900C2C" w:rsidRDefault="00900C2C" w:rsidP="00900C2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00C2C" w:rsidRDefault="00900C2C" w:rsidP="00900C2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00C2C" w:rsidRDefault="00900C2C" w:rsidP="00900C2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00C2C" w:rsidRDefault="00900C2C" w:rsidP="00900C2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026EB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00C2C" w:rsidRPr="00FD1CDD" w:rsidRDefault="00900C2C" w:rsidP="00900C2C">
      <w:pPr>
        <w:rPr>
          <w:rFonts w:ascii="Times New Roman" w:hAnsi="Times New Roman"/>
          <w:sz w:val="24"/>
          <w:szCs w:val="24"/>
        </w:rPr>
      </w:pPr>
    </w:p>
    <w:p w:rsidR="00F21CC3" w:rsidRPr="002078AF" w:rsidRDefault="00F21CC3" w:rsidP="00F21C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21CC3" w:rsidRPr="002078AF" w:rsidRDefault="00F21CC3" w:rsidP="00F21C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земельної ділянки </w:t>
      </w:r>
    </w:p>
    <w:p w:rsidR="00F21CC3" w:rsidRPr="002078AF" w:rsidRDefault="00F21CC3" w:rsidP="00F21C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</w:t>
      </w:r>
    </w:p>
    <w:p w:rsidR="00F21CC3" w:rsidRPr="002078AF" w:rsidRDefault="00F21CC3" w:rsidP="00F21C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обмеженою 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відповідальністю «КУПРУМ»</w:t>
      </w:r>
    </w:p>
    <w:p w:rsidR="00F21CC3" w:rsidRPr="002078AF" w:rsidRDefault="00F21CC3" w:rsidP="00F21CC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1CC3" w:rsidRPr="002078AF" w:rsidRDefault="00F21CC3" w:rsidP="00F21CC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 «КУПРУМ» від 26  квітня 2018 року №2381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2078AF">
        <w:rPr>
          <w:rFonts w:ascii="Times New Roman" w:hAnsi="Times New Roman"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2078AF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F21CC3" w:rsidRPr="002078AF" w:rsidRDefault="00F21CC3" w:rsidP="00F21CC3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1CC3" w:rsidRPr="002078AF" w:rsidRDefault="00F21CC3" w:rsidP="00F21CC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відповідальністю «КУПРУМ» 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03.15. Для 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будівництва та обслуговування інших будівель громадської забудови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- </w:t>
      </w:r>
      <w:r w:rsidRPr="002078AF">
        <w:rPr>
          <w:rFonts w:ascii="Times New Roman" w:eastAsia="Times New Roman" w:hAnsi="Times New Roman"/>
          <w:sz w:val="24"/>
          <w:szCs w:val="24"/>
        </w:rPr>
        <w:t>для експлуатації та  обслуговування офісу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) за адресою: вулиця Першотравнева, 26, приміщення 2,3, площею </w:t>
      </w:r>
      <w:smartTag w:uri="urn:schemas-microsoft-com:office:smarttags" w:element="metricconverter">
        <w:smartTagPr>
          <w:attr w:name="ProductID" w:val="0,0274 га"/>
        </w:smartTagPr>
        <w:r w:rsidRPr="002078AF">
          <w:rPr>
            <w:rFonts w:ascii="Times New Roman" w:eastAsia="Times New Roman" w:hAnsi="Times New Roman"/>
            <w:sz w:val="24"/>
            <w:szCs w:val="24"/>
            <w:lang w:eastAsia="ru-RU"/>
          </w:rPr>
          <w:t>0,0274 га</w:t>
        </w:r>
      </w:smartTag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 під капітальною одноповерховою забудовою – </w:t>
      </w:r>
      <w:smartTag w:uri="urn:schemas-microsoft-com:office:smarttags" w:element="metricconverter">
        <w:smartTagPr>
          <w:attr w:name="ProductID" w:val="0,0093 га"/>
        </w:smartTagPr>
        <w:r w:rsidRPr="002078AF">
          <w:rPr>
            <w:rFonts w:ascii="Times New Roman" w:eastAsia="Times New Roman" w:hAnsi="Times New Roman"/>
            <w:sz w:val="24"/>
            <w:szCs w:val="24"/>
            <w:lang w:eastAsia="ru-RU"/>
          </w:rPr>
          <w:t>0,0093 га</w:t>
        </w:r>
      </w:smartTag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, під проходами, проїздами, площадками – </w:t>
      </w:r>
      <w:smartTag w:uri="urn:schemas-microsoft-com:office:smarttags" w:element="metricconverter">
        <w:smartTagPr>
          <w:attr w:name="ProductID" w:val="0,0181 га"/>
        </w:smartTagPr>
        <w:r w:rsidRPr="002078AF">
          <w:rPr>
            <w:rFonts w:ascii="Times New Roman" w:eastAsia="Times New Roman" w:hAnsi="Times New Roman"/>
            <w:sz w:val="24"/>
            <w:szCs w:val="24"/>
            <w:lang w:eastAsia="ru-RU"/>
          </w:rPr>
          <w:t>0,0181 га</w:t>
        </w:r>
      </w:smartTag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), що додається.</w:t>
      </w:r>
    </w:p>
    <w:p w:rsidR="00F21CC3" w:rsidRPr="002078AF" w:rsidRDefault="00F21CC3" w:rsidP="00F21C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відповідальністю «КУПРУМ» 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03.15. Для </w:t>
      </w:r>
      <w:r w:rsidRPr="002078AF">
        <w:rPr>
          <w:rFonts w:ascii="Times New Roman" w:eastAsia="Times New Roman" w:hAnsi="Times New Roman"/>
          <w:sz w:val="24"/>
          <w:szCs w:val="24"/>
        </w:rPr>
        <w:t xml:space="preserve">будівництва та обслуговування інших будівель громадської забудови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(вид використання - </w:t>
      </w:r>
      <w:r w:rsidRPr="002078AF">
        <w:rPr>
          <w:rFonts w:ascii="Times New Roman" w:eastAsia="Times New Roman" w:hAnsi="Times New Roman"/>
          <w:sz w:val="24"/>
          <w:szCs w:val="24"/>
        </w:rPr>
        <w:t>для експлуатації та  обслуговування офісу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) за адресою: вулиця Першотравнева, 26, приміщення 2,3, площею </w:t>
      </w:r>
      <w:smartTag w:uri="urn:schemas-microsoft-com:office:smarttags" w:element="metricconverter">
        <w:smartTagPr>
          <w:attr w:name="ProductID" w:val="0,0274 га"/>
        </w:smartTagPr>
        <w:r w:rsidRPr="002078AF">
          <w:rPr>
            <w:rFonts w:ascii="Times New Roman" w:eastAsia="Times New Roman" w:hAnsi="Times New Roman"/>
            <w:sz w:val="24"/>
            <w:szCs w:val="24"/>
            <w:lang w:eastAsia="ru-RU"/>
          </w:rPr>
          <w:t>0,0274 га</w:t>
        </w:r>
      </w:smartTag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(з них: під капітальною одноповерховою забудовою – </w:t>
      </w:r>
      <w:smartTag w:uri="urn:schemas-microsoft-com:office:smarttags" w:element="metricconverter">
        <w:smartTagPr>
          <w:attr w:name="ProductID" w:val="0,0093 га"/>
        </w:smartTagPr>
        <w:r w:rsidRPr="002078AF">
          <w:rPr>
            <w:rFonts w:ascii="Times New Roman" w:eastAsia="Times New Roman" w:hAnsi="Times New Roman"/>
            <w:sz w:val="24"/>
            <w:szCs w:val="24"/>
            <w:lang w:eastAsia="ru-RU"/>
          </w:rPr>
          <w:t>0,0093 га</w:t>
        </w:r>
      </w:smartTag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, під проходами, проїздами, площадками – </w:t>
      </w:r>
      <w:smartTag w:uri="urn:schemas-microsoft-com:office:smarttags" w:element="metricconverter">
        <w:smartTagPr>
          <w:attr w:name="ProductID" w:val="0,0181 га"/>
        </w:smartTagPr>
        <w:r w:rsidRPr="002078AF">
          <w:rPr>
            <w:rFonts w:ascii="Times New Roman" w:eastAsia="Times New Roman" w:hAnsi="Times New Roman"/>
            <w:sz w:val="24"/>
            <w:szCs w:val="24"/>
            <w:lang w:eastAsia="ru-RU"/>
          </w:rPr>
          <w:t>0,0181 га</w:t>
        </w:r>
      </w:smartTag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:001:0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049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1CC3" w:rsidRPr="002078AF" w:rsidRDefault="00F21CC3" w:rsidP="00F21C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 укласти та зареєструвати у встановленому порядку договір оренди землі.</w:t>
      </w:r>
    </w:p>
    <w:p w:rsidR="00F21CC3" w:rsidRPr="002078AF" w:rsidRDefault="00F21CC3" w:rsidP="00F21CC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1CC3" w:rsidRPr="002078AF" w:rsidRDefault="00F21CC3" w:rsidP="00F21CC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1CC3" w:rsidRDefault="00F21CC3" w:rsidP="00900C2C">
      <w:pPr>
        <w:tabs>
          <w:tab w:val="left" w:pos="7050"/>
        </w:tabs>
        <w:spacing w:after="0" w:line="240" w:lineRule="auto"/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 Дикий</w:t>
      </w:r>
    </w:p>
    <w:sectPr w:rsidR="00F21CC3" w:rsidSect="00F21CC3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C3"/>
    <w:rsid w:val="00026EB6"/>
    <w:rsid w:val="0013047B"/>
    <w:rsid w:val="001F2337"/>
    <w:rsid w:val="00900C2C"/>
    <w:rsid w:val="00A66569"/>
    <w:rsid w:val="00D811C2"/>
    <w:rsid w:val="00F2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00C2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00C2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1761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2018-09-03T13:15:00Z</cp:lastPrinted>
  <dcterms:created xsi:type="dcterms:W3CDTF">2018-09-03T13:14:00Z</dcterms:created>
  <dcterms:modified xsi:type="dcterms:W3CDTF">2018-09-11T08:14:00Z</dcterms:modified>
</cp:coreProperties>
</file>