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98" w:rsidRDefault="007E0E98" w:rsidP="007E0E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5501" r:id="rId5"/>
        </w:pict>
      </w:r>
    </w:p>
    <w:p w:rsidR="007E0E98" w:rsidRDefault="007E0E98" w:rsidP="007E0E98"/>
    <w:p w:rsidR="007E0E98" w:rsidRDefault="007E0E98" w:rsidP="007E0E9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E0E98" w:rsidRDefault="007E0E98" w:rsidP="007E0E9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E0E98" w:rsidRDefault="007E0E98" w:rsidP="007E0E9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E0E98" w:rsidRDefault="007E0E98" w:rsidP="007E0E9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E0E98" w:rsidRPr="00FD1CDD" w:rsidRDefault="007E0E98" w:rsidP="007E0E9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639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E0E98" w:rsidRDefault="007E0E98" w:rsidP="007E0E98"/>
    <w:p w:rsidR="00637250" w:rsidRPr="002078AF" w:rsidRDefault="00637250" w:rsidP="0063725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637250" w:rsidRPr="002078AF" w:rsidRDefault="00637250" w:rsidP="0063725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637250" w:rsidRPr="002078AF" w:rsidRDefault="00637250" w:rsidP="0063725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637250" w:rsidRPr="002078AF" w:rsidRDefault="00637250" w:rsidP="0063725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Рябощуку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Ігорю Борисовичу</w:t>
      </w:r>
    </w:p>
    <w:p w:rsidR="00637250" w:rsidRPr="002078AF" w:rsidRDefault="00637250" w:rsidP="0063725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637250" w:rsidRPr="002078AF" w:rsidRDefault="00637250" w:rsidP="0063725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Рябощука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Ігоря Борисовича від 09 липня  2018 року №3501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37250" w:rsidRPr="002078AF" w:rsidRDefault="00637250" w:rsidP="0063725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37250" w:rsidRPr="002078AF" w:rsidRDefault="00637250" w:rsidP="006372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Рябощуку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Ігорю Борисовичу з цільовим призначенням 02.05.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індивідуального гаража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Гвардійська, </w:t>
      </w:r>
      <w:r w:rsidRPr="002078AF">
        <w:rPr>
          <w:rFonts w:ascii="Times New Roman" w:hAnsi="Times New Roman"/>
          <w:sz w:val="24"/>
          <w:szCs w:val="24"/>
        </w:rPr>
        <w:t>орієнтовною площею 0,0024 га, за рахунок земель населеного пункту м. Біла Церква, так як заявником до заяви від 09 липня 2018 року №3501 не подано правовстановлюючих документів на об’єкт нерухомого майна, що знаходиться на земельній ділянці, з яких можна встановити, що ним набуте право на спадкове майно відповідно до вимог ст.1296 Цивільного кодексу України.</w:t>
      </w:r>
    </w:p>
    <w:p w:rsidR="00637250" w:rsidRPr="002078AF" w:rsidRDefault="00637250" w:rsidP="0063725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37250" w:rsidRPr="002078AF" w:rsidRDefault="00637250" w:rsidP="0063725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37250" w:rsidRPr="002078AF" w:rsidRDefault="00637250" w:rsidP="0063725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637250" w:rsidRDefault="00637250"/>
    <w:sectPr w:rsidR="00637250" w:rsidSect="0063725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250"/>
    <w:rsid w:val="002A7BE6"/>
    <w:rsid w:val="00637250"/>
    <w:rsid w:val="007E0E98"/>
    <w:rsid w:val="007F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5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37250"/>
  </w:style>
  <w:style w:type="paragraph" w:styleId="a3">
    <w:name w:val="No Spacing"/>
    <w:uiPriority w:val="1"/>
    <w:qFormat/>
    <w:rsid w:val="006372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7E0E9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E0E9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2018-09-03T11:20:00Z</cp:lastPrinted>
  <dcterms:created xsi:type="dcterms:W3CDTF">2018-09-03T11:19:00Z</dcterms:created>
  <dcterms:modified xsi:type="dcterms:W3CDTF">2018-09-10T14:23:00Z</dcterms:modified>
</cp:coreProperties>
</file>