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04" w:rsidRDefault="00745D04" w:rsidP="00745D04">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8240" fillcolor="window">
            <v:imagedata r:id="rId4" o:title=""/>
            <w10:wrap type="square" side="left"/>
          </v:shape>
          <o:OLEObject Type="Embed" ProgID="PBrush" ShapeID="_x0000_s1026" DrawAspect="Content" ObjectID="_1707055791" r:id="rId5"/>
        </w:object>
      </w:r>
      <w:r>
        <w:rPr>
          <w:rFonts w:ascii="Times New Roman" w:hAnsi="Times New Roman"/>
          <w:sz w:val="36"/>
          <w:szCs w:val="36"/>
        </w:rPr>
        <w:br/>
      </w:r>
      <w:r>
        <w:rPr>
          <w:rFonts w:ascii="Times New Roman" w:hAnsi="Times New Roman"/>
          <w:sz w:val="36"/>
          <w:szCs w:val="36"/>
        </w:rPr>
        <w:br/>
      </w:r>
    </w:p>
    <w:p w:rsidR="00745D04" w:rsidRDefault="00745D04" w:rsidP="00745D04">
      <w:pPr>
        <w:tabs>
          <w:tab w:val="left" w:pos="5580"/>
        </w:tabs>
        <w:jc w:val="center"/>
        <w:rPr>
          <w:rFonts w:ascii="Times New Roman" w:hAnsi="Times New Roman"/>
          <w:sz w:val="36"/>
          <w:szCs w:val="36"/>
          <w:lang w:val="ru-RU"/>
        </w:rPr>
      </w:pPr>
      <w:r>
        <w:rPr>
          <w:rFonts w:ascii="Times New Roman" w:hAnsi="Times New Roman"/>
          <w:sz w:val="36"/>
          <w:szCs w:val="36"/>
        </w:rPr>
        <w:t>БІЛОЦЕРКІВСЬКА МІСЬКА РАДА</w:t>
      </w:r>
    </w:p>
    <w:p w:rsidR="00745D04" w:rsidRDefault="00745D04" w:rsidP="00745D04">
      <w:pPr>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745D04" w:rsidRDefault="00745D04" w:rsidP="00745D04">
      <w:pPr>
        <w:jc w:val="center"/>
        <w:rPr>
          <w:rFonts w:ascii="Times New Roman" w:hAnsi="Times New Roman"/>
          <w:b/>
          <w:bCs/>
          <w:sz w:val="36"/>
          <w:szCs w:val="36"/>
          <w:lang w:val="ru-RU" w:eastAsia="ru-RU"/>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745D04" w:rsidRDefault="00745D04" w:rsidP="00745D04">
      <w:pPr>
        <w:jc w:val="center"/>
        <w:rPr>
          <w:rFonts w:ascii="Times New Roman" w:hAnsi="Times New Roman"/>
          <w:b/>
          <w:bCs/>
          <w:sz w:val="36"/>
          <w:szCs w:val="36"/>
          <w:lang w:eastAsia="en-US"/>
        </w:rPr>
      </w:pPr>
    </w:p>
    <w:p w:rsidR="00745D04" w:rsidRDefault="00745D04" w:rsidP="00745D04">
      <w:pPr>
        <w:keepNext/>
        <w:tabs>
          <w:tab w:val="left" w:pos="6663"/>
        </w:tabs>
        <w:spacing w:before="240"/>
        <w:textAlignment w:val="top"/>
        <w:outlineLvl w:val="0"/>
        <w:rPr>
          <w:rFonts w:ascii="Times New Roman" w:hAnsi="Times New Roman"/>
          <w:bCs/>
          <w:kern w:val="32"/>
          <w:shd w:val="clear" w:color="auto" w:fill="FFFFFF"/>
        </w:rPr>
      </w:pPr>
      <w:r>
        <w:rPr>
          <w:rFonts w:ascii="Times New Roman" w:hAnsi="Times New Roman"/>
          <w:bCs/>
          <w:kern w:val="32"/>
        </w:rPr>
        <w:t xml:space="preserve">від 17 лютого 2022 року                                                             </w:t>
      </w:r>
      <w:r>
        <w:rPr>
          <w:rFonts w:ascii="Times New Roman" w:hAnsi="Times New Roman"/>
          <w:bCs/>
          <w:kern w:val="32"/>
        </w:rPr>
        <w:tab/>
      </w:r>
      <w:r>
        <w:rPr>
          <w:rFonts w:ascii="Times New Roman" w:hAnsi="Times New Roman"/>
          <w:bCs/>
          <w:kern w:val="32"/>
        </w:rPr>
        <w:tab/>
        <w:t xml:space="preserve">№ </w:t>
      </w:r>
      <w:r>
        <w:rPr>
          <w:rFonts w:ascii="Times New Roman" w:hAnsi="Times New Roman"/>
          <w:shd w:val="clear" w:color="auto" w:fill="FFFFFF"/>
        </w:rPr>
        <w:t>2</w:t>
      </w:r>
      <w:r>
        <w:rPr>
          <w:rFonts w:ascii="Times New Roman" w:hAnsi="Times New Roman"/>
          <w:shd w:val="clear" w:color="auto" w:fill="FFFFFF"/>
          <w:lang w:val="ru-RU"/>
        </w:rPr>
        <w:t>633</w:t>
      </w:r>
      <w:r>
        <w:rPr>
          <w:rFonts w:ascii="Times New Roman" w:hAnsi="Times New Roman"/>
          <w:shd w:val="clear" w:color="auto" w:fill="FFFFFF"/>
        </w:rPr>
        <w:t>-26-VIII</w:t>
      </w:r>
    </w:p>
    <w:p w:rsidR="0085069C" w:rsidRDefault="0085069C" w:rsidP="007970EC">
      <w:pPr>
        <w:jc w:val="both"/>
        <w:rPr>
          <w:rFonts w:ascii="Times New Roman" w:eastAsia="Times New Roman" w:hAnsi="Times New Roman" w:cs="Times New Roman"/>
          <w:color w:val="auto"/>
        </w:rPr>
      </w:pPr>
    </w:p>
    <w:p w:rsidR="0085069C" w:rsidRPr="007970EC" w:rsidRDefault="0085069C" w:rsidP="007970EC">
      <w:pPr>
        <w:jc w:val="both"/>
        <w:rPr>
          <w:rFonts w:ascii="Times New Roman" w:eastAsia="Times New Roman" w:hAnsi="Times New Roman" w:cs="Times New Roman"/>
          <w:color w:val="auto"/>
        </w:rPr>
      </w:pPr>
    </w:p>
    <w:p w:rsidR="00745D04" w:rsidRDefault="009E0BC6" w:rsidP="009E0BC6">
      <w:pPr>
        <w:jc w:val="both"/>
        <w:rPr>
          <w:rFonts w:ascii="Times New Roman" w:hAnsi="Times New Roman" w:cs="Times New Roman"/>
        </w:rPr>
      </w:pPr>
      <w:r w:rsidRPr="009E0BC6">
        <w:rPr>
          <w:rFonts w:ascii="Times New Roman" w:hAnsi="Times New Roman" w:cs="Times New Roman"/>
        </w:rPr>
        <w:t xml:space="preserve">Про передачу земельної ділянки комунальної </w:t>
      </w:r>
    </w:p>
    <w:p w:rsidR="00745D04" w:rsidRDefault="009E0BC6" w:rsidP="009E0BC6">
      <w:pPr>
        <w:jc w:val="both"/>
        <w:rPr>
          <w:rFonts w:ascii="Times New Roman" w:hAnsi="Times New Roman" w:cs="Times New Roman"/>
        </w:rPr>
      </w:pPr>
      <w:r w:rsidRPr="009E0BC6">
        <w:rPr>
          <w:rFonts w:ascii="Times New Roman" w:hAnsi="Times New Roman" w:cs="Times New Roman"/>
        </w:rPr>
        <w:t>власності в оренду Товариству з обмеженою</w:t>
      </w:r>
    </w:p>
    <w:p w:rsidR="009E0BC6" w:rsidRPr="009E0BC6" w:rsidRDefault="009E0BC6" w:rsidP="009E0BC6">
      <w:pPr>
        <w:jc w:val="both"/>
        <w:rPr>
          <w:rFonts w:ascii="Times New Roman" w:hAnsi="Times New Roman" w:cs="Times New Roman"/>
        </w:rPr>
      </w:pPr>
      <w:bookmarkStart w:id="0" w:name="_GoBack"/>
      <w:bookmarkEnd w:id="0"/>
      <w:r w:rsidRPr="009E0BC6">
        <w:rPr>
          <w:rFonts w:ascii="Times New Roman" w:hAnsi="Times New Roman" w:cs="Times New Roman"/>
        </w:rPr>
        <w:t xml:space="preserve"> відповідальністю «СТАНДАРТ-АВТО»</w:t>
      </w:r>
    </w:p>
    <w:p w:rsidR="009E0BC6" w:rsidRPr="009E0BC6" w:rsidRDefault="009E0BC6" w:rsidP="009E0BC6">
      <w:pPr>
        <w:shd w:val="clear" w:color="auto" w:fill="FFFFFF"/>
        <w:jc w:val="both"/>
        <w:rPr>
          <w:rFonts w:ascii="Times New Roman" w:hAnsi="Times New Roman" w:cs="Times New Roman"/>
        </w:rPr>
      </w:pPr>
    </w:p>
    <w:p w:rsidR="009E0BC6" w:rsidRPr="009E0BC6" w:rsidRDefault="009E0BC6" w:rsidP="009E0BC6">
      <w:pPr>
        <w:ind w:firstLine="708"/>
        <w:jc w:val="both"/>
        <w:rPr>
          <w:rFonts w:ascii="Times New Roman" w:hAnsi="Times New Roman" w:cs="Times New Roman"/>
          <w:bCs/>
          <w:shd w:val="clear" w:color="auto" w:fill="FFFFFF"/>
        </w:rPr>
      </w:pPr>
      <w:r w:rsidRPr="009E0BC6">
        <w:rPr>
          <w:rFonts w:ascii="Times New Roman" w:hAnsi="Times New Roman" w:cs="Times New Roman"/>
        </w:rPr>
        <w:t xml:space="preserve">Розглянувши </w:t>
      </w:r>
      <w:r w:rsidRPr="009E0BC6">
        <w:rPr>
          <w:rFonts w:ascii="Times New Roman" w:hAnsi="Times New Roman" w:cs="Times New Roman"/>
          <w:lang w:eastAsia="zh-CN"/>
        </w:rPr>
        <w:t xml:space="preserve">подання постійної </w:t>
      </w:r>
      <w:r w:rsidRPr="009E0BC6">
        <w:rPr>
          <w:rFonts w:ascii="Times New Roman" w:hAnsi="Times New Roman" w:cs="Times New Roman"/>
        </w:rPr>
        <w:t xml:space="preserve">комісії </w:t>
      </w:r>
      <w:r w:rsidRPr="009E0BC6">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9E0BC6">
        <w:rPr>
          <w:rFonts w:ascii="Times New Roman" w:hAnsi="Times New Roman" w:cs="Times New Roman"/>
          <w:lang w:eastAsia="zh-CN"/>
        </w:rPr>
        <w:t xml:space="preserve">до міського голови від 14 січня 2022 року №04/02-17, протокол постійної комісії </w:t>
      </w:r>
      <w:r w:rsidRPr="009E0BC6">
        <w:rPr>
          <w:rFonts w:ascii="Times New Roman" w:hAnsi="Times New Roman" w:cs="Times New Roman"/>
          <w:bCs/>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від 29 грудня 2021 року №42</w:t>
      </w:r>
      <w:r w:rsidRPr="009E0BC6">
        <w:rPr>
          <w:rFonts w:ascii="Times New Roman" w:hAnsi="Times New Roman" w:cs="Times New Roman"/>
          <w:lang w:eastAsia="zh-CN"/>
        </w:rPr>
        <w:t xml:space="preserve">, </w:t>
      </w:r>
      <w:r w:rsidRPr="009E0BC6">
        <w:rPr>
          <w:rFonts w:ascii="Times New Roman" w:hAnsi="Times New Roman" w:cs="Times New Roman"/>
        </w:rPr>
        <w:t>заяву Товариства з обмеженою відповідальністю «СТАНДАРТ-АВТО» від 29 жовтня 2021 року №15.1-07/5322 та додані до заяви документи, відповідно до статей 12, 93, 120, 122, 123, 124, 125, 126, ч.2 ст.134 Земельного кодексу України, ч.5 ст. 16 Закону України «Про Державний земельний кадастр», Закону України «Про оренду землі»,</w:t>
      </w:r>
      <w:r w:rsidRPr="009E0BC6">
        <w:rPr>
          <w:rFonts w:ascii="Times New Roman" w:hAnsi="Times New Roman" w:cs="Times New Roman"/>
          <w:lang w:eastAsia="zh-CN"/>
        </w:rPr>
        <w:t xml:space="preserve"> </w:t>
      </w:r>
      <w:r w:rsidRPr="009E0BC6">
        <w:rPr>
          <w:rFonts w:ascii="Times New Roman" w:hAnsi="Times New Roman" w:cs="Times New Roman"/>
        </w:rPr>
        <w:t xml:space="preserve">ст. 24 Закону України «Про регулювання містобудівної діяльності», </w:t>
      </w:r>
      <w:r w:rsidRPr="009E0BC6">
        <w:rPr>
          <w:rFonts w:ascii="Times New Roman" w:hAnsi="Times New Roman" w:cs="Times New Roman"/>
          <w:lang w:eastAsia="zh-CN"/>
        </w:rPr>
        <w:t>п. 34 ч. 1</w:t>
      </w:r>
      <w:r w:rsidRPr="009E0BC6">
        <w:rPr>
          <w:rFonts w:ascii="Times New Roman" w:hAnsi="Times New Roman" w:cs="Times New Roman"/>
        </w:rPr>
        <w:t xml:space="preserve"> ст. 26 Закону України «Про місцеве самоврядування в Україні», міська рада вирішила:</w:t>
      </w:r>
    </w:p>
    <w:p w:rsidR="009E0BC6" w:rsidRPr="009E0BC6" w:rsidRDefault="009E0BC6" w:rsidP="009E0BC6">
      <w:pPr>
        <w:shd w:val="clear" w:color="auto" w:fill="FFFFFF"/>
        <w:ind w:firstLine="851"/>
        <w:jc w:val="both"/>
        <w:rPr>
          <w:rFonts w:ascii="Times New Roman" w:hAnsi="Times New Roman" w:cs="Times New Roman"/>
        </w:rPr>
      </w:pPr>
    </w:p>
    <w:p w:rsidR="009E0BC6" w:rsidRPr="009E0BC6" w:rsidRDefault="009E0BC6" w:rsidP="009E0BC6">
      <w:pPr>
        <w:ind w:firstLine="708"/>
        <w:jc w:val="both"/>
        <w:rPr>
          <w:rFonts w:ascii="Times New Roman" w:hAnsi="Times New Roman" w:cs="Times New Roman"/>
        </w:rPr>
      </w:pPr>
      <w:r w:rsidRPr="009E0BC6">
        <w:rPr>
          <w:rFonts w:ascii="Times New Roman" w:hAnsi="Times New Roman" w:cs="Times New Roman"/>
        </w:rPr>
        <w:t>1.Передати земельну ділянку комунальної власності, право власності на яку зареєстровано у Державному реєстрі речових прав на нерухоме майно від 18</w:t>
      </w:r>
      <w:r w:rsidRPr="009E0BC6">
        <w:rPr>
          <w:rFonts w:ascii="Times New Roman" w:hAnsi="Times New Roman" w:cs="Times New Roman"/>
          <w:shd w:val="clear" w:color="auto" w:fill="FFFFFF"/>
        </w:rPr>
        <w:t xml:space="preserve"> березня 2014 </w:t>
      </w:r>
      <w:r w:rsidRPr="009E0BC6">
        <w:rPr>
          <w:rFonts w:ascii="Times New Roman" w:hAnsi="Times New Roman" w:cs="Times New Roman"/>
        </w:rPr>
        <w:t>року за №</w:t>
      </w:r>
      <w:r w:rsidRPr="009E0BC6">
        <w:rPr>
          <w:rFonts w:ascii="Times New Roman" w:hAnsi="Times New Roman" w:cs="Times New Roman"/>
          <w:shd w:val="clear" w:color="auto" w:fill="FFFFFF"/>
        </w:rPr>
        <w:t xml:space="preserve"> 5086748 </w:t>
      </w:r>
      <w:r w:rsidRPr="009E0BC6">
        <w:rPr>
          <w:rFonts w:ascii="Times New Roman" w:hAnsi="Times New Roman" w:cs="Times New Roman"/>
        </w:rPr>
        <w:t xml:space="preserve">в оренду Товариству з обмеженою відповідальністю «СТАНДАРТ-АВТО» з цільовим призначенням 02.03 </w:t>
      </w:r>
      <w:r w:rsidRPr="009E0BC6">
        <w:rPr>
          <w:rFonts w:ascii="Times New Roman" w:hAnsi="Times New Roman" w:cs="Times New Roman"/>
          <w:shd w:val="clear" w:color="auto" w:fill="FFFFFF"/>
        </w:rPr>
        <w:t>Для будівництва і обслуговування багатоквартирного житлового будинку</w:t>
      </w:r>
      <w:r w:rsidRPr="009E0BC6">
        <w:rPr>
          <w:rFonts w:ascii="Times New Roman" w:hAnsi="Times New Roman" w:cs="Times New Roman"/>
        </w:rPr>
        <w:t xml:space="preserve"> (вид використання - для експлуатації та обслуговування </w:t>
      </w:r>
      <w:r w:rsidRPr="009E0BC6">
        <w:rPr>
          <w:rFonts w:ascii="Times New Roman" w:hAnsi="Times New Roman"/>
        </w:rPr>
        <w:t>будинку з вбудованими приміщеннями Пенсійного фонду та відділу соціального захисту населення)</w:t>
      </w:r>
      <w:r w:rsidRPr="009E0BC6">
        <w:rPr>
          <w:rFonts w:ascii="Times New Roman" w:hAnsi="Times New Roman" w:cs="Times New Roman"/>
        </w:rPr>
        <w:t xml:space="preserve"> площею 0,3735 га терміном на 5 (п’ять) років за </w:t>
      </w:r>
      <w:proofErr w:type="spellStart"/>
      <w:r w:rsidRPr="009E0BC6">
        <w:rPr>
          <w:rFonts w:ascii="Times New Roman" w:hAnsi="Times New Roman" w:cs="Times New Roman"/>
        </w:rPr>
        <w:t>адресою</w:t>
      </w:r>
      <w:proofErr w:type="spellEnd"/>
      <w:r w:rsidRPr="009E0BC6">
        <w:rPr>
          <w:rFonts w:ascii="Times New Roman" w:hAnsi="Times New Roman" w:cs="Times New Roman"/>
        </w:rPr>
        <w:t xml:space="preserve">: вулиця Спартаківська, 3 </w:t>
      </w:r>
      <w:r w:rsidRPr="009E0BC6">
        <w:rPr>
          <w:rFonts w:ascii="Times New Roman" w:hAnsi="Times New Roman" w:cs="Times New Roman"/>
          <w:shd w:val="clear" w:color="auto" w:fill="FFFFFF"/>
        </w:rPr>
        <w:t xml:space="preserve">місто Біла Церква, </w:t>
      </w:r>
      <w:r w:rsidRPr="009E0BC6">
        <w:rPr>
          <w:rFonts w:ascii="Times New Roman" w:hAnsi="Times New Roman" w:cs="Times New Roman"/>
        </w:rPr>
        <w:t>Білоцерківський район. Кадастровий номер:  3210300000:04:018:0138.</w:t>
      </w:r>
    </w:p>
    <w:p w:rsidR="009E0BC6" w:rsidRPr="009E0BC6" w:rsidRDefault="009E0BC6" w:rsidP="009E0BC6">
      <w:pPr>
        <w:shd w:val="clear" w:color="auto" w:fill="FFFFFF"/>
        <w:ind w:firstLine="851"/>
        <w:jc w:val="both"/>
        <w:rPr>
          <w:rFonts w:ascii="Times New Roman" w:hAnsi="Times New Roman" w:cs="Times New Roman"/>
          <w:bCs/>
        </w:rPr>
      </w:pPr>
      <w:r w:rsidRPr="009E0BC6">
        <w:rPr>
          <w:rFonts w:ascii="Times New Roman" w:hAnsi="Times New Roman" w:cs="Times New Roman"/>
        </w:rPr>
        <w:t>2.Особі, зазначеній в цьому рішенні, укласти та зареєструвати у встановленому порядку договір оренди землі.</w:t>
      </w:r>
    </w:p>
    <w:p w:rsidR="009E0BC6" w:rsidRPr="009E0BC6" w:rsidRDefault="009E0BC6" w:rsidP="009E0BC6">
      <w:pPr>
        <w:ind w:firstLine="851"/>
        <w:jc w:val="both"/>
        <w:rPr>
          <w:rFonts w:ascii="Times New Roman" w:hAnsi="Times New Roman" w:cs="Times New Roman"/>
        </w:rPr>
      </w:pPr>
      <w:r w:rsidRPr="009E0BC6">
        <w:rPr>
          <w:rFonts w:ascii="Times New Roman" w:hAnsi="Times New Roman" w:cs="Times New Roman"/>
        </w:rPr>
        <w:t xml:space="preserve">3.Контроль за виконанням цього рішення покласти на постійну комісії </w:t>
      </w:r>
      <w:r w:rsidRPr="009E0BC6">
        <w:rPr>
          <w:rFonts w:ascii="Times New Roman" w:hAnsi="Times New Roman" w:cs="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w:t>
      </w:r>
      <w:r w:rsidRPr="009E0BC6">
        <w:rPr>
          <w:rFonts w:ascii="Times New Roman" w:hAnsi="Times New Roman" w:cs="Times New Roman"/>
        </w:rPr>
        <w:t>.</w:t>
      </w:r>
    </w:p>
    <w:p w:rsidR="009E0BC6" w:rsidRPr="009E0BC6" w:rsidRDefault="009E0BC6" w:rsidP="009E0BC6">
      <w:pPr>
        <w:jc w:val="both"/>
        <w:rPr>
          <w:rFonts w:ascii="Times New Roman" w:hAnsi="Times New Roman" w:cs="Times New Roman"/>
        </w:rPr>
      </w:pPr>
    </w:p>
    <w:p w:rsidR="0085069C" w:rsidRDefault="0085069C" w:rsidP="009E0BC6">
      <w:pPr>
        <w:contextualSpacing/>
        <w:jc w:val="both"/>
        <w:rPr>
          <w:rFonts w:ascii="Times New Roman" w:hAnsi="Times New Roman" w:cs="Times New Roman"/>
        </w:rPr>
      </w:pPr>
    </w:p>
    <w:p w:rsidR="009E0BC6" w:rsidRPr="009E0BC6" w:rsidRDefault="009E0BC6" w:rsidP="009E0BC6">
      <w:pPr>
        <w:contextualSpacing/>
        <w:jc w:val="both"/>
        <w:rPr>
          <w:rFonts w:ascii="Times New Roman" w:hAnsi="Times New Roman" w:cs="Times New Roman"/>
        </w:rPr>
      </w:pPr>
      <w:r w:rsidRPr="009E0BC6">
        <w:rPr>
          <w:rFonts w:ascii="Times New Roman" w:hAnsi="Times New Roman" w:cs="Times New Roman"/>
        </w:rPr>
        <w:t>Міський голова</w:t>
      </w:r>
      <w:r w:rsidRPr="009E0BC6">
        <w:rPr>
          <w:rFonts w:ascii="Times New Roman" w:hAnsi="Times New Roman" w:cs="Times New Roman"/>
        </w:rPr>
        <w:tab/>
        <w:t xml:space="preserve">                                                                                     Геннадій ДИКИЙ           </w:t>
      </w:r>
    </w:p>
    <w:p w:rsidR="009E0BC6" w:rsidRPr="009E0BC6" w:rsidRDefault="009E0BC6" w:rsidP="009E0BC6">
      <w:pPr>
        <w:contextualSpacing/>
        <w:jc w:val="both"/>
        <w:rPr>
          <w:rFonts w:ascii="Times New Roman" w:hAnsi="Times New Roman" w:cs="Times New Roman"/>
        </w:rPr>
      </w:pPr>
    </w:p>
    <w:p w:rsidR="009E0BC6" w:rsidRPr="009E0BC6" w:rsidRDefault="009E0BC6" w:rsidP="009E0BC6"/>
    <w:p w:rsidR="009E0BC6" w:rsidRPr="009E0BC6" w:rsidRDefault="009E0BC6" w:rsidP="009E0BC6"/>
    <w:p w:rsidR="009E0BC6" w:rsidRPr="009E0BC6" w:rsidRDefault="009E0BC6" w:rsidP="009E0BC6"/>
    <w:p w:rsidR="00466F7A" w:rsidRPr="007970EC" w:rsidRDefault="00466F7A" w:rsidP="009E0BC6"/>
    <w:sectPr w:rsidR="00466F7A" w:rsidRPr="007970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89"/>
    <w:rsid w:val="00022213"/>
    <w:rsid w:val="00025610"/>
    <w:rsid w:val="00032F0E"/>
    <w:rsid w:val="00045014"/>
    <w:rsid w:val="00070CDD"/>
    <w:rsid w:val="000A2BE3"/>
    <w:rsid w:val="000E508A"/>
    <w:rsid w:val="00110442"/>
    <w:rsid w:val="00174A67"/>
    <w:rsid w:val="001A0C0C"/>
    <w:rsid w:val="00210DB9"/>
    <w:rsid w:val="0021771B"/>
    <w:rsid w:val="002272E0"/>
    <w:rsid w:val="00230AD5"/>
    <w:rsid w:val="00243949"/>
    <w:rsid w:val="00244574"/>
    <w:rsid w:val="002C5B64"/>
    <w:rsid w:val="003066CE"/>
    <w:rsid w:val="00365059"/>
    <w:rsid w:val="003A6F40"/>
    <w:rsid w:val="003C2287"/>
    <w:rsid w:val="0040153F"/>
    <w:rsid w:val="00432EC8"/>
    <w:rsid w:val="00455A70"/>
    <w:rsid w:val="00466F7A"/>
    <w:rsid w:val="00480658"/>
    <w:rsid w:val="004D6F90"/>
    <w:rsid w:val="00540CDC"/>
    <w:rsid w:val="00586183"/>
    <w:rsid w:val="005E0214"/>
    <w:rsid w:val="005E48FC"/>
    <w:rsid w:val="005F0F71"/>
    <w:rsid w:val="00607604"/>
    <w:rsid w:val="006143DB"/>
    <w:rsid w:val="006164D5"/>
    <w:rsid w:val="00621436"/>
    <w:rsid w:val="006B645E"/>
    <w:rsid w:val="007204A9"/>
    <w:rsid w:val="00745D04"/>
    <w:rsid w:val="0077538A"/>
    <w:rsid w:val="00785783"/>
    <w:rsid w:val="0078723D"/>
    <w:rsid w:val="00794C56"/>
    <w:rsid w:val="007970EC"/>
    <w:rsid w:val="007B2889"/>
    <w:rsid w:val="008471EC"/>
    <w:rsid w:val="0085069C"/>
    <w:rsid w:val="0085535F"/>
    <w:rsid w:val="00875743"/>
    <w:rsid w:val="00893B4A"/>
    <w:rsid w:val="008B6B4B"/>
    <w:rsid w:val="008D2111"/>
    <w:rsid w:val="008F2060"/>
    <w:rsid w:val="00973879"/>
    <w:rsid w:val="00977448"/>
    <w:rsid w:val="009E0BC6"/>
    <w:rsid w:val="00A41E5F"/>
    <w:rsid w:val="00A55A77"/>
    <w:rsid w:val="00AC292C"/>
    <w:rsid w:val="00AD513F"/>
    <w:rsid w:val="00AE1E49"/>
    <w:rsid w:val="00B0133C"/>
    <w:rsid w:val="00B058A0"/>
    <w:rsid w:val="00B57887"/>
    <w:rsid w:val="00B6569F"/>
    <w:rsid w:val="00BA2886"/>
    <w:rsid w:val="00BD3780"/>
    <w:rsid w:val="00C07E0B"/>
    <w:rsid w:val="00CC4D06"/>
    <w:rsid w:val="00D04E61"/>
    <w:rsid w:val="00D21C77"/>
    <w:rsid w:val="00D2547F"/>
    <w:rsid w:val="00D31C06"/>
    <w:rsid w:val="00D46FBD"/>
    <w:rsid w:val="00D5367A"/>
    <w:rsid w:val="00D61E87"/>
    <w:rsid w:val="00DC60C6"/>
    <w:rsid w:val="00DE3B4D"/>
    <w:rsid w:val="00DF264D"/>
    <w:rsid w:val="00E94DFA"/>
    <w:rsid w:val="00ED745B"/>
    <w:rsid w:val="00F03839"/>
    <w:rsid w:val="00F43E27"/>
    <w:rsid w:val="00F84DB4"/>
    <w:rsid w:val="00F978A5"/>
    <w:rsid w:val="00FD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2EFEC5-6EFC-43FB-9F83-91849098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FA"/>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FA"/>
    <w:pPr>
      <w:spacing w:after="0" w:line="240" w:lineRule="auto"/>
    </w:pPr>
    <w:rPr>
      <w:rFonts w:ascii="Calibri" w:eastAsia="Calibri" w:hAnsi="Calibri" w:cs="Times New Roman"/>
    </w:rPr>
  </w:style>
  <w:style w:type="paragraph" w:styleId="a4">
    <w:name w:val="Normal (Web)"/>
    <w:basedOn w:val="a"/>
    <w:uiPriority w:val="99"/>
    <w:unhideWhenUsed/>
    <w:rsid w:val="0011044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2022-02-22T10:04:00Z</cp:lastPrinted>
  <dcterms:created xsi:type="dcterms:W3CDTF">2022-02-22T07:16:00Z</dcterms:created>
  <dcterms:modified xsi:type="dcterms:W3CDTF">2022-02-22T15:23:00Z</dcterms:modified>
</cp:coreProperties>
</file>