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1B" w:rsidRDefault="00437A1B" w:rsidP="00437A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826461" r:id="rId5"/>
        </w:pict>
      </w:r>
    </w:p>
    <w:p w:rsidR="00437A1B" w:rsidRDefault="00437A1B" w:rsidP="00437A1B"/>
    <w:p w:rsidR="00437A1B" w:rsidRDefault="00437A1B" w:rsidP="00437A1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37A1B" w:rsidRDefault="00437A1B" w:rsidP="00437A1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37A1B" w:rsidRDefault="00437A1B" w:rsidP="00437A1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7A1B" w:rsidRDefault="00437A1B" w:rsidP="00437A1B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7A1B" w:rsidRPr="00FD1CDD" w:rsidRDefault="00437A1B" w:rsidP="00437A1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593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37A1B" w:rsidRDefault="00437A1B" w:rsidP="00437A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20E6" w:rsidRPr="002078AF" w:rsidRDefault="005C20E6" w:rsidP="005C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C20E6" w:rsidRPr="002078AF" w:rsidRDefault="005C20E6" w:rsidP="005C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proofErr w:type="spellStart"/>
      <w:r w:rsidRPr="002078AF">
        <w:rPr>
          <w:rFonts w:ascii="Times New Roman" w:hAnsi="Times New Roman"/>
          <w:sz w:val="24"/>
          <w:szCs w:val="24"/>
        </w:rPr>
        <w:t>Білополу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Роману Леонідовичу</w:t>
      </w:r>
    </w:p>
    <w:p w:rsidR="005C20E6" w:rsidRPr="002078AF" w:rsidRDefault="005C20E6" w:rsidP="005C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0E6" w:rsidRPr="002078AF" w:rsidRDefault="005C20E6" w:rsidP="005C20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заяву </w:t>
      </w:r>
      <w:r w:rsidRPr="002078AF">
        <w:rPr>
          <w:rFonts w:ascii="Times New Roman" w:hAnsi="Times New Roman"/>
          <w:sz w:val="24"/>
          <w:szCs w:val="24"/>
        </w:rPr>
        <w:t xml:space="preserve">фізичної особи-підприємця  </w:t>
      </w:r>
      <w:proofErr w:type="spellStart"/>
      <w:r w:rsidRPr="002078AF">
        <w:rPr>
          <w:rFonts w:ascii="Times New Roman" w:hAnsi="Times New Roman"/>
          <w:sz w:val="24"/>
          <w:szCs w:val="24"/>
        </w:rPr>
        <w:t>Білопола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Романа Леонідовича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22 травня 2018 року №2748, відповідно до ст. 12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C20E6" w:rsidRPr="002078AF" w:rsidRDefault="005C20E6" w:rsidP="005C20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C20E6" w:rsidRPr="002078AF" w:rsidRDefault="005C20E6" w:rsidP="005C20E6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особою-підприємцем  </w:t>
      </w:r>
      <w:proofErr w:type="spellStart"/>
      <w:r w:rsidRPr="002078AF">
        <w:rPr>
          <w:rFonts w:ascii="Times New Roman" w:hAnsi="Times New Roman"/>
          <w:sz w:val="24"/>
          <w:szCs w:val="24"/>
        </w:rPr>
        <w:t>Білополом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Романом Леонідовичем </w:t>
      </w:r>
      <w:r w:rsidRPr="002078AF">
        <w:rPr>
          <w:rFonts w:ascii="Times New Roman" w:hAnsi="Times New Roman"/>
          <w:sz w:val="24"/>
          <w:szCs w:val="24"/>
          <w:lang w:eastAsia="ru-RU"/>
        </w:rPr>
        <w:t>для розміщення нежитлового приміщення фітнес центру та адміністративних приміщень (нежитлова будівля літера «К»)</w:t>
      </w:r>
      <w:r w:rsidRPr="002078AF">
        <w:rPr>
          <w:rFonts w:ascii="Times New Roman" w:hAnsi="Times New Roman"/>
          <w:sz w:val="24"/>
          <w:szCs w:val="24"/>
        </w:rPr>
        <w:t xml:space="preserve"> за адресою: </w:t>
      </w:r>
      <w:r w:rsidRPr="002078AF">
        <w:rPr>
          <w:rFonts w:ascii="Times New Roman" w:hAnsi="Times New Roman"/>
          <w:sz w:val="24"/>
          <w:szCs w:val="24"/>
          <w:lang w:eastAsia="ru-RU"/>
        </w:rPr>
        <w:t>вулиця Запорізька, 1</w:t>
      </w:r>
      <w:r w:rsidRPr="002078AF">
        <w:rPr>
          <w:rFonts w:ascii="Times New Roman" w:hAnsi="Times New Roman"/>
          <w:sz w:val="24"/>
          <w:szCs w:val="24"/>
        </w:rPr>
        <w:t xml:space="preserve">,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площею 0,2378 га </w:t>
      </w:r>
      <w:r w:rsidRPr="002078AF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2078AF">
        <w:rPr>
          <w:rFonts w:ascii="Times New Roman" w:hAnsi="Times New Roman"/>
          <w:sz w:val="24"/>
          <w:szCs w:val="24"/>
          <w:lang w:eastAsia="ru-RU"/>
        </w:rPr>
        <w:t>3210300000:03:022:0184</w:t>
      </w:r>
      <w:r w:rsidRPr="002078AF">
        <w:rPr>
          <w:rFonts w:ascii="Times New Roman" w:hAnsi="Times New Roman"/>
          <w:sz w:val="24"/>
          <w:szCs w:val="24"/>
        </w:rPr>
        <w:t xml:space="preserve">,  який укладений 16 квітня 2014 року № 61 на підставі підпункту  8.4 пункту 8 рішення міської ради від 20 березня 2014 року № 1173-57-VI </w:t>
      </w:r>
      <w:r w:rsidRPr="002078AF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підприємцям»</w:t>
      </w:r>
      <w:r w:rsidRPr="002078AF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11.06.2014 року №5978156,   відповідно до  абзацу 3 частини 1 статті  31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Закону України «Про оренду землі», </w:t>
      </w:r>
      <w:r w:rsidRPr="002078AF">
        <w:rPr>
          <w:rFonts w:ascii="Times New Roman" w:hAnsi="Times New Roman"/>
          <w:sz w:val="24"/>
          <w:szCs w:val="24"/>
        </w:rPr>
        <w:t>а саме: поєднання в одній особі власника земельної ділянки та орендаря</w:t>
      </w:r>
      <w:r w:rsidRPr="002078AF">
        <w:rPr>
          <w:rStyle w:val="rvts0"/>
          <w:rFonts w:ascii="Times New Roman" w:hAnsi="Times New Roman"/>
          <w:sz w:val="24"/>
          <w:szCs w:val="24"/>
        </w:rPr>
        <w:t>.</w:t>
      </w:r>
    </w:p>
    <w:p w:rsidR="005C20E6" w:rsidRPr="002078AF" w:rsidRDefault="005C20E6" w:rsidP="005C20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16 квітня 2014 року № 61 відповідно до даного рішення, а також оформити інші документи, необхідні для вчинення цієї угоди.</w:t>
      </w:r>
    </w:p>
    <w:p w:rsidR="005C20E6" w:rsidRPr="002078AF" w:rsidRDefault="005C20E6" w:rsidP="005C20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C20E6" w:rsidRPr="002078AF" w:rsidRDefault="005C20E6" w:rsidP="005C20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20E6" w:rsidRPr="002078AF" w:rsidRDefault="005C20E6" w:rsidP="005C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0E6" w:rsidRPr="002078AF" w:rsidRDefault="005C20E6" w:rsidP="005C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Г. Дикий</w:t>
      </w:r>
    </w:p>
    <w:p w:rsidR="005C20E6" w:rsidRPr="002078AF" w:rsidRDefault="005C20E6" w:rsidP="005C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0E6" w:rsidRPr="002078AF" w:rsidRDefault="005C20E6" w:rsidP="005C20E6">
      <w:pPr>
        <w:rPr>
          <w:sz w:val="24"/>
          <w:szCs w:val="24"/>
        </w:rPr>
      </w:pPr>
    </w:p>
    <w:p w:rsidR="005C20E6" w:rsidRDefault="005C20E6"/>
    <w:sectPr w:rsidR="005C20E6" w:rsidSect="005C20E6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0E6"/>
    <w:rsid w:val="00437A1B"/>
    <w:rsid w:val="005C20E6"/>
    <w:rsid w:val="008179F0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E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20E6"/>
  </w:style>
  <w:style w:type="paragraph" w:styleId="a3">
    <w:name w:val="Plain Text"/>
    <w:basedOn w:val="a"/>
    <w:link w:val="a4"/>
    <w:unhideWhenUsed/>
    <w:rsid w:val="00437A1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37A1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1686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2018-09-03T06:32:00Z</cp:lastPrinted>
  <dcterms:created xsi:type="dcterms:W3CDTF">2018-09-03T06:32:00Z</dcterms:created>
  <dcterms:modified xsi:type="dcterms:W3CDTF">2018-09-07T08:52:00Z</dcterms:modified>
</cp:coreProperties>
</file>