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C052A6" w:rsidRDefault="004266B3" w:rsidP="00C052A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744" r:id="rId5"/>
        </w:object>
      </w:r>
      <w:r w:rsidR="00C052A6">
        <w:rPr>
          <w:rFonts w:ascii="Times New Roman" w:hAnsi="Times New Roman"/>
          <w:sz w:val="36"/>
          <w:szCs w:val="36"/>
        </w:rPr>
        <w:br/>
      </w:r>
      <w:r w:rsidR="00C052A6">
        <w:rPr>
          <w:rFonts w:ascii="Times New Roman" w:hAnsi="Times New Roman"/>
          <w:sz w:val="36"/>
          <w:szCs w:val="36"/>
        </w:rPr>
        <w:br/>
      </w:r>
    </w:p>
    <w:p w:rsidR="00C052A6" w:rsidRDefault="00C052A6" w:rsidP="00C052A6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052A6" w:rsidRDefault="00C052A6" w:rsidP="00C052A6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052A6" w:rsidRDefault="00C052A6" w:rsidP="00C052A6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C052A6" w:rsidRDefault="00C052A6" w:rsidP="00C052A6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C052A6" w:rsidRDefault="00C052A6" w:rsidP="00C052A6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70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EE1CD5" w:rsidRPr="007D0392" w:rsidRDefault="00EE1CD5" w:rsidP="00EE1CD5">
      <w:pPr>
        <w:jc w:val="both"/>
        <w:rPr>
          <w:rFonts w:ascii="Times New Roman" w:eastAsia="Times New Roman" w:hAnsi="Times New Roman" w:cs="Times New Roman"/>
          <w:color w:val="auto"/>
        </w:rPr>
      </w:pPr>
      <w:r w:rsidRPr="007D0392">
        <w:rPr>
          <w:rFonts w:ascii="Times New Roman" w:eastAsia="Times New Roman" w:hAnsi="Times New Roman" w:cs="Times New Roman"/>
        </w:rPr>
        <w:t xml:space="preserve">Про </w:t>
      </w:r>
      <w:r>
        <w:rPr>
          <w:rFonts w:ascii="Times New Roman" w:eastAsia="Times New Roman" w:hAnsi="Times New Roman" w:cs="Times New Roman"/>
        </w:rPr>
        <w:t xml:space="preserve">розгляд заяви про </w:t>
      </w:r>
      <w:r w:rsidRPr="007D0392">
        <w:rPr>
          <w:rFonts w:ascii="Times New Roman" w:eastAsia="Times New Roman" w:hAnsi="Times New Roman" w:cs="Times New Roman"/>
        </w:rPr>
        <w:t xml:space="preserve">надання дозволу на розроблення проекту </w:t>
      </w:r>
    </w:p>
    <w:p w:rsidR="00EE1CD5" w:rsidRPr="007D0392" w:rsidRDefault="00EE1CD5" w:rsidP="00EE1CD5">
      <w:pPr>
        <w:jc w:val="both"/>
        <w:rPr>
          <w:rFonts w:ascii="Times New Roman" w:eastAsia="Times New Roman" w:hAnsi="Times New Roman" w:cs="Times New Roman"/>
          <w:color w:val="auto"/>
        </w:rPr>
      </w:pPr>
      <w:r w:rsidRPr="007D0392">
        <w:rPr>
          <w:rFonts w:ascii="Times New Roman" w:eastAsia="Times New Roman" w:hAnsi="Times New Roman" w:cs="Times New Roman"/>
        </w:rPr>
        <w:t>землеустрою щодо відведення земельної ділянки</w:t>
      </w:r>
    </w:p>
    <w:p w:rsidR="00EE1CD5" w:rsidRPr="007D0392" w:rsidRDefault="00EE1CD5" w:rsidP="00EE1CD5">
      <w:pPr>
        <w:jc w:val="both"/>
        <w:rPr>
          <w:rFonts w:ascii="Times New Roman" w:eastAsia="Times New Roman" w:hAnsi="Times New Roman" w:cs="Times New Roman"/>
          <w:color w:val="auto"/>
        </w:rPr>
      </w:pPr>
      <w:r w:rsidRPr="007D0392">
        <w:rPr>
          <w:rFonts w:ascii="Times New Roman" w:eastAsia="Times New Roman" w:hAnsi="Times New Roman" w:cs="Times New Roman"/>
        </w:rPr>
        <w:t>у власність громадянці Басич Ірині Сергіївні  </w:t>
      </w:r>
    </w:p>
    <w:p w:rsidR="00EE1CD5" w:rsidRPr="007D0392" w:rsidRDefault="00EE1CD5" w:rsidP="00EE1CD5">
      <w:pPr>
        <w:jc w:val="both"/>
        <w:rPr>
          <w:rFonts w:ascii="Times New Roman" w:eastAsia="Times New Roman" w:hAnsi="Times New Roman" w:cs="Times New Roman"/>
          <w:color w:val="auto"/>
        </w:rPr>
      </w:pPr>
      <w:r w:rsidRPr="007D0392">
        <w:rPr>
          <w:rFonts w:ascii="Times New Roman" w:eastAsia="Times New Roman" w:hAnsi="Times New Roman" w:cs="Times New Roman"/>
        </w:rPr>
        <w:t> </w:t>
      </w:r>
    </w:p>
    <w:p w:rsidR="00EE1CD5" w:rsidRPr="007D0392" w:rsidRDefault="00EE1CD5" w:rsidP="00EE1CD5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7D0392">
        <w:rPr>
          <w:rFonts w:ascii="Times New Roman" w:eastAsia="Times New Roman" w:hAnsi="Times New Roman" w:cs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7D0392">
        <w:rPr>
          <w:rFonts w:ascii="Times New Roman" w:eastAsia="Times New Roman" w:hAnsi="Times New Roman" w:cs="Times New Roman"/>
        </w:rPr>
        <w:t xml:space="preserve"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71A52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7D0392">
        <w:rPr>
          <w:rFonts w:ascii="Times New Roman" w:eastAsia="Times New Roman" w:hAnsi="Times New Roman" w:cs="Times New Roman"/>
        </w:rPr>
        <w:t>, заяву громадянки Басич Ірини Сергіївни від 16 грудня 2021 року №15.1-07/6294 та додані до заяви документи, відповідно до статей 12, 40, 79-1, 93, 122, 123, 124 Земельного кодексу України,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 міська рада вирішила:</w:t>
      </w:r>
    </w:p>
    <w:p w:rsidR="00EE1CD5" w:rsidRPr="007D0392" w:rsidRDefault="00EE1CD5" w:rsidP="00EE1CD5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7D0392">
        <w:rPr>
          <w:rFonts w:ascii="Times New Roman" w:eastAsia="Times New Roman" w:hAnsi="Times New Roman" w:cs="Times New Roman"/>
        </w:rPr>
        <w:t> </w:t>
      </w:r>
    </w:p>
    <w:p w:rsidR="00EE1CD5" w:rsidRDefault="00EE1CD5" w:rsidP="00EE1CD5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7D0392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Відмовити в наданні дозволу </w:t>
      </w:r>
      <w:r w:rsidRPr="007D0392">
        <w:rPr>
          <w:rFonts w:ascii="Times New Roman" w:eastAsia="Times New Roman" w:hAnsi="Times New Roman" w:cs="Times New Roman"/>
        </w:rPr>
        <w:t xml:space="preserve">на розроблення проекту землеустрою щодо відведення земельної ділянки у власність громадянці Басич Ірині Сергіївні з цільовим призначенням </w:t>
      </w:r>
      <w:r w:rsidRPr="007D0392">
        <w:rPr>
          <w:rFonts w:ascii="Times New Roman" w:eastAsia="Times New Roman" w:hAnsi="Times New Roman" w:cs="Times New Roman"/>
          <w:shd w:val="clear" w:color="auto" w:fill="FFFFFF"/>
        </w:rPr>
        <w:t>02.05 </w:t>
      </w:r>
      <w:r w:rsidRPr="007D0392">
        <w:rPr>
          <w:rFonts w:ascii="Times New Roman" w:eastAsia="Times New Roman" w:hAnsi="Times New Roman" w:cs="Times New Roman"/>
        </w:rPr>
        <w:t>Для будівництва індивідуальних гаражів </w:t>
      </w:r>
      <w:r>
        <w:rPr>
          <w:rFonts w:ascii="Times New Roman" w:eastAsia="Times New Roman" w:hAnsi="Times New Roman" w:cs="Times New Roman"/>
        </w:rPr>
        <w:t xml:space="preserve">(вид використання – для експлуатації та обслуговування гаражного боксу №5 в нежитловій будівлі літ. «В-1») </w:t>
      </w:r>
      <w:r w:rsidRPr="007D0392">
        <w:rPr>
          <w:rFonts w:ascii="Times New Roman" w:eastAsia="Times New Roman" w:hAnsi="Times New Roman" w:cs="Times New Roman"/>
        </w:rPr>
        <w:t>за адресою: вулиця Заводська</w:t>
      </w:r>
      <w:r>
        <w:rPr>
          <w:rFonts w:ascii="Times New Roman" w:eastAsia="Times New Roman" w:hAnsi="Times New Roman" w:cs="Times New Roman"/>
        </w:rPr>
        <w:t>, 5/5</w:t>
      </w:r>
      <w:r w:rsidRPr="007D0392">
        <w:rPr>
          <w:rFonts w:ascii="Times New Roman" w:eastAsia="Times New Roman" w:hAnsi="Times New Roman" w:cs="Times New Roman"/>
        </w:rPr>
        <w:t>, село Шкарівка, Білоцерківський район орієнтовною площею 0,0099 га, за рахунок земель Білоцерківської територіальної громади</w:t>
      </w:r>
      <w:r>
        <w:rPr>
          <w:rFonts w:ascii="Times New Roman" w:eastAsia="Times New Roman" w:hAnsi="Times New Roman" w:cs="Times New Roman"/>
        </w:rPr>
        <w:t>,</w:t>
      </w:r>
      <w:r w:rsidRPr="00BC3B1C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відповідно до вимог </w:t>
      </w:r>
      <w:r>
        <w:rPr>
          <w:rFonts w:ascii="Times New Roman" w:hAnsi="Times New Roman"/>
          <w:lang w:eastAsia="ru-RU"/>
        </w:rPr>
        <w:t>частини 6</w:t>
      </w:r>
      <w:r w:rsidRPr="003C6456">
        <w:rPr>
          <w:rFonts w:ascii="Times New Roman" w:hAnsi="Times New Roman"/>
          <w:lang w:eastAsia="ru-RU"/>
        </w:rPr>
        <w:t xml:space="preserve"> статті 79-1 Земельного кодексу України, а саме: </w:t>
      </w:r>
      <w:r w:rsidRPr="003C6456">
        <w:rPr>
          <w:rFonts w:ascii="Times New Roman" w:hAnsi="Times New Roman"/>
          <w:shd w:val="clear" w:color="auto" w:fill="FFFFFF"/>
        </w:rPr>
        <w:t xml:space="preserve">формування земельних ділянок шляхом поділу та об'єднання раніше сформованих земельних ділянок, які перебувають у власності або користуванні, без зміни їх цільового призначення здійснюються за технічною документацією із землеустрою щодо поділу та об'єднання земельних ділянок, враховуючи, </w:t>
      </w:r>
      <w:r w:rsidRPr="003C0E29">
        <w:rPr>
          <w:rFonts w:ascii="Times New Roman" w:hAnsi="Times New Roman" w:cs="Times New Roman"/>
        </w:rPr>
        <w:t>що з</w:t>
      </w:r>
      <w:r w:rsidRPr="003C0E29">
        <w:rPr>
          <w:rFonts w:ascii="Times New Roman" w:hAnsi="Times New Roman" w:cs="Times New Roman"/>
          <w:shd w:val="clear" w:color="auto" w:fill="FFFFFF"/>
        </w:rPr>
        <w:t xml:space="preserve">емельна ділянка входить до сформованої земельної ділянки площі 1,1228 га з кадастровим номером: 3220489500:02:026:0618, а до заяви </w:t>
      </w:r>
      <w:r w:rsidRPr="007D0392">
        <w:rPr>
          <w:rFonts w:ascii="Times New Roman" w:eastAsia="Times New Roman" w:hAnsi="Times New Roman" w:cs="Times New Roman"/>
        </w:rPr>
        <w:t xml:space="preserve">від 16 грудня 2021 року №15.1-07/6294 </w:t>
      </w:r>
      <w:r w:rsidRPr="003C0E29">
        <w:rPr>
          <w:rFonts w:ascii="Times New Roman" w:hAnsi="Times New Roman" w:cs="Times New Roman"/>
          <w:shd w:val="clear" w:color="auto" w:fill="FFFFFF"/>
        </w:rPr>
        <w:t>така документація не додана.</w:t>
      </w:r>
    </w:p>
    <w:p w:rsidR="00EE1CD5" w:rsidRPr="003C0E29" w:rsidRDefault="00EE1CD5" w:rsidP="00EE1CD5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7D0392">
        <w:rPr>
          <w:rFonts w:ascii="Times New Roman" w:eastAsia="Times New Roman" w:hAnsi="Times New Roman" w:cs="Times New Roman"/>
        </w:rPr>
        <w:t xml:space="preserve">.Контроль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 </w:t>
      </w:r>
    </w:p>
    <w:p w:rsidR="00EE1CD5" w:rsidRPr="007D0392" w:rsidRDefault="00EE1CD5" w:rsidP="00EE1CD5">
      <w:pPr>
        <w:jc w:val="both"/>
        <w:rPr>
          <w:rFonts w:ascii="Times New Roman" w:eastAsia="Times New Roman" w:hAnsi="Times New Roman" w:cs="Times New Roman"/>
          <w:color w:val="auto"/>
        </w:rPr>
      </w:pPr>
      <w:r w:rsidRPr="007D0392">
        <w:rPr>
          <w:rFonts w:ascii="Times New Roman" w:eastAsia="Times New Roman" w:hAnsi="Times New Roman" w:cs="Times New Roman"/>
        </w:rPr>
        <w:t> </w:t>
      </w:r>
    </w:p>
    <w:p w:rsidR="00EE1CD5" w:rsidRPr="007D0392" w:rsidRDefault="00EE1CD5" w:rsidP="00EE1CD5">
      <w:pPr>
        <w:jc w:val="both"/>
        <w:rPr>
          <w:rFonts w:ascii="Times New Roman" w:eastAsia="Times New Roman" w:hAnsi="Times New Roman" w:cs="Times New Roman"/>
          <w:color w:val="auto"/>
        </w:rPr>
      </w:pPr>
      <w:r w:rsidRPr="007D0392">
        <w:rPr>
          <w:rFonts w:ascii="Times New Roman" w:eastAsia="Times New Roman" w:hAnsi="Times New Roman" w:cs="Times New Roman"/>
        </w:rPr>
        <w:t> </w:t>
      </w:r>
    </w:p>
    <w:p w:rsidR="00EE1CD5" w:rsidRPr="007D0392" w:rsidRDefault="00EE1CD5" w:rsidP="00EE1CD5">
      <w:pPr>
        <w:jc w:val="both"/>
        <w:rPr>
          <w:rFonts w:ascii="Times New Roman" w:eastAsia="Times New Roman" w:hAnsi="Times New Roman" w:cs="Times New Roman"/>
          <w:color w:val="auto"/>
        </w:rPr>
      </w:pPr>
      <w:r w:rsidRPr="007D0392">
        <w:rPr>
          <w:rFonts w:ascii="Times New Roman" w:eastAsia="Times New Roman" w:hAnsi="Times New Roman" w:cs="Times New Roman"/>
        </w:rPr>
        <w:t>Міський голова                                                                                                Геннадій ДИКИЙ</w:t>
      </w:r>
    </w:p>
    <w:p w:rsidR="00EE1CD5" w:rsidRPr="007D0392" w:rsidRDefault="00EE1CD5" w:rsidP="00EE1CD5">
      <w:pPr>
        <w:rPr>
          <w:rFonts w:ascii="Times New Roman" w:eastAsia="Times New Roman" w:hAnsi="Times New Roman" w:cs="Times New Roman"/>
          <w:color w:val="auto"/>
        </w:rPr>
      </w:pPr>
      <w:r w:rsidRPr="007D0392">
        <w:rPr>
          <w:rFonts w:ascii="Times New Roman" w:eastAsia="Times New Roman" w:hAnsi="Times New Roman" w:cs="Times New Roman"/>
        </w:rPr>
        <w:t> </w:t>
      </w:r>
    </w:p>
    <w:p w:rsidR="00B05512" w:rsidRDefault="00B05512" w:rsidP="00EE1CD5">
      <w:pPr>
        <w:contextualSpacing/>
      </w:pPr>
      <w:bookmarkStart w:id="0" w:name="_GoBack"/>
      <w:bookmarkEnd w:id="0"/>
    </w:p>
    <w:sectPr w:rsidR="00B0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4266B3"/>
    <w:rsid w:val="00437439"/>
    <w:rsid w:val="006D5E72"/>
    <w:rsid w:val="008848D6"/>
    <w:rsid w:val="0088755D"/>
    <w:rsid w:val="00910E8A"/>
    <w:rsid w:val="0091456B"/>
    <w:rsid w:val="00A234B9"/>
    <w:rsid w:val="00B05512"/>
    <w:rsid w:val="00B859B9"/>
    <w:rsid w:val="00BE1AC7"/>
    <w:rsid w:val="00C052A6"/>
    <w:rsid w:val="00CF3A11"/>
    <w:rsid w:val="00D01C46"/>
    <w:rsid w:val="00D70E81"/>
    <w:rsid w:val="00E8043E"/>
    <w:rsid w:val="00EC4613"/>
    <w:rsid w:val="00EE1CD5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2022-02-21T13:38:00Z</dcterms:created>
  <dcterms:modified xsi:type="dcterms:W3CDTF">2022-02-22T14:49:00Z</dcterms:modified>
</cp:coreProperties>
</file>