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3C" w:rsidRDefault="00FE613C" w:rsidP="00FE613C">
      <w:pPr>
        <w:contextualSpacing/>
        <w:jc w:val="both"/>
        <w:rPr>
          <w:rFonts w:ascii="Times New Roman" w:hAnsi="Times New Roman" w:cs="Times New Roman"/>
        </w:rPr>
      </w:pPr>
    </w:p>
    <w:p w:rsidR="00481207" w:rsidRDefault="00481207" w:rsidP="00481207">
      <w:pPr>
        <w:tabs>
          <w:tab w:val="left" w:pos="5580"/>
        </w:tabs>
        <w:jc w:val="center"/>
        <w:rPr>
          <w:rFonts w:ascii="Times New Roman" w:eastAsia="Times New Roman" w:hAnsi="Times New Roman" w:cs="Times New Roman"/>
          <w:color w:val="auto"/>
          <w:sz w:val="36"/>
          <w:szCs w:val="36"/>
        </w:rPr>
      </w:pPr>
      <w:r>
        <w:rPr>
          <w:rFonts w:ascii="Calibri" w:hAnsi="Calibri"/>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3636" r:id="rId5"/>
        </w:object>
      </w:r>
      <w:r>
        <w:rPr>
          <w:rFonts w:ascii="Times New Roman" w:hAnsi="Times New Roman"/>
          <w:sz w:val="36"/>
          <w:szCs w:val="36"/>
        </w:rPr>
        <w:br/>
      </w:r>
      <w:r>
        <w:rPr>
          <w:rFonts w:ascii="Times New Roman" w:hAnsi="Times New Roman"/>
          <w:sz w:val="36"/>
          <w:szCs w:val="36"/>
        </w:rPr>
        <w:br/>
      </w:r>
    </w:p>
    <w:p w:rsidR="00481207" w:rsidRDefault="00481207" w:rsidP="00481207">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481207" w:rsidRDefault="00481207" w:rsidP="00481207">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81207" w:rsidRDefault="00481207" w:rsidP="00481207">
      <w:pPr>
        <w:jc w:val="center"/>
        <w:rPr>
          <w:rFonts w:ascii="Times New Roman" w:hAnsi="Times New Roman"/>
          <w:b/>
          <w:bCs/>
          <w:sz w:val="36"/>
          <w:szCs w:val="36"/>
          <w:lang w:val="ru-RU" w:eastAsia="ru-RU"/>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481207" w:rsidRDefault="00481207" w:rsidP="00481207">
      <w:pPr>
        <w:jc w:val="center"/>
        <w:rPr>
          <w:rFonts w:ascii="Times New Roman" w:hAnsi="Times New Roman"/>
          <w:b/>
          <w:bCs/>
          <w:sz w:val="36"/>
          <w:szCs w:val="36"/>
          <w:lang w:eastAsia="en-US"/>
        </w:rPr>
      </w:pPr>
    </w:p>
    <w:p w:rsidR="00481207" w:rsidRDefault="00481207" w:rsidP="00481207">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25</w:t>
      </w:r>
      <w:r>
        <w:rPr>
          <w:rFonts w:ascii="Times New Roman" w:hAnsi="Times New Roman"/>
          <w:shd w:val="clear" w:color="auto" w:fill="FFFFFF"/>
          <w:lang w:val="ru-RU"/>
        </w:rPr>
        <w:t>65</w:t>
      </w:r>
      <w:r>
        <w:rPr>
          <w:rFonts w:ascii="Times New Roman" w:hAnsi="Times New Roman"/>
          <w:shd w:val="clear" w:color="auto" w:fill="FFFFFF"/>
        </w:rPr>
        <w:t>-26-VIII</w:t>
      </w:r>
    </w:p>
    <w:p w:rsidR="00FE613C" w:rsidRDefault="00FE613C" w:rsidP="00FE613C">
      <w:pPr>
        <w:contextualSpacing/>
        <w:jc w:val="both"/>
        <w:rPr>
          <w:rFonts w:ascii="Times New Roman" w:hAnsi="Times New Roman" w:cs="Times New Roman"/>
        </w:rPr>
      </w:pPr>
    </w:p>
    <w:p w:rsidR="00481207" w:rsidRDefault="0091456B" w:rsidP="0091456B">
      <w:pPr>
        <w:contextualSpacing/>
        <w:rPr>
          <w:rFonts w:ascii="Times New Roman" w:eastAsia="Times New Roman" w:hAnsi="Times New Roman" w:cs="Times New Roman"/>
          <w:color w:val="auto"/>
          <w:lang w:eastAsia="ru-RU"/>
        </w:rPr>
      </w:pPr>
      <w:r w:rsidRPr="006C05BD">
        <w:rPr>
          <w:rFonts w:ascii="Times New Roman" w:eastAsia="Times New Roman" w:hAnsi="Times New Roman" w:cs="Times New Roman"/>
          <w:color w:val="auto"/>
          <w:lang w:eastAsia="ru-RU"/>
        </w:rPr>
        <w:t xml:space="preserve">Про </w:t>
      </w:r>
      <w:r>
        <w:rPr>
          <w:rFonts w:ascii="Times New Roman" w:eastAsia="Times New Roman" w:hAnsi="Times New Roman" w:cs="Times New Roman"/>
          <w:color w:val="auto"/>
          <w:lang w:eastAsia="ru-RU"/>
        </w:rPr>
        <w:t xml:space="preserve">розгляд заяви про </w:t>
      </w:r>
      <w:r w:rsidRPr="006C05BD">
        <w:rPr>
          <w:rFonts w:ascii="Times New Roman" w:eastAsia="Times New Roman" w:hAnsi="Times New Roman" w:cs="Times New Roman"/>
          <w:color w:val="auto"/>
          <w:lang w:eastAsia="ru-RU"/>
        </w:rPr>
        <w:t xml:space="preserve">надання дозволу на розроблення </w:t>
      </w:r>
    </w:p>
    <w:p w:rsidR="0091456B" w:rsidRPr="006C05BD" w:rsidRDefault="0091456B" w:rsidP="0091456B">
      <w:pPr>
        <w:contextualSpacing/>
        <w:rPr>
          <w:rFonts w:ascii="Times New Roman" w:eastAsia="Times New Roman" w:hAnsi="Times New Roman" w:cs="Times New Roman"/>
          <w:color w:val="auto"/>
          <w:lang w:eastAsia="ru-RU"/>
        </w:rPr>
      </w:pPr>
      <w:r w:rsidRPr="006C05BD">
        <w:rPr>
          <w:rFonts w:ascii="Times New Roman" w:eastAsia="Times New Roman" w:hAnsi="Times New Roman" w:cs="Times New Roman"/>
          <w:color w:val="auto"/>
          <w:lang w:eastAsia="ru-RU"/>
        </w:rPr>
        <w:t xml:space="preserve">проекту землеустрою щодо відведення земельної ділянки </w:t>
      </w:r>
    </w:p>
    <w:p w:rsidR="0091456B" w:rsidRDefault="0091456B" w:rsidP="0091456B">
      <w:pPr>
        <w:contextualSpacing/>
        <w:rPr>
          <w:rFonts w:ascii="Times New Roman" w:eastAsia="Times New Roman" w:hAnsi="Times New Roman" w:cs="Times New Roman"/>
          <w:color w:val="auto"/>
          <w:lang w:eastAsia="ru-RU"/>
        </w:rPr>
      </w:pPr>
      <w:r w:rsidRPr="006C05BD">
        <w:rPr>
          <w:rFonts w:ascii="Times New Roman" w:eastAsia="Times New Roman" w:hAnsi="Times New Roman" w:cs="Times New Roman"/>
          <w:color w:val="auto"/>
          <w:lang w:eastAsia="ru-RU"/>
        </w:rPr>
        <w:t>у власність громадян</w:t>
      </w:r>
      <w:r>
        <w:rPr>
          <w:rFonts w:ascii="Times New Roman" w:eastAsia="Times New Roman" w:hAnsi="Times New Roman" w:cs="Times New Roman"/>
          <w:color w:val="auto"/>
          <w:lang w:eastAsia="ru-RU"/>
        </w:rPr>
        <w:t>ам</w:t>
      </w:r>
      <w:r w:rsidRPr="006C05BD">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Лаврушко</w:t>
      </w:r>
      <w:proofErr w:type="spellEnd"/>
      <w:r>
        <w:rPr>
          <w:rFonts w:ascii="Times New Roman" w:eastAsia="Times New Roman" w:hAnsi="Times New Roman" w:cs="Times New Roman"/>
          <w:color w:val="auto"/>
          <w:lang w:eastAsia="ru-RU"/>
        </w:rPr>
        <w:t xml:space="preserve"> Олені Вадимівні </w:t>
      </w:r>
    </w:p>
    <w:p w:rsidR="0091456B" w:rsidRPr="006C05BD" w:rsidRDefault="0091456B" w:rsidP="0091456B">
      <w:pPr>
        <w:contextualSpacing/>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та </w:t>
      </w:r>
      <w:proofErr w:type="spellStart"/>
      <w:r>
        <w:rPr>
          <w:rFonts w:ascii="Times New Roman" w:eastAsia="Times New Roman" w:hAnsi="Times New Roman" w:cs="Times New Roman"/>
          <w:color w:val="auto"/>
          <w:lang w:eastAsia="ru-RU"/>
        </w:rPr>
        <w:t>Гуріній</w:t>
      </w:r>
      <w:proofErr w:type="spellEnd"/>
      <w:r>
        <w:rPr>
          <w:rFonts w:ascii="Times New Roman" w:eastAsia="Times New Roman" w:hAnsi="Times New Roman" w:cs="Times New Roman"/>
          <w:color w:val="auto"/>
          <w:lang w:eastAsia="ru-RU"/>
        </w:rPr>
        <w:t xml:space="preserve"> Вікторії Анатоліївні</w:t>
      </w:r>
    </w:p>
    <w:p w:rsidR="0091456B" w:rsidRPr="006C05BD" w:rsidRDefault="0091456B" w:rsidP="0091456B">
      <w:pPr>
        <w:contextualSpacing/>
        <w:jc w:val="both"/>
        <w:rPr>
          <w:rFonts w:ascii="Times New Roman" w:eastAsia="Times New Roman" w:hAnsi="Times New Roman" w:cs="Times New Roman"/>
          <w:color w:val="auto"/>
          <w:lang w:eastAsia="ru-RU"/>
        </w:rPr>
      </w:pPr>
    </w:p>
    <w:p w:rsidR="0091456B" w:rsidRPr="006C05BD" w:rsidRDefault="0091456B" w:rsidP="0091456B">
      <w:pPr>
        <w:ind w:firstLine="851"/>
        <w:contextualSpacing/>
        <w:jc w:val="both"/>
        <w:rPr>
          <w:rFonts w:ascii="Times New Roman" w:eastAsia="Times New Roman" w:hAnsi="Times New Roman" w:cs="Times New Roman"/>
          <w:color w:val="auto"/>
          <w:lang w:eastAsia="ru-RU"/>
        </w:rPr>
      </w:pPr>
      <w:r w:rsidRPr="006C05BD">
        <w:rPr>
          <w:rFonts w:ascii="Times New Roman" w:eastAsia="Times New Roman" w:hAnsi="Times New Roman" w:cs="Times New Roman"/>
          <w:color w:val="auto"/>
          <w:lang w:eastAsia="zh-CN"/>
        </w:rPr>
        <w:t xml:space="preserve">Розглянувши звернення постійної </w:t>
      </w:r>
      <w:r w:rsidRPr="006C05BD">
        <w:rPr>
          <w:rFonts w:ascii="Times New Roman" w:eastAsia="Times New Roman" w:hAnsi="Times New Roman" w:cs="Times New Roman"/>
          <w:color w:val="auto"/>
          <w:lang w:eastAsia="ru-RU"/>
        </w:rPr>
        <w:t xml:space="preserve">комісії </w:t>
      </w:r>
      <w:r w:rsidRPr="006C05BD">
        <w:rPr>
          <w:rFonts w:ascii="Times New Roman" w:eastAsia="Times New Roman" w:hAnsi="Times New Roman" w:cs="Times New Roman"/>
          <w:bCs/>
          <w:color w:val="auto"/>
          <w:lang w:eastAsia="ru-RU"/>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6C05BD">
        <w:rPr>
          <w:rFonts w:ascii="Times New Roman" w:eastAsia="Times New Roman" w:hAnsi="Times New Roman" w:cs="Times New Roman"/>
          <w:color w:val="auto"/>
          <w:lang w:eastAsia="zh-CN"/>
        </w:rPr>
        <w:t xml:space="preserve">до міського голови </w:t>
      </w:r>
      <w:r>
        <w:rPr>
          <w:rFonts w:ascii="Times New Roman" w:hAnsi="Times New Roman" w:cs="Times New Roman"/>
          <w:lang w:eastAsia="zh-CN"/>
        </w:rPr>
        <w:t>від 14 січня 2022 року №10/02-17</w:t>
      </w:r>
      <w:r w:rsidRPr="006C05BD">
        <w:rPr>
          <w:rFonts w:ascii="Times New Roman" w:eastAsia="Times New Roman" w:hAnsi="Times New Roman" w:cs="Times New Roman"/>
          <w:color w:val="auto"/>
          <w:lang w:eastAsia="zh-CN"/>
        </w:rPr>
        <w:t xml:space="preserve">, протокол постійної комісії </w:t>
      </w:r>
      <w:r w:rsidRPr="006C05BD">
        <w:rPr>
          <w:rFonts w:ascii="Times New Roman" w:eastAsia="Times New Roman" w:hAnsi="Times New Roman" w:cs="Times New Roman"/>
          <w:bCs/>
          <w:color w:val="auto"/>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657B1C">
        <w:rPr>
          <w:rFonts w:ascii="Times New Roman" w:hAnsi="Times New Roman" w:cs="Times New Roman"/>
          <w:bCs/>
          <w:lang w:eastAsia="zh-CN"/>
        </w:rPr>
        <w:t xml:space="preserve">від </w:t>
      </w:r>
      <w:r>
        <w:rPr>
          <w:rFonts w:ascii="Times New Roman" w:hAnsi="Times New Roman"/>
          <w:bCs/>
          <w:lang w:eastAsia="zh-CN"/>
        </w:rPr>
        <w:t>16</w:t>
      </w:r>
      <w:r w:rsidRPr="00657B1C">
        <w:rPr>
          <w:rFonts w:ascii="Times New Roman" w:hAnsi="Times New Roman"/>
          <w:bCs/>
          <w:lang w:eastAsia="zh-CN"/>
        </w:rPr>
        <w:t xml:space="preserve"> грудня 2021 року №</w:t>
      </w:r>
      <w:r>
        <w:rPr>
          <w:rFonts w:ascii="Times New Roman" w:hAnsi="Times New Roman"/>
          <w:bCs/>
          <w:lang w:eastAsia="zh-CN"/>
        </w:rPr>
        <w:t>41</w:t>
      </w:r>
      <w:r w:rsidRPr="006C05BD">
        <w:rPr>
          <w:rFonts w:ascii="Times New Roman" w:eastAsia="Times New Roman" w:hAnsi="Times New Roman" w:cs="Times New Roman"/>
          <w:bCs/>
          <w:color w:val="auto"/>
          <w:lang w:eastAsia="zh-CN"/>
        </w:rPr>
        <w:t xml:space="preserve">, </w:t>
      </w:r>
      <w:r>
        <w:rPr>
          <w:rFonts w:ascii="Times New Roman" w:eastAsia="Times New Roman" w:hAnsi="Times New Roman" w:cs="Times New Roman"/>
          <w:bCs/>
          <w:color w:val="auto"/>
          <w:lang w:eastAsia="zh-CN"/>
        </w:rPr>
        <w:t>заяву громадян</w:t>
      </w:r>
      <w:r w:rsidRPr="006C05BD">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Лаврушко</w:t>
      </w:r>
      <w:proofErr w:type="spellEnd"/>
      <w:r>
        <w:rPr>
          <w:rFonts w:ascii="Times New Roman" w:eastAsia="Times New Roman" w:hAnsi="Times New Roman" w:cs="Times New Roman"/>
          <w:color w:val="auto"/>
          <w:lang w:eastAsia="ru-RU"/>
        </w:rPr>
        <w:t xml:space="preserve"> Олени Вадимівни  та </w:t>
      </w:r>
      <w:proofErr w:type="spellStart"/>
      <w:r>
        <w:rPr>
          <w:rFonts w:ascii="Times New Roman" w:eastAsia="Times New Roman" w:hAnsi="Times New Roman" w:cs="Times New Roman"/>
          <w:color w:val="auto"/>
          <w:lang w:eastAsia="ru-RU"/>
        </w:rPr>
        <w:t>Гуріної</w:t>
      </w:r>
      <w:proofErr w:type="spellEnd"/>
      <w:r>
        <w:rPr>
          <w:rFonts w:ascii="Times New Roman" w:eastAsia="Times New Roman" w:hAnsi="Times New Roman" w:cs="Times New Roman"/>
          <w:color w:val="auto"/>
          <w:lang w:eastAsia="ru-RU"/>
        </w:rPr>
        <w:t xml:space="preserve"> Вікторії Анатоліївни від 13 грудня 2021 року №15.1-07/6175 та додані до заяви документи</w:t>
      </w:r>
      <w:r w:rsidRPr="006C05BD">
        <w:rPr>
          <w:rFonts w:ascii="Times New Roman" w:eastAsia="Times New Roman" w:hAnsi="Times New Roman" w:cs="Times New Roman"/>
          <w:color w:val="auto"/>
          <w:lang w:eastAsia="zh-CN"/>
        </w:rPr>
        <w:t xml:space="preserve">, відповідно до статей 12, 40, 79-1, 116, 118, 121, 122, ч.2,3 ст. 134 Земельного кодексу України, </w:t>
      </w:r>
      <w:r w:rsidRPr="006C05BD">
        <w:rPr>
          <w:rFonts w:ascii="Times New Roman" w:eastAsia="Times New Roman" w:hAnsi="Times New Roman" w:cs="Times New Roman"/>
          <w:color w:val="auto"/>
          <w:lang w:eastAsia="ru-RU"/>
        </w:rPr>
        <w:t xml:space="preserve">ст. 50 Закону України «Про землеустрій», ст. 24 Закону України «Про регулювання містобудівної діяльності», п.34 ч.1 </w:t>
      </w:r>
      <w:r w:rsidRPr="006C05BD">
        <w:rPr>
          <w:rFonts w:ascii="Times New Roman" w:eastAsia="Times New Roman" w:hAnsi="Times New Roman" w:cs="Times New Roman"/>
          <w:color w:val="auto"/>
          <w:lang w:eastAsia="zh-CN"/>
        </w:rPr>
        <w:t>ст. 26 Закону України «Про місцеве самоврядування в Україні», міська рада вирішила:</w:t>
      </w:r>
    </w:p>
    <w:p w:rsidR="0091456B" w:rsidRPr="006C05BD" w:rsidRDefault="0091456B" w:rsidP="0091456B">
      <w:pPr>
        <w:tabs>
          <w:tab w:val="center" w:pos="4677"/>
          <w:tab w:val="right" w:pos="9355"/>
        </w:tabs>
        <w:suppressAutoHyphens/>
        <w:ind w:firstLine="851"/>
        <w:contextualSpacing/>
        <w:jc w:val="both"/>
        <w:rPr>
          <w:rFonts w:ascii="Times New Roman" w:eastAsia="Times New Roman" w:hAnsi="Times New Roman" w:cs="Times New Roman"/>
          <w:color w:val="auto"/>
          <w:lang w:eastAsia="zh-CN"/>
        </w:rPr>
      </w:pPr>
    </w:p>
    <w:p w:rsidR="0091456B" w:rsidRPr="0038015B" w:rsidRDefault="0091456B" w:rsidP="0091456B">
      <w:pPr>
        <w:pStyle w:val="a3"/>
        <w:ind w:firstLine="851"/>
        <w:jc w:val="both"/>
        <w:rPr>
          <w:rFonts w:ascii="Times New Roman" w:hAnsi="Times New Roman"/>
          <w:sz w:val="24"/>
          <w:szCs w:val="24"/>
          <w:shd w:val="clear" w:color="auto" w:fill="FFFFFF"/>
        </w:rPr>
      </w:pPr>
      <w:r w:rsidRPr="0038015B">
        <w:rPr>
          <w:rFonts w:ascii="Times New Roman" w:hAnsi="Times New Roman"/>
          <w:sz w:val="24"/>
          <w:szCs w:val="24"/>
        </w:rPr>
        <w:t xml:space="preserve">1. Відмовити в наданні дозволу на розроблення проекту землеустрою щодо відведення земельної ділянки у власність громадянам </w:t>
      </w:r>
      <w:proofErr w:type="spellStart"/>
      <w:r w:rsidRPr="0038015B">
        <w:rPr>
          <w:rFonts w:ascii="Times New Roman" w:hAnsi="Times New Roman"/>
          <w:sz w:val="24"/>
          <w:szCs w:val="24"/>
        </w:rPr>
        <w:t>Лаврушко</w:t>
      </w:r>
      <w:proofErr w:type="spellEnd"/>
      <w:r w:rsidRPr="0038015B">
        <w:rPr>
          <w:rFonts w:ascii="Times New Roman" w:hAnsi="Times New Roman"/>
          <w:sz w:val="24"/>
          <w:szCs w:val="24"/>
        </w:rPr>
        <w:t xml:space="preserve"> Олені Вадимівні та </w:t>
      </w:r>
      <w:proofErr w:type="spellStart"/>
      <w:r w:rsidRPr="0038015B">
        <w:rPr>
          <w:rFonts w:ascii="Times New Roman" w:hAnsi="Times New Roman"/>
          <w:sz w:val="24"/>
          <w:szCs w:val="24"/>
        </w:rPr>
        <w:t>Гуріній</w:t>
      </w:r>
      <w:proofErr w:type="spellEnd"/>
      <w:r w:rsidRPr="0038015B">
        <w:rPr>
          <w:rFonts w:ascii="Times New Roman" w:hAnsi="Times New Roman"/>
          <w:sz w:val="24"/>
          <w:szCs w:val="24"/>
        </w:rPr>
        <w:t xml:space="preserve"> Вікторії Анатоліївні </w:t>
      </w:r>
      <w:r w:rsidRPr="0038015B">
        <w:rPr>
          <w:rFonts w:ascii="Times New Roman" w:hAnsi="Times New Roman"/>
          <w:sz w:val="24"/>
          <w:szCs w:val="24"/>
          <w:shd w:val="clear" w:color="auto" w:fill="FFFFFF"/>
        </w:rPr>
        <w:t xml:space="preserve">з цільовим призначенням  </w:t>
      </w:r>
      <w:r w:rsidRPr="0038015B">
        <w:rPr>
          <w:rFonts w:ascii="Times New Roman" w:hAnsi="Times New Roman"/>
          <w:sz w:val="24"/>
          <w:szCs w:val="24"/>
        </w:rPr>
        <w:t xml:space="preserve">02.01. Для будівництва і обслуговування житлового будинку, господарських будівель і споруд (присадибна ділянка) </w:t>
      </w:r>
      <w:r w:rsidRPr="0038015B">
        <w:rPr>
          <w:rFonts w:ascii="Times New Roman" w:hAnsi="Times New Roman"/>
          <w:sz w:val="24"/>
          <w:szCs w:val="24"/>
          <w:shd w:val="clear" w:color="auto" w:fill="FFFFFF"/>
        </w:rPr>
        <w:t xml:space="preserve">за </w:t>
      </w:r>
      <w:proofErr w:type="spellStart"/>
      <w:r w:rsidRPr="0038015B">
        <w:rPr>
          <w:rFonts w:ascii="Times New Roman" w:hAnsi="Times New Roman"/>
          <w:sz w:val="24"/>
          <w:szCs w:val="24"/>
          <w:shd w:val="clear" w:color="auto" w:fill="FFFFFF"/>
        </w:rPr>
        <w:t>адресою</w:t>
      </w:r>
      <w:proofErr w:type="spellEnd"/>
      <w:r w:rsidRPr="0038015B">
        <w:rPr>
          <w:rFonts w:ascii="Times New Roman" w:hAnsi="Times New Roman"/>
          <w:sz w:val="24"/>
          <w:szCs w:val="24"/>
          <w:shd w:val="clear" w:color="auto" w:fill="FFFFFF"/>
        </w:rPr>
        <w:t xml:space="preserve">: вулиця Івана Сошенка, місто Біла Церква, Білоцерківський район орієнтовною площею 0,0181 га за рахунок земель населеного пункту м. Біла Церква відповідно до вимог  ч.6 ст.118 Земельного кодексу України до клопотання додається погодження землекористувача (у разі вилучення земельної ділянки, що перебуває у користуванні інших осіб), а саме у зв’язку з тим, що до заяви </w:t>
      </w:r>
      <w:r w:rsidRPr="0038015B">
        <w:rPr>
          <w:rFonts w:ascii="Times New Roman" w:hAnsi="Times New Roman"/>
          <w:sz w:val="24"/>
          <w:szCs w:val="24"/>
          <w:lang w:eastAsia="zh-CN"/>
        </w:rPr>
        <w:t xml:space="preserve">від 08 грудня 2021 року №15.1-07/6104 </w:t>
      </w:r>
      <w:r w:rsidRPr="0038015B">
        <w:rPr>
          <w:rFonts w:ascii="Times New Roman" w:hAnsi="Times New Roman"/>
          <w:sz w:val="24"/>
          <w:szCs w:val="24"/>
        </w:rPr>
        <w:t xml:space="preserve">не додано </w:t>
      </w:r>
      <w:r>
        <w:rPr>
          <w:rFonts w:ascii="Times New Roman" w:hAnsi="Times New Roman"/>
          <w:sz w:val="24"/>
          <w:szCs w:val="24"/>
          <w:shd w:val="clear" w:color="auto" w:fill="FFFFFF"/>
        </w:rPr>
        <w:t>згоди співвласників 11/14</w:t>
      </w:r>
      <w:r w:rsidRPr="0038015B">
        <w:rPr>
          <w:rFonts w:ascii="Times New Roman" w:hAnsi="Times New Roman"/>
          <w:sz w:val="24"/>
          <w:szCs w:val="24"/>
          <w:shd w:val="clear" w:color="auto" w:fill="FFFFFF"/>
        </w:rPr>
        <w:t xml:space="preserve"> часток житлового будинку.</w:t>
      </w:r>
    </w:p>
    <w:p w:rsidR="0091456B" w:rsidRPr="006C05BD" w:rsidRDefault="0091456B" w:rsidP="0091456B">
      <w:pPr>
        <w:ind w:firstLine="851"/>
        <w:contextualSpacing/>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w:t>
      </w:r>
      <w:r w:rsidRPr="006C05BD">
        <w:rPr>
          <w:rFonts w:ascii="Times New Roman" w:eastAsia="Times New Roman" w:hAnsi="Times New Roman" w:cs="Times New Roman"/>
          <w:color w:val="auto"/>
          <w:lang w:eastAsia="ru-RU"/>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91456B" w:rsidRPr="006C05BD" w:rsidRDefault="0091456B" w:rsidP="0091456B">
      <w:pPr>
        <w:rPr>
          <w:rFonts w:ascii="Calibri" w:eastAsia="Times New Roman" w:hAnsi="Calibri" w:cs="Times New Roman"/>
          <w:color w:val="auto"/>
          <w:lang w:eastAsia="ru-RU"/>
        </w:rPr>
      </w:pPr>
    </w:p>
    <w:p w:rsidR="00481207" w:rsidRDefault="00481207" w:rsidP="0091456B">
      <w:pPr>
        <w:rPr>
          <w:rFonts w:ascii="Times New Roman" w:eastAsia="Times New Roman" w:hAnsi="Times New Roman" w:cs="Times New Roman"/>
          <w:bCs/>
          <w:color w:val="auto"/>
          <w:lang w:eastAsia="ru-RU"/>
        </w:rPr>
      </w:pPr>
    </w:p>
    <w:p w:rsidR="0091456B" w:rsidRPr="006C05BD" w:rsidRDefault="0091456B" w:rsidP="0091456B">
      <w:pPr>
        <w:rPr>
          <w:rFonts w:ascii="Calibri" w:eastAsia="Times New Roman" w:hAnsi="Calibri" w:cs="Times New Roman"/>
          <w:color w:val="auto"/>
          <w:lang w:eastAsia="ru-RU"/>
        </w:rPr>
      </w:pPr>
      <w:bookmarkStart w:id="0" w:name="_GoBack"/>
      <w:bookmarkEnd w:id="0"/>
      <w:r w:rsidRPr="006C05BD">
        <w:rPr>
          <w:rFonts w:ascii="Times New Roman" w:eastAsia="Times New Roman" w:hAnsi="Times New Roman" w:cs="Times New Roman"/>
          <w:bCs/>
          <w:color w:val="auto"/>
          <w:lang w:eastAsia="ru-RU"/>
        </w:rPr>
        <w:t xml:space="preserve">Міський голова                               </w:t>
      </w:r>
      <w:r w:rsidRPr="006C05BD">
        <w:rPr>
          <w:rFonts w:ascii="Times New Roman" w:eastAsia="Times New Roman" w:hAnsi="Times New Roman" w:cs="Times New Roman"/>
          <w:bCs/>
          <w:color w:val="auto"/>
          <w:lang w:eastAsia="ru-RU"/>
        </w:rPr>
        <w:tab/>
        <w:t xml:space="preserve">                                                          </w:t>
      </w:r>
      <w:r w:rsidRPr="006C05BD">
        <w:rPr>
          <w:rFonts w:ascii="Times New Roman" w:eastAsia="Times New Roman" w:hAnsi="Times New Roman" w:cs="Times New Roman"/>
          <w:color w:val="auto"/>
          <w:lang w:eastAsia="ru-RU"/>
        </w:rPr>
        <w:t>Геннадій ДИКИЙ</w:t>
      </w:r>
    </w:p>
    <w:p w:rsidR="0091456B" w:rsidRPr="006C05BD" w:rsidRDefault="0091456B" w:rsidP="0091456B">
      <w:pPr>
        <w:contextualSpacing/>
        <w:jc w:val="both"/>
        <w:rPr>
          <w:rFonts w:ascii="Times New Roman" w:eastAsia="Times New Roman" w:hAnsi="Times New Roman" w:cs="Times New Roman"/>
          <w:color w:val="auto"/>
          <w:lang w:eastAsia="ru-RU"/>
        </w:rPr>
      </w:pPr>
    </w:p>
    <w:p w:rsidR="0091456B" w:rsidRPr="006C05BD" w:rsidRDefault="0091456B" w:rsidP="0091456B">
      <w:pPr>
        <w:contextualSpacing/>
        <w:jc w:val="both"/>
        <w:rPr>
          <w:rFonts w:ascii="Times New Roman" w:eastAsia="Times New Roman" w:hAnsi="Times New Roman" w:cs="Times New Roman"/>
          <w:color w:val="auto"/>
          <w:lang w:eastAsia="ru-RU"/>
        </w:rPr>
      </w:pPr>
    </w:p>
    <w:p w:rsidR="0091456B" w:rsidRPr="006C05BD" w:rsidRDefault="0091456B" w:rsidP="0091456B">
      <w:pPr>
        <w:contextualSpacing/>
        <w:jc w:val="both"/>
        <w:rPr>
          <w:rFonts w:ascii="Times New Roman" w:eastAsia="Times New Roman" w:hAnsi="Times New Roman" w:cs="Times New Roman"/>
          <w:color w:val="auto"/>
          <w:lang w:eastAsia="ru-RU"/>
        </w:rPr>
      </w:pPr>
    </w:p>
    <w:p w:rsidR="00CF3A11" w:rsidRDefault="00CF3A11" w:rsidP="00CF3A11"/>
    <w:p w:rsidR="00CF3A11" w:rsidRDefault="00CF3A11" w:rsidP="00CF3A11"/>
    <w:p w:rsidR="00CF3A11" w:rsidRDefault="00CF3A11" w:rsidP="00CF3A11"/>
    <w:p w:rsidR="00B05512" w:rsidRDefault="00B05512" w:rsidP="00CF3A11">
      <w:pPr>
        <w:contextualSpacing/>
      </w:pPr>
    </w:p>
    <w:sectPr w:rsidR="00B05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3"/>
    <w:rsid w:val="00437439"/>
    <w:rsid w:val="00481207"/>
    <w:rsid w:val="006D5E72"/>
    <w:rsid w:val="0088755D"/>
    <w:rsid w:val="00910E8A"/>
    <w:rsid w:val="0091456B"/>
    <w:rsid w:val="00B05512"/>
    <w:rsid w:val="00B859B9"/>
    <w:rsid w:val="00BE1AC7"/>
    <w:rsid w:val="00CF3A11"/>
    <w:rsid w:val="00E8043E"/>
    <w:rsid w:val="00EC4613"/>
    <w:rsid w:val="00FD4550"/>
    <w:rsid w:val="00FE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C5DA03-3054-4E5F-8355-363A8031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13C"/>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5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860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2022-02-21T13:33:00Z</dcterms:created>
  <dcterms:modified xsi:type="dcterms:W3CDTF">2022-02-22T14:48:00Z</dcterms:modified>
</cp:coreProperties>
</file>