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8F" w:rsidRDefault="00510C8F" w:rsidP="00510C8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8F" w:rsidRDefault="00510C8F" w:rsidP="00510C8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10C8F" w:rsidRDefault="00510C8F" w:rsidP="00510C8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10C8F" w:rsidRDefault="00510C8F" w:rsidP="00510C8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0C8F" w:rsidRDefault="00510C8F" w:rsidP="00510C8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0C8F" w:rsidRDefault="00510C8F" w:rsidP="00510C8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10C8F" w:rsidRDefault="00510C8F" w:rsidP="00510C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9546EB">
        <w:rPr>
          <w:rFonts w:ascii="Times New Roman" w:hAnsi="Times New Roman"/>
          <w:sz w:val="24"/>
          <w:szCs w:val="24"/>
        </w:rPr>
        <w:t>71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10C8F" w:rsidRDefault="00510C8F" w:rsidP="00510C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</w:t>
      </w:r>
    </w:p>
    <w:p w:rsidR="007C3799" w:rsidRPr="00B00A67" w:rsidRDefault="007C3799" w:rsidP="007C37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7C3799" w:rsidRPr="00B00A67" w:rsidRDefault="007C3799" w:rsidP="007C37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власність </w:t>
      </w:r>
    </w:p>
    <w:p w:rsidR="007C3799" w:rsidRPr="00B00A67" w:rsidRDefault="007C3799" w:rsidP="007C37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Гаражному кооперативу «МОСКВИЧ»</w:t>
      </w: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B00A67">
        <w:rPr>
          <w:rFonts w:ascii="Times New Roman" w:hAnsi="Times New Roman"/>
          <w:sz w:val="24"/>
          <w:szCs w:val="24"/>
        </w:rPr>
        <w:t xml:space="preserve">Гаражного кооперативу «МОСКВИЧ»  </w:t>
      </w:r>
      <w:r w:rsidRPr="00B00A67">
        <w:rPr>
          <w:rFonts w:ascii="Times New Roman" w:hAnsi="Times New Roman"/>
          <w:sz w:val="24"/>
          <w:szCs w:val="24"/>
          <w:lang w:eastAsia="ru-RU"/>
        </w:rPr>
        <w:t>від 15 березня 2018 року №1610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41, 79-1, 122, 123, 124 Земельного кодексу України, 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у власність </w:t>
      </w:r>
      <w:r w:rsidRPr="00B00A67">
        <w:rPr>
          <w:rFonts w:ascii="Times New Roman" w:hAnsi="Times New Roman"/>
          <w:sz w:val="24"/>
          <w:szCs w:val="24"/>
        </w:rPr>
        <w:t>Гаражному кооперативу «МОСКВИЧ»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</w:t>
      </w:r>
      <w:r w:rsidRPr="00B00A67">
        <w:rPr>
          <w:rFonts w:ascii="Times New Roman" w:hAnsi="Times New Roman"/>
          <w:sz w:val="24"/>
          <w:szCs w:val="24"/>
        </w:rPr>
        <w:t xml:space="preserve"> 02.06. Для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колективного гаражного будівництва (вид використання - </w:t>
      </w:r>
      <w:r w:rsidRPr="00B00A67">
        <w:rPr>
          <w:rFonts w:ascii="Times New Roman" w:hAnsi="Times New Roman"/>
          <w:sz w:val="24"/>
          <w:szCs w:val="24"/>
        </w:rPr>
        <w:t xml:space="preserve">для експлуатації та обслуговування капітальних гаражів)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вулиця Січневого прориву, 29а, орієнтовною площею 0,2783 га, </w:t>
      </w:r>
      <w:r w:rsidRPr="00B00A67">
        <w:rPr>
          <w:rFonts w:ascii="Times New Roman" w:hAnsi="Times New Roman"/>
          <w:sz w:val="24"/>
          <w:szCs w:val="24"/>
        </w:rPr>
        <w:t>за рахунок земель населеного пункту м. Біла Церква.</w:t>
      </w: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рішення,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3799" w:rsidRPr="00B00A67" w:rsidRDefault="007C3799" w:rsidP="007C37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40E60" w:rsidRDefault="00D40E60"/>
    <w:sectPr w:rsidR="00D40E60" w:rsidSect="007C37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E60"/>
    <w:rsid w:val="00510C8F"/>
    <w:rsid w:val="007C3799"/>
    <w:rsid w:val="009546EB"/>
    <w:rsid w:val="00C23CA9"/>
    <w:rsid w:val="00D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5F0B5-63BD-4E90-BD4B-C185C063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9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C3799"/>
  </w:style>
  <w:style w:type="paragraph" w:styleId="a4">
    <w:name w:val="Plain Text"/>
    <w:basedOn w:val="a"/>
    <w:link w:val="a5"/>
    <w:semiHidden/>
    <w:unhideWhenUsed/>
    <w:rsid w:val="00510C8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510C8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</Characters>
  <Application>Microsoft Office Word</Application>
  <DocSecurity>0</DocSecurity>
  <Lines>5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5</cp:revision>
  <dcterms:created xsi:type="dcterms:W3CDTF">2018-06-25T13:57:00Z</dcterms:created>
  <dcterms:modified xsi:type="dcterms:W3CDTF">2018-06-27T13:08:00Z</dcterms:modified>
</cp:coreProperties>
</file>