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BE" w:rsidRPr="0027414A" w:rsidRDefault="009B7DBE" w:rsidP="009B7DB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47E02134" wp14:editId="7C66A4B9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BE" w:rsidRDefault="009B7DBE" w:rsidP="009B7DB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B7DBE" w:rsidRDefault="009B7DBE" w:rsidP="009B7DB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B7DBE" w:rsidRDefault="009B7DBE" w:rsidP="009B7DB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B7DBE" w:rsidRDefault="009B7DBE" w:rsidP="009B7DB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B7DBE" w:rsidRDefault="009B7DBE" w:rsidP="009B7DB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B7DBE" w:rsidRDefault="009B7DBE" w:rsidP="009B7D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6D71B1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B7DBE" w:rsidRDefault="009B7DBE" w:rsidP="000216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6C1" w:rsidRDefault="000216C1" w:rsidP="000216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0216C1" w:rsidRDefault="000216C1" w:rsidP="000216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0216C1" w:rsidRDefault="000216C1" w:rsidP="000216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0216C1" w:rsidRDefault="000216C1" w:rsidP="000216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Толстих Іриною Олександрівною</w:t>
      </w:r>
    </w:p>
    <w:p w:rsidR="000216C1" w:rsidRDefault="000216C1" w:rsidP="000216C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6C1" w:rsidRDefault="000216C1" w:rsidP="000216C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фізичної особи – підприємця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Толстих Ірини Олександрівни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18 квітня 2018 року №2207, відповідно до ст. 12, </w:t>
      </w:r>
      <w:r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0216C1" w:rsidRDefault="000216C1" w:rsidP="000216C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216C1" w:rsidRDefault="000216C1" w:rsidP="000216C1">
      <w:pPr>
        <w:pStyle w:val="a3"/>
        <w:ind w:firstLine="851"/>
        <w:jc w:val="both"/>
        <w:rPr>
          <w:rStyle w:val="rvts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Толстих Іриною Олександрівною під розміщення кіоску за адресою: </w:t>
      </w:r>
      <w:r>
        <w:rPr>
          <w:rFonts w:ascii="Times New Roman" w:hAnsi="Times New Roman"/>
          <w:sz w:val="24"/>
          <w:szCs w:val="24"/>
        </w:rPr>
        <w:t>бульвар Михайла Грушевського (бувший бульвар 1-го Травня), між житловими будинками №2/64 та №4,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площею 0,0030  га</w:t>
      </w:r>
      <w:r>
        <w:rPr>
          <w:rFonts w:ascii="Times New Roman" w:hAnsi="Times New Roman"/>
          <w:sz w:val="24"/>
          <w:szCs w:val="24"/>
          <w:lang w:eastAsia="ru-RU"/>
        </w:rPr>
        <w:t>, який укладений 23 червня 2015 року №55 на підставі підпункту 1.13  пункту 1 рішення міської ради від 26 травня  2015  року за №1461-75-</w:t>
      </w:r>
      <w:r>
        <w:rPr>
          <w:rFonts w:ascii="Times New Roman" w:hAnsi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про встановлення особистих строкових сервітутів», відповідно до п. б) ч.1 ст. 102 Земельного кодексу України, а саме: </w:t>
      </w:r>
      <w:r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0216C1" w:rsidRDefault="000216C1" w:rsidP="000216C1">
      <w:pPr>
        <w:pStyle w:val="a3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0216C1" w:rsidRDefault="000216C1" w:rsidP="000216C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16C1" w:rsidRDefault="000216C1" w:rsidP="000216C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6C1" w:rsidRDefault="000216C1" w:rsidP="000216C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6C1" w:rsidRDefault="000216C1" w:rsidP="000216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0216C1" w:rsidRDefault="000216C1" w:rsidP="000216C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6C1" w:rsidRDefault="000216C1" w:rsidP="000216C1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6C1" w:rsidRDefault="000216C1" w:rsidP="000216C1">
      <w:pPr>
        <w:ind w:firstLine="851"/>
        <w:rPr>
          <w:rFonts w:ascii="Times New Roman" w:hAnsi="Times New Roman"/>
          <w:sz w:val="24"/>
          <w:szCs w:val="24"/>
        </w:rPr>
      </w:pPr>
    </w:p>
    <w:p w:rsidR="000216C1" w:rsidRDefault="000216C1" w:rsidP="000216C1">
      <w:pPr>
        <w:ind w:firstLine="851"/>
        <w:rPr>
          <w:rFonts w:ascii="Times New Roman" w:hAnsi="Times New Roman"/>
          <w:sz w:val="24"/>
          <w:szCs w:val="24"/>
        </w:rPr>
      </w:pPr>
    </w:p>
    <w:p w:rsidR="000216C1" w:rsidRDefault="000216C1" w:rsidP="000216C1">
      <w:pPr>
        <w:ind w:firstLine="851"/>
        <w:rPr>
          <w:rFonts w:ascii="Times New Roman" w:hAnsi="Times New Roman"/>
          <w:sz w:val="24"/>
          <w:szCs w:val="24"/>
        </w:rPr>
      </w:pPr>
    </w:p>
    <w:p w:rsidR="00546F38" w:rsidRDefault="00546F38"/>
    <w:sectPr w:rsidR="00546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F38"/>
    <w:rsid w:val="000216C1"/>
    <w:rsid w:val="00546F38"/>
    <w:rsid w:val="006D71B1"/>
    <w:rsid w:val="009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3DD9-4A7C-4385-A2DD-5BD696BB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C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0216C1"/>
  </w:style>
  <w:style w:type="paragraph" w:styleId="a4">
    <w:name w:val="Plain Text"/>
    <w:basedOn w:val="a"/>
    <w:link w:val="a5"/>
    <w:semiHidden/>
    <w:unhideWhenUsed/>
    <w:rsid w:val="009B7DB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9B7DB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2018-06-25T13:30:00Z</dcterms:created>
  <dcterms:modified xsi:type="dcterms:W3CDTF">2018-06-27T11:59:00Z</dcterms:modified>
</cp:coreProperties>
</file>