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5" w:rsidRPr="0027414A" w:rsidRDefault="00950D35" w:rsidP="00950D3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320EC222" wp14:editId="7B3A52A3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35" w:rsidRDefault="00950D35" w:rsidP="00950D3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50D35" w:rsidRDefault="00950D35" w:rsidP="00950D3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0D35" w:rsidRDefault="00950D35" w:rsidP="00950D3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0D35" w:rsidRDefault="00950D35" w:rsidP="00950D3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0D35" w:rsidRDefault="00950D35" w:rsidP="00950D3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50D35" w:rsidRDefault="00950D35" w:rsidP="00950D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A75FB4"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50D35" w:rsidRDefault="00950D35" w:rsidP="003355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 розгляд заяви щодо припинення терміну</w:t>
      </w:r>
    </w:p>
    <w:p w:rsidR="003355A0" w:rsidRPr="00B00A67" w:rsidRDefault="003355A0" w:rsidP="003355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дії договору оренди землі  громадянці </w:t>
      </w:r>
    </w:p>
    <w:p w:rsidR="003355A0" w:rsidRPr="00B00A67" w:rsidRDefault="003355A0" w:rsidP="003355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</w:rPr>
        <w:t>Жушмі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Аллі Петрівні</w:t>
      </w:r>
    </w:p>
    <w:p w:rsidR="003355A0" w:rsidRPr="00B00A67" w:rsidRDefault="003355A0" w:rsidP="003355A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заяву </w:t>
      </w:r>
      <w:r w:rsidRPr="00B00A6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Жушми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Алли Петрівни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03 квітня 2018 року №1923, відповідно до ст. 12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355A0" w:rsidRPr="00B00A67" w:rsidRDefault="003355A0" w:rsidP="003355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355A0" w:rsidRPr="00B00A67" w:rsidRDefault="003355A0" w:rsidP="003355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припиненні договору  оренди землі з громадянкою  </w:t>
      </w:r>
      <w:proofErr w:type="spellStart"/>
      <w:r w:rsidRPr="00B00A67">
        <w:rPr>
          <w:rFonts w:ascii="Times New Roman" w:hAnsi="Times New Roman"/>
          <w:sz w:val="24"/>
          <w:szCs w:val="24"/>
        </w:rPr>
        <w:t>Жушмою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 Аллою  Петрівною для будівництва і обслуговування жилого будинку, господарських будівель та споруд   за адресою: вулиця Франка, 51 кв.1, площею 0,0139 га з кадастровим номером: 3210300000:04:014:0033,  який укладений 04 травня  2011 року №29  на підставі підпункту 10.5. пункту 10 рішення міської ради від 18 січня  2011  року за №31-04-</w:t>
      </w:r>
      <w:r w:rsidRPr="00B00A67">
        <w:rPr>
          <w:rFonts w:ascii="Times New Roman" w:hAnsi="Times New Roman"/>
          <w:sz w:val="24"/>
          <w:szCs w:val="24"/>
          <w:lang w:val="en-US"/>
        </w:rPr>
        <w:t>VI</w:t>
      </w:r>
      <w:r w:rsidRPr="00B00A67">
        <w:rPr>
          <w:rFonts w:ascii="Times New Roman" w:hAnsi="Times New Roman"/>
          <w:sz w:val="24"/>
          <w:szCs w:val="24"/>
        </w:rPr>
        <w:t xml:space="preserve">  «</w:t>
      </w:r>
      <w:r w:rsidRPr="00B00A67">
        <w:rPr>
          <w:rFonts w:ascii="Times New Roman" w:hAnsi="Times New Roman"/>
          <w:sz w:val="24"/>
          <w:szCs w:val="24"/>
          <w:lang w:eastAsia="ru-RU"/>
        </w:rPr>
        <w:t>Про оформлення правовстановлюючих документів на земельні ділянки громадянам</w:t>
      </w:r>
      <w:r w:rsidRPr="00B00A67">
        <w:rPr>
          <w:rFonts w:ascii="Times New Roman" w:hAnsi="Times New Roman"/>
          <w:sz w:val="24"/>
          <w:szCs w:val="24"/>
        </w:rPr>
        <w:t>» та зареєстрований в Управлінні Держкомзему у місті  Біла Церква Київської області 29 березня  2012 року № 321030004000578,</w:t>
      </w:r>
      <w:r w:rsidRPr="00B00A67">
        <w:rPr>
          <w:rFonts w:ascii="Times New Roman" w:hAnsi="Times New Roman"/>
          <w:b/>
          <w:sz w:val="24"/>
          <w:szCs w:val="24"/>
        </w:rPr>
        <w:t xml:space="preserve"> відповідно до ч.3 ст.31 Закону України «Про оренду землі» орендодавець не дає згоди на припинення договору оренди земельної ділянки у зв’язку з  її фактичним використанням.</w:t>
      </w:r>
    </w:p>
    <w:p w:rsidR="003355A0" w:rsidRPr="00B00A67" w:rsidRDefault="003355A0" w:rsidP="003355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55A0" w:rsidRPr="00B00A67" w:rsidRDefault="003355A0" w:rsidP="003355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        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Г. Дикий</w:t>
      </w:r>
    </w:p>
    <w:p w:rsidR="003355A0" w:rsidRPr="00B00A67" w:rsidRDefault="003355A0" w:rsidP="003355A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highlight w:val="red"/>
        </w:rPr>
      </w:pPr>
    </w:p>
    <w:p w:rsidR="003355A0" w:rsidRPr="00B00A67" w:rsidRDefault="003355A0" w:rsidP="003355A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ind w:firstLine="851"/>
        <w:rPr>
          <w:rFonts w:ascii="Times New Roman" w:hAnsi="Times New Roman"/>
          <w:sz w:val="24"/>
          <w:szCs w:val="24"/>
        </w:rPr>
      </w:pPr>
    </w:p>
    <w:p w:rsidR="003355A0" w:rsidRPr="00B00A67" w:rsidRDefault="003355A0" w:rsidP="003355A0">
      <w:pPr>
        <w:ind w:firstLine="851"/>
        <w:rPr>
          <w:rFonts w:ascii="Times New Roman" w:hAnsi="Times New Roman"/>
          <w:sz w:val="24"/>
          <w:szCs w:val="24"/>
        </w:rPr>
      </w:pPr>
    </w:p>
    <w:p w:rsidR="006300E0" w:rsidRDefault="006300E0"/>
    <w:sectPr w:rsidR="00630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0E0"/>
    <w:rsid w:val="003355A0"/>
    <w:rsid w:val="006300E0"/>
    <w:rsid w:val="00950D35"/>
    <w:rsid w:val="00A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5269-CC33-475B-BDE3-4640D7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A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50D3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950D3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2018-06-25T13:29:00Z</dcterms:created>
  <dcterms:modified xsi:type="dcterms:W3CDTF">2018-06-27T11:55:00Z</dcterms:modified>
</cp:coreProperties>
</file>