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F00" w:rsidRDefault="00E27FCC" w:rsidP="00BA7F00">
      <w:pPr>
        <w:spacing w:after="0" w:line="240" w:lineRule="auto"/>
        <w:ind w:left="-142" w:right="28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943505">
        <w:rPr>
          <w:rFonts w:ascii="Times New Roman" w:eastAsia="Times New Roman" w:hAnsi="Times New Roman" w:cs="Times New Roman"/>
          <w:sz w:val="24"/>
          <w:szCs w:val="24"/>
          <w:lang w:val="uk-UA"/>
        </w:rPr>
        <w:t xml:space="preserve">      </w:t>
      </w:r>
      <w:r w:rsidR="00D173B6">
        <w:rPr>
          <w:rFonts w:ascii="Times New Roman" w:eastAsia="Times New Roman" w:hAnsi="Times New Roman" w:cs="Times New Roman"/>
          <w:sz w:val="24"/>
          <w:szCs w:val="24"/>
          <w:lang w:val="uk-UA"/>
        </w:rPr>
        <w:t xml:space="preserve">                            </w:t>
      </w:r>
      <w:r w:rsidR="00943505">
        <w:rPr>
          <w:rFonts w:ascii="Times New Roman" w:eastAsia="Times New Roman" w:hAnsi="Times New Roman" w:cs="Times New Roman"/>
          <w:sz w:val="24"/>
          <w:szCs w:val="24"/>
          <w:lang w:val="uk-UA"/>
        </w:rPr>
        <w:t xml:space="preserve">                                  </w:t>
      </w:r>
      <w:r w:rsidR="00D173B6">
        <w:rPr>
          <w:rFonts w:ascii="Times New Roman" w:eastAsia="Times New Roman" w:hAnsi="Times New Roman" w:cs="Times New Roman"/>
          <w:sz w:val="24"/>
          <w:szCs w:val="24"/>
          <w:lang w:val="uk-UA"/>
        </w:rPr>
        <w:t xml:space="preserve">                               </w:t>
      </w:r>
    </w:p>
    <w:p w:rsidR="00BA7F00" w:rsidRPr="00265103" w:rsidRDefault="00D173B6" w:rsidP="00BA7F00">
      <w:pPr>
        <w:spacing w:after="0" w:line="240" w:lineRule="auto"/>
        <w:ind w:left="5664" w:right="283"/>
        <w:jc w:val="both"/>
        <w:rPr>
          <w:rFonts w:ascii="Times New Roman" w:eastAsia="Times New Roman" w:hAnsi="Times New Roman" w:cs="Times New Roman"/>
          <w:b/>
          <w:sz w:val="26"/>
          <w:szCs w:val="26"/>
          <w:lang w:val="uk-UA"/>
        </w:rPr>
      </w:pPr>
      <w:r>
        <w:rPr>
          <w:rFonts w:ascii="Times New Roman" w:eastAsia="Times New Roman" w:hAnsi="Times New Roman" w:cs="Times New Roman"/>
          <w:sz w:val="24"/>
          <w:szCs w:val="24"/>
          <w:lang w:val="uk-UA"/>
        </w:rPr>
        <w:t xml:space="preserve">       </w:t>
      </w:r>
      <w:r w:rsidR="00265103">
        <w:rPr>
          <w:rFonts w:ascii="Times New Roman" w:eastAsia="Times New Roman" w:hAnsi="Times New Roman" w:cs="Times New Roman"/>
          <w:sz w:val="24"/>
          <w:szCs w:val="24"/>
          <w:lang w:val="uk-UA"/>
        </w:rPr>
        <w:t xml:space="preserve"> </w:t>
      </w:r>
      <w:r w:rsidR="00265103" w:rsidRPr="00265103">
        <w:rPr>
          <w:rFonts w:ascii="Times New Roman" w:eastAsia="Times New Roman" w:hAnsi="Times New Roman" w:cs="Times New Roman"/>
          <w:sz w:val="28"/>
          <w:szCs w:val="28"/>
          <w:lang w:val="uk-UA"/>
        </w:rPr>
        <w:t xml:space="preserve"> </w:t>
      </w:r>
      <w:r w:rsidR="00265103">
        <w:rPr>
          <w:rFonts w:ascii="Times New Roman" w:eastAsia="Times New Roman" w:hAnsi="Times New Roman" w:cs="Times New Roman"/>
          <w:sz w:val="28"/>
          <w:szCs w:val="28"/>
          <w:lang w:val="uk-UA"/>
        </w:rPr>
        <w:t xml:space="preserve">    </w:t>
      </w:r>
      <w:r w:rsidR="00265103" w:rsidRPr="00265103">
        <w:rPr>
          <w:rFonts w:ascii="Times New Roman" w:eastAsia="Times New Roman" w:hAnsi="Times New Roman" w:cs="Times New Roman"/>
          <w:sz w:val="28"/>
          <w:szCs w:val="28"/>
          <w:lang w:val="uk-UA"/>
        </w:rPr>
        <w:t xml:space="preserve"> </w:t>
      </w:r>
      <w:r w:rsidR="00BA7F00" w:rsidRPr="00265103">
        <w:rPr>
          <w:rFonts w:ascii="Times New Roman" w:eastAsia="Times New Roman" w:hAnsi="Times New Roman" w:cs="Times New Roman"/>
          <w:b/>
          <w:sz w:val="26"/>
          <w:szCs w:val="26"/>
          <w:lang w:val="uk-UA"/>
        </w:rPr>
        <w:t>П</w:t>
      </w:r>
      <w:r w:rsidR="00265103" w:rsidRPr="00265103">
        <w:rPr>
          <w:rFonts w:ascii="Times New Roman" w:eastAsia="Times New Roman" w:hAnsi="Times New Roman" w:cs="Times New Roman"/>
          <w:b/>
          <w:sz w:val="26"/>
          <w:szCs w:val="26"/>
          <w:lang w:val="uk-UA"/>
        </w:rPr>
        <w:t>РОЕКТ</w:t>
      </w:r>
    </w:p>
    <w:p w:rsidR="00265103" w:rsidRPr="00265103" w:rsidRDefault="00265103" w:rsidP="00BA7F00">
      <w:pPr>
        <w:spacing w:after="0" w:line="240" w:lineRule="auto"/>
        <w:ind w:left="5664" w:right="283"/>
        <w:jc w:val="both"/>
        <w:rPr>
          <w:rFonts w:ascii="Times New Roman" w:eastAsia="Times New Roman" w:hAnsi="Times New Roman" w:cs="Times New Roman"/>
          <w:b/>
          <w:sz w:val="24"/>
          <w:szCs w:val="24"/>
          <w:lang w:val="uk-UA"/>
        </w:rPr>
      </w:pPr>
    </w:p>
    <w:p w:rsidR="00265103" w:rsidRDefault="00265103" w:rsidP="00BA7F00">
      <w:pPr>
        <w:spacing w:after="0" w:line="240" w:lineRule="auto"/>
        <w:ind w:left="6230" w:right="28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Автор  –</w:t>
      </w:r>
    </w:p>
    <w:p w:rsidR="00BA7F00" w:rsidRPr="001023E2" w:rsidRDefault="00265103" w:rsidP="00BA7F00">
      <w:pPr>
        <w:spacing w:after="0" w:line="240" w:lineRule="auto"/>
        <w:ind w:left="6230" w:right="28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М</w:t>
      </w:r>
      <w:r w:rsidR="00BA7F00" w:rsidRPr="001023E2">
        <w:rPr>
          <w:rFonts w:ascii="Times New Roman" w:eastAsia="Times New Roman" w:hAnsi="Times New Roman" w:cs="Times New Roman"/>
          <w:sz w:val="24"/>
          <w:szCs w:val="24"/>
          <w:lang w:val="uk-UA"/>
        </w:rPr>
        <w:t>іський голова</w:t>
      </w:r>
    </w:p>
    <w:p w:rsidR="00BA7F00" w:rsidRPr="001023E2" w:rsidRDefault="00BA7F00" w:rsidP="00BA7F00">
      <w:pPr>
        <w:tabs>
          <w:tab w:val="left" w:pos="8931"/>
        </w:tabs>
        <w:spacing w:after="0" w:line="240" w:lineRule="auto"/>
        <w:ind w:left="-142" w:right="424"/>
        <w:jc w:val="both"/>
        <w:rPr>
          <w:rFonts w:ascii="Times New Roman" w:eastAsia="Times New Roman" w:hAnsi="Times New Roman" w:cs="Times New Roman"/>
          <w:sz w:val="28"/>
          <w:szCs w:val="28"/>
          <w:lang w:val="uk-UA"/>
        </w:rPr>
      </w:pPr>
      <w:r>
        <w:rPr>
          <w:rFonts w:ascii="Times New Roman" w:eastAsia="Times New Roman" w:hAnsi="Times New Roman" w:cs="Times New Roman"/>
          <w:sz w:val="24"/>
          <w:szCs w:val="24"/>
          <w:lang w:val="uk-UA"/>
        </w:rPr>
        <w:t xml:space="preserve">                                                                                                           </w:t>
      </w:r>
      <w:r w:rsidR="00265103">
        <w:rPr>
          <w:rFonts w:ascii="Times New Roman" w:eastAsia="Times New Roman" w:hAnsi="Times New Roman" w:cs="Times New Roman"/>
          <w:sz w:val="24"/>
          <w:szCs w:val="24"/>
          <w:lang w:val="uk-UA"/>
        </w:rPr>
        <w:t xml:space="preserve">    </w:t>
      </w:r>
      <w:r w:rsidRPr="001023E2">
        <w:rPr>
          <w:rFonts w:ascii="Times New Roman" w:eastAsia="Times New Roman" w:hAnsi="Times New Roman" w:cs="Times New Roman"/>
          <w:sz w:val="28"/>
          <w:szCs w:val="28"/>
          <w:lang w:val="uk-UA"/>
        </w:rPr>
        <w:t xml:space="preserve">Дикий Г.А.           </w:t>
      </w:r>
    </w:p>
    <w:p w:rsidR="00D173B6" w:rsidRDefault="00D173B6" w:rsidP="00BA7F00">
      <w:pPr>
        <w:spacing w:after="0" w:line="240" w:lineRule="auto"/>
        <w:ind w:left="-142" w:right="283"/>
        <w:jc w:val="both"/>
        <w:rPr>
          <w:rFonts w:ascii="Times New Roman" w:eastAsia="Times New Roman" w:hAnsi="Times New Roman" w:cs="Times New Roman"/>
          <w:sz w:val="24"/>
          <w:szCs w:val="24"/>
          <w:lang w:val="uk-UA"/>
        </w:rPr>
      </w:pPr>
    </w:p>
    <w:p w:rsidR="00BA7F00" w:rsidRDefault="00BA7F00" w:rsidP="00BA7F00">
      <w:pPr>
        <w:spacing w:after="0" w:line="240" w:lineRule="auto"/>
        <w:ind w:left="-142" w:right="283"/>
        <w:jc w:val="both"/>
        <w:rPr>
          <w:rFonts w:ascii="Times New Roman" w:eastAsia="Times New Roman" w:hAnsi="Times New Roman" w:cs="Times New Roman"/>
          <w:sz w:val="24"/>
          <w:szCs w:val="24"/>
          <w:lang w:val="uk-UA"/>
        </w:rPr>
      </w:pPr>
    </w:p>
    <w:p w:rsidR="00BA7F00" w:rsidRDefault="00BA7F00" w:rsidP="00BA7F00">
      <w:pPr>
        <w:spacing w:after="0" w:line="240" w:lineRule="auto"/>
        <w:ind w:left="-142" w:right="283"/>
        <w:jc w:val="both"/>
        <w:rPr>
          <w:rFonts w:ascii="Times New Roman" w:eastAsia="Times New Roman" w:hAnsi="Times New Roman" w:cs="Times New Roman"/>
          <w:sz w:val="24"/>
          <w:szCs w:val="24"/>
          <w:lang w:val="uk-UA"/>
        </w:rPr>
      </w:pPr>
    </w:p>
    <w:p w:rsidR="00BA7F00" w:rsidRDefault="00BA7F00" w:rsidP="00BA7F00">
      <w:pPr>
        <w:spacing w:after="0" w:line="240" w:lineRule="auto"/>
        <w:ind w:left="-142" w:right="283"/>
        <w:jc w:val="both"/>
        <w:rPr>
          <w:rFonts w:ascii="Times New Roman" w:eastAsia="Times New Roman" w:hAnsi="Times New Roman" w:cs="Times New Roman"/>
          <w:sz w:val="24"/>
          <w:szCs w:val="24"/>
          <w:lang w:val="uk-UA"/>
        </w:rPr>
      </w:pPr>
    </w:p>
    <w:p w:rsidR="00BA7F00" w:rsidRDefault="00BA7F00" w:rsidP="00BA7F00">
      <w:pPr>
        <w:spacing w:after="0" w:line="240" w:lineRule="auto"/>
        <w:ind w:left="-142" w:right="283"/>
        <w:jc w:val="both"/>
        <w:rPr>
          <w:rFonts w:ascii="Times New Roman" w:eastAsia="Times New Roman" w:hAnsi="Times New Roman" w:cs="Times New Roman"/>
          <w:sz w:val="24"/>
          <w:szCs w:val="24"/>
          <w:lang w:val="uk-UA"/>
        </w:rPr>
      </w:pPr>
    </w:p>
    <w:p w:rsidR="00D173B6" w:rsidRDefault="005A3327" w:rsidP="00D173B6">
      <w:pPr>
        <w:tabs>
          <w:tab w:val="left" w:pos="709"/>
          <w:tab w:val="left" w:pos="2835"/>
          <w:tab w:val="left" w:pos="3119"/>
        </w:tabs>
        <w:spacing w:after="0"/>
        <w:rPr>
          <w:rFonts w:ascii="Times New Roman" w:hAnsi="Times New Roman" w:cs="Times New Roman"/>
          <w:sz w:val="24"/>
          <w:szCs w:val="24"/>
          <w:lang w:val="uk-UA"/>
        </w:rPr>
      </w:pP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sidRPr="001023E2">
        <w:rPr>
          <w:rFonts w:ascii="Times New Roman" w:eastAsia="Times New Roman" w:hAnsi="Times New Roman" w:cs="Times New Roman"/>
          <w:sz w:val="24"/>
          <w:szCs w:val="24"/>
          <w:lang w:val="uk-UA"/>
        </w:rPr>
        <w:tab/>
      </w:r>
      <w:r w:rsidR="00D173B6">
        <w:rPr>
          <w:rFonts w:ascii="Times New Roman" w:eastAsia="Times New Roman" w:hAnsi="Times New Roman" w:cs="Times New Roman"/>
          <w:sz w:val="24"/>
          <w:szCs w:val="24"/>
          <w:lang w:val="uk-UA"/>
        </w:rPr>
        <w:tab/>
      </w:r>
      <w:r w:rsidR="00D173B6">
        <w:rPr>
          <w:rFonts w:ascii="Times New Roman" w:eastAsia="Times New Roman" w:hAnsi="Times New Roman" w:cs="Times New Roman"/>
          <w:sz w:val="24"/>
          <w:szCs w:val="24"/>
          <w:lang w:val="uk-UA"/>
        </w:rPr>
        <w:tab/>
      </w:r>
      <w:r w:rsidR="00D173B6">
        <w:rPr>
          <w:rFonts w:ascii="Times New Roman" w:eastAsia="Times New Roman" w:hAnsi="Times New Roman" w:cs="Times New Roman"/>
          <w:sz w:val="24"/>
          <w:szCs w:val="24"/>
          <w:lang w:val="uk-UA"/>
        </w:rPr>
        <w:tab/>
      </w:r>
    </w:p>
    <w:p w:rsidR="00D173B6" w:rsidRPr="003C7F84" w:rsidRDefault="00D173B6" w:rsidP="00D173B6">
      <w:pPr>
        <w:tabs>
          <w:tab w:val="left" w:pos="709"/>
          <w:tab w:val="left" w:pos="2835"/>
          <w:tab w:val="left" w:pos="3119"/>
        </w:tabs>
        <w:spacing w:line="240" w:lineRule="auto"/>
        <w:rPr>
          <w:rFonts w:ascii="Times New Roman" w:hAnsi="Times New Roman" w:cs="Times New Roman"/>
          <w:b/>
          <w:caps/>
          <w:spacing w:val="40"/>
          <w:sz w:val="36"/>
          <w:szCs w:val="36"/>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3C7F84">
        <w:rPr>
          <w:rFonts w:ascii="Times New Roman" w:hAnsi="Times New Roman" w:cs="Times New Roman"/>
          <w:b/>
          <w:caps/>
          <w:spacing w:val="40"/>
          <w:sz w:val="36"/>
          <w:szCs w:val="36"/>
        </w:rPr>
        <w:t xml:space="preserve">р </w:t>
      </w:r>
      <w:r w:rsidRPr="003C7F84">
        <w:rPr>
          <w:rFonts w:ascii="Times New Roman" w:hAnsi="Times New Roman" w:cs="Times New Roman"/>
          <w:b/>
          <w:caps/>
          <w:spacing w:val="40"/>
          <w:sz w:val="36"/>
          <w:szCs w:val="36"/>
          <w:lang w:val="uk-UA"/>
        </w:rPr>
        <w:t xml:space="preserve">І Ш Е Н </w:t>
      </w:r>
      <w:proofErr w:type="spellStart"/>
      <w:proofErr w:type="gramStart"/>
      <w:r w:rsidRPr="003C7F84">
        <w:rPr>
          <w:rFonts w:ascii="Times New Roman" w:hAnsi="Times New Roman" w:cs="Times New Roman"/>
          <w:b/>
          <w:caps/>
          <w:spacing w:val="40"/>
          <w:sz w:val="36"/>
          <w:szCs w:val="36"/>
          <w:lang w:val="uk-UA"/>
        </w:rPr>
        <w:t>Н</w:t>
      </w:r>
      <w:proofErr w:type="spellEnd"/>
      <w:proofErr w:type="gramEnd"/>
      <w:r w:rsidRPr="003C7F84">
        <w:rPr>
          <w:rFonts w:ascii="Times New Roman" w:hAnsi="Times New Roman" w:cs="Times New Roman"/>
          <w:b/>
          <w:caps/>
          <w:spacing w:val="40"/>
          <w:sz w:val="36"/>
          <w:szCs w:val="36"/>
          <w:lang w:val="uk-UA"/>
        </w:rPr>
        <w:t xml:space="preserve"> Я</w:t>
      </w:r>
    </w:p>
    <w:p w:rsidR="00D173B6" w:rsidRDefault="00D173B6" w:rsidP="00D173B6">
      <w:pPr>
        <w:tabs>
          <w:tab w:val="left" w:pos="709"/>
          <w:tab w:val="left" w:pos="2835"/>
          <w:tab w:val="left" w:pos="3119"/>
        </w:tabs>
        <w:spacing w:after="0" w:line="240" w:lineRule="auto"/>
        <w:jc w:val="center"/>
        <w:rPr>
          <w:rFonts w:ascii="Times New Roman" w:hAnsi="Times New Roman" w:cs="Times New Roman"/>
          <w:sz w:val="24"/>
          <w:szCs w:val="24"/>
          <w:lang w:val="uk-UA"/>
        </w:rPr>
      </w:pPr>
      <w:r w:rsidRPr="00716ACC">
        <w:rPr>
          <w:rFonts w:ascii="Times New Roman" w:hAnsi="Times New Roman" w:cs="Times New Roman"/>
          <w:sz w:val="24"/>
          <w:szCs w:val="24"/>
          <w:lang w:val="uk-UA"/>
        </w:rPr>
        <w:t>м. Біла Церква</w:t>
      </w:r>
    </w:p>
    <w:p w:rsidR="005C3260" w:rsidRDefault="00D173B6" w:rsidP="00D173B6">
      <w:pPr>
        <w:tabs>
          <w:tab w:val="left" w:pos="709"/>
          <w:tab w:val="left" w:pos="2835"/>
          <w:tab w:val="left" w:pos="3119"/>
        </w:tabs>
        <w:spacing w:after="0" w:line="240" w:lineRule="auto"/>
        <w:rPr>
          <w:rFonts w:ascii="Times New Roman" w:eastAsia="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5A3327">
        <w:rPr>
          <w:rFonts w:ascii="Times New Roman" w:eastAsia="Times New Roman" w:hAnsi="Times New Roman" w:cs="Times New Roman"/>
          <w:sz w:val="24"/>
          <w:szCs w:val="24"/>
          <w:lang w:val="uk-UA"/>
        </w:rPr>
        <w:tab/>
      </w:r>
      <w:r w:rsidR="005A3327">
        <w:rPr>
          <w:rFonts w:ascii="Times New Roman" w:eastAsia="Times New Roman" w:hAnsi="Times New Roman" w:cs="Times New Roman"/>
          <w:sz w:val="24"/>
          <w:szCs w:val="24"/>
          <w:lang w:val="uk-UA"/>
        </w:rPr>
        <w:tab/>
      </w:r>
      <w:r w:rsidR="005A3327">
        <w:rPr>
          <w:rFonts w:ascii="Times New Roman" w:eastAsia="Times New Roman" w:hAnsi="Times New Roman" w:cs="Times New Roman"/>
          <w:sz w:val="24"/>
          <w:szCs w:val="24"/>
          <w:lang w:val="uk-UA"/>
        </w:rPr>
        <w:tab/>
      </w:r>
      <w:r w:rsidR="005A3327">
        <w:rPr>
          <w:rFonts w:ascii="Times New Roman" w:eastAsia="Times New Roman" w:hAnsi="Times New Roman" w:cs="Times New Roman"/>
          <w:sz w:val="24"/>
          <w:szCs w:val="24"/>
          <w:lang w:val="uk-UA"/>
        </w:rPr>
        <w:tab/>
      </w:r>
      <w:r w:rsidR="005A3327">
        <w:rPr>
          <w:rFonts w:ascii="Times New Roman" w:eastAsia="Times New Roman" w:hAnsi="Times New Roman" w:cs="Times New Roman"/>
          <w:sz w:val="24"/>
          <w:szCs w:val="24"/>
          <w:lang w:val="uk-UA"/>
        </w:rPr>
        <w:tab/>
      </w:r>
      <w:r w:rsidR="005A3327">
        <w:rPr>
          <w:rFonts w:ascii="Times New Roman" w:eastAsia="Times New Roman" w:hAnsi="Times New Roman" w:cs="Times New Roman"/>
          <w:sz w:val="24"/>
          <w:szCs w:val="24"/>
          <w:lang w:val="uk-UA"/>
        </w:rPr>
        <w:tab/>
      </w:r>
      <w:r w:rsidR="005A3327">
        <w:rPr>
          <w:rFonts w:ascii="Times New Roman" w:eastAsia="Times New Roman" w:hAnsi="Times New Roman" w:cs="Times New Roman"/>
          <w:sz w:val="24"/>
          <w:szCs w:val="24"/>
          <w:lang w:val="uk-UA"/>
        </w:rPr>
        <w:tab/>
      </w:r>
      <w:r w:rsidR="005A3327">
        <w:rPr>
          <w:rFonts w:ascii="Times New Roman" w:eastAsia="Times New Roman" w:hAnsi="Times New Roman" w:cs="Times New Roman"/>
          <w:sz w:val="24"/>
          <w:szCs w:val="24"/>
          <w:lang w:val="uk-UA"/>
        </w:rPr>
        <w:tab/>
      </w:r>
      <w:r w:rsidR="005A3327">
        <w:rPr>
          <w:rFonts w:ascii="Times New Roman" w:eastAsia="Times New Roman" w:hAnsi="Times New Roman" w:cs="Times New Roman"/>
          <w:sz w:val="24"/>
          <w:szCs w:val="24"/>
          <w:lang w:val="uk-UA"/>
        </w:rPr>
        <w:tab/>
        <w:t xml:space="preserve">          </w:t>
      </w:r>
    </w:p>
    <w:p w:rsidR="005C3260" w:rsidRPr="00943505" w:rsidRDefault="005C3260" w:rsidP="00943505">
      <w:pPr>
        <w:spacing w:after="0" w:line="240" w:lineRule="auto"/>
        <w:ind w:left="-142" w:right="424"/>
        <w:jc w:val="both"/>
        <w:rPr>
          <w:rFonts w:ascii="Times New Roman" w:eastAsia="Times New Roman" w:hAnsi="Times New Roman" w:cs="Times New Roman"/>
          <w:sz w:val="24"/>
          <w:szCs w:val="24"/>
          <w:lang w:val="uk-UA"/>
        </w:rPr>
      </w:pPr>
    </w:p>
    <w:p w:rsidR="0043409B" w:rsidRPr="00D173B6" w:rsidRDefault="0043409B" w:rsidP="003C6D70">
      <w:pPr>
        <w:tabs>
          <w:tab w:val="left" w:pos="6663"/>
        </w:tabs>
        <w:spacing w:after="0" w:line="240" w:lineRule="auto"/>
        <w:ind w:left="-142" w:right="2409"/>
        <w:jc w:val="both"/>
        <w:rPr>
          <w:rFonts w:ascii="Times New Roman" w:hAnsi="Times New Roman" w:cs="Times New Roman"/>
          <w:sz w:val="24"/>
          <w:szCs w:val="24"/>
          <w:lang w:val="uk-UA"/>
        </w:rPr>
      </w:pPr>
      <w:r w:rsidRPr="00D173B6">
        <w:rPr>
          <w:rFonts w:ascii="Times New Roman" w:hAnsi="Times New Roman" w:cs="Times New Roman"/>
          <w:sz w:val="24"/>
          <w:szCs w:val="24"/>
          <w:lang w:val="uk-UA"/>
        </w:rPr>
        <w:t>Про внесення змін до рішення Білоцерківської міської ради від 28 грудня 2011 року № 454-17-</w:t>
      </w:r>
      <w:r w:rsidRPr="00D173B6">
        <w:rPr>
          <w:rFonts w:ascii="Times New Roman" w:hAnsi="Times New Roman" w:cs="Times New Roman"/>
          <w:sz w:val="24"/>
          <w:szCs w:val="24"/>
          <w:lang w:val="en-US"/>
        </w:rPr>
        <w:t>VII</w:t>
      </w:r>
      <w:r w:rsidRPr="00D173B6">
        <w:rPr>
          <w:rFonts w:ascii="Times New Roman" w:hAnsi="Times New Roman" w:cs="Times New Roman"/>
          <w:sz w:val="24"/>
          <w:szCs w:val="24"/>
          <w:lang w:val="uk-UA"/>
        </w:rPr>
        <w:t xml:space="preserve"> «Про встановлення порядку залучення, розрахунку і використання коштів пайової участі замовника (забудовника) у створенні і розвитку інженерно-транспортної та соціальної інфраструктури м. Біла Церква». </w:t>
      </w:r>
    </w:p>
    <w:p w:rsidR="005C3260" w:rsidRDefault="00E27FCC" w:rsidP="0043409B">
      <w:pPr>
        <w:spacing w:after="0" w:line="240" w:lineRule="auto"/>
        <w:ind w:left="-142" w:right="85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
    <w:p w:rsidR="005C3260" w:rsidRPr="00DE70EB" w:rsidRDefault="005C3260" w:rsidP="00DE70EB">
      <w:pPr>
        <w:spacing w:after="0" w:line="240" w:lineRule="auto"/>
        <w:ind w:left="-142" w:right="850"/>
        <w:jc w:val="both"/>
        <w:rPr>
          <w:rFonts w:ascii="Times New Roman" w:eastAsia="Times New Roman" w:hAnsi="Times New Roman" w:cs="Times New Roman"/>
          <w:sz w:val="28"/>
          <w:szCs w:val="28"/>
          <w:lang w:val="uk-UA"/>
        </w:rPr>
      </w:pPr>
    </w:p>
    <w:p w:rsidR="00C77DE4" w:rsidRPr="00D173B6" w:rsidRDefault="00A81769" w:rsidP="00DE70EB">
      <w:pPr>
        <w:spacing w:before="100" w:beforeAutospacing="1" w:line="240" w:lineRule="auto"/>
        <w:ind w:left="-142" w:firstLine="284"/>
        <w:jc w:val="both"/>
        <w:rPr>
          <w:rFonts w:ascii="Times New Roman" w:eastAsia="Times New Roman" w:hAnsi="Times New Roman" w:cs="Times New Roman"/>
          <w:sz w:val="24"/>
          <w:szCs w:val="24"/>
          <w:lang w:val="uk-UA"/>
        </w:rPr>
      </w:pPr>
      <w:bookmarkStart w:id="0" w:name="5"/>
      <w:bookmarkStart w:id="1" w:name="6"/>
      <w:bookmarkEnd w:id="0"/>
      <w:bookmarkEnd w:id="1"/>
      <w:r w:rsidRPr="00BA7F00">
        <w:rPr>
          <w:rFonts w:ascii="Times New Roman" w:eastAsia="Times New Roman" w:hAnsi="Times New Roman" w:cs="Times New Roman"/>
          <w:sz w:val="24"/>
          <w:szCs w:val="24"/>
          <w:lang w:val="uk-UA"/>
        </w:rPr>
        <w:t xml:space="preserve">  </w:t>
      </w:r>
      <w:r w:rsidR="000B1390" w:rsidRPr="00BA7F00">
        <w:rPr>
          <w:rFonts w:ascii="Times New Roman" w:eastAsia="Times New Roman" w:hAnsi="Times New Roman" w:cs="Times New Roman"/>
          <w:sz w:val="24"/>
          <w:szCs w:val="24"/>
          <w:lang w:val="uk-UA"/>
        </w:rPr>
        <w:t xml:space="preserve">      </w:t>
      </w:r>
      <w:r w:rsidR="005C3260" w:rsidRPr="00BA7F00">
        <w:rPr>
          <w:rFonts w:ascii="Times New Roman" w:eastAsia="Times New Roman" w:hAnsi="Times New Roman" w:cs="Times New Roman"/>
          <w:sz w:val="24"/>
          <w:szCs w:val="24"/>
          <w:lang w:val="uk-UA"/>
        </w:rPr>
        <w:t xml:space="preserve">Розглянувши </w:t>
      </w:r>
      <w:r w:rsidR="00BA7F00" w:rsidRPr="00BA7F00">
        <w:rPr>
          <w:rFonts w:ascii="Times New Roman" w:eastAsia="Times New Roman" w:hAnsi="Times New Roman" w:cs="Times New Roman"/>
          <w:sz w:val="24"/>
          <w:szCs w:val="24"/>
          <w:lang w:val="uk-UA"/>
        </w:rPr>
        <w:t>подання міського голови</w:t>
      </w:r>
      <w:r w:rsidR="005C3260" w:rsidRPr="00BA7F00">
        <w:rPr>
          <w:rFonts w:ascii="Times New Roman" w:eastAsia="Times New Roman" w:hAnsi="Times New Roman" w:cs="Times New Roman"/>
          <w:sz w:val="24"/>
          <w:szCs w:val="24"/>
          <w:lang w:val="uk-UA"/>
        </w:rPr>
        <w:t>,</w:t>
      </w:r>
      <w:r w:rsidR="000B1390" w:rsidRPr="00BA7F00">
        <w:rPr>
          <w:rFonts w:ascii="Times New Roman" w:eastAsia="Times New Roman" w:hAnsi="Times New Roman" w:cs="Times New Roman"/>
          <w:sz w:val="24"/>
          <w:szCs w:val="24"/>
          <w:lang w:val="uk-UA"/>
        </w:rPr>
        <w:t xml:space="preserve"> </w:t>
      </w:r>
      <w:r w:rsidR="005C3260" w:rsidRPr="00BA7F00">
        <w:rPr>
          <w:rFonts w:ascii="Times New Roman" w:eastAsia="Times New Roman" w:hAnsi="Times New Roman" w:cs="Times New Roman"/>
          <w:sz w:val="24"/>
          <w:szCs w:val="24"/>
          <w:lang w:val="uk-UA"/>
        </w:rPr>
        <w:t>в</w:t>
      </w:r>
      <w:r w:rsidR="00C77DE4" w:rsidRPr="00BA7F00">
        <w:rPr>
          <w:rFonts w:ascii="Times New Roman" w:eastAsia="Times New Roman" w:hAnsi="Times New Roman" w:cs="Times New Roman"/>
          <w:sz w:val="24"/>
          <w:szCs w:val="24"/>
          <w:lang w:val="uk-UA"/>
        </w:rPr>
        <w:t xml:space="preserve">ідповідно до статті 28 Закону України "Про місцеве самоврядування в Україні", статті 40 Закону України "Про регулювання містобудівної діяльності", з метою вдосконалення порядку залучення, розрахунку розмірів і використання коштів пайової участі замовників </w:t>
      </w:r>
      <w:r w:rsidR="00C77DE4" w:rsidRPr="00D173B6">
        <w:rPr>
          <w:rFonts w:ascii="Times New Roman" w:eastAsia="Times New Roman" w:hAnsi="Times New Roman" w:cs="Times New Roman"/>
          <w:sz w:val="24"/>
          <w:szCs w:val="24"/>
          <w:lang w:val="uk-UA"/>
        </w:rPr>
        <w:t xml:space="preserve">у розвитку інфраструктури міста </w:t>
      </w:r>
      <w:r w:rsidRPr="00D173B6">
        <w:rPr>
          <w:rFonts w:ascii="Times New Roman" w:eastAsia="Times New Roman" w:hAnsi="Times New Roman" w:cs="Times New Roman"/>
          <w:sz w:val="24"/>
          <w:szCs w:val="24"/>
          <w:lang w:val="uk-UA"/>
        </w:rPr>
        <w:t xml:space="preserve">Біла Церква Білоцерківська </w:t>
      </w:r>
      <w:r w:rsidR="00C77DE4" w:rsidRPr="00D173B6">
        <w:rPr>
          <w:rFonts w:ascii="Times New Roman" w:eastAsia="Times New Roman" w:hAnsi="Times New Roman" w:cs="Times New Roman"/>
          <w:sz w:val="24"/>
          <w:szCs w:val="24"/>
          <w:lang w:val="uk-UA"/>
        </w:rPr>
        <w:t xml:space="preserve"> міська рада</w:t>
      </w:r>
      <w:r w:rsidR="00C77DE4" w:rsidRPr="00D173B6">
        <w:rPr>
          <w:rFonts w:ascii="Times New Roman" w:eastAsia="Times New Roman" w:hAnsi="Times New Roman" w:cs="Times New Roman"/>
          <w:sz w:val="24"/>
          <w:szCs w:val="24"/>
        </w:rPr>
        <w:t> </w:t>
      </w:r>
      <w:r w:rsidR="00C77DE4" w:rsidRPr="00D173B6">
        <w:rPr>
          <w:rFonts w:ascii="Times New Roman" w:eastAsia="Times New Roman" w:hAnsi="Times New Roman" w:cs="Times New Roman"/>
          <w:b/>
          <w:bCs/>
          <w:sz w:val="24"/>
          <w:szCs w:val="24"/>
          <w:lang w:val="uk-UA"/>
        </w:rPr>
        <w:t>вирішила</w:t>
      </w:r>
      <w:r w:rsidR="00C77DE4" w:rsidRPr="00D173B6">
        <w:rPr>
          <w:rFonts w:ascii="Times New Roman" w:eastAsia="Times New Roman" w:hAnsi="Times New Roman" w:cs="Times New Roman"/>
          <w:sz w:val="24"/>
          <w:szCs w:val="24"/>
          <w:lang w:val="uk-UA"/>
        </w:rPr>
        <w:t>:</w:t>
      </w:r>
    </w:p>
    <w:p w:rsidR="001023E2" w:rsidRPr="00D173B6" w:rsidRDefault="000B1390" w:rsidP="00BA7F00">
      <w:pPr>
        <w:spacing w:after="0"/>
        <w:jc w:val="both"/>
        <w:rPr>
          <w:rFonts w:ascii="Times New Roman" w:hAnsi="Times New Roman" w:cs="Times New Roman"/>
          <w:sz w:val="24"/>
          <w:szCs w:val="24"/>
          <w:lang w:val="uk-UA"/>
        </w:rPr>
      </w:pPr>
      <w:bookmarkStart w:id="2" w:name="7"/>
      <w:bookmarkEnd w:id="2"/>
      <w:r w:rsidRPr="00D173B6">
        <w:rPr>
          <w:rFonts w:ascii="Times New Roman" w:eastAsia="Times New Roman" w:hAnsi="Times New Roman" w:cs="Times New Roman"/>
          <w:sz w:val="24"/>
          <w:szCs w:val="24"/>
          <w:lang w:val="uk-UA"/>
        </w:rPr>
        <w:t xml:space="preserve">  </w:t>
      </w:r>
      <w:r w:rsidR="000F71C1" w:rsidRPr="00D173B6">
        <w:rPr>
          <w:rFonts w:ascii="Times New Roman" w:eastAsia="Times New Roman" w:hAnsi="Times New Roman" w:cs="Times New Roman"/>
          <w:sz w:val="24"/>
          <w:szCs w:val="24"/>
          <w:lang w:val="uk-UA"/>
        </w:rPr>
        <w:t xml:space="preserve">    </w:t>
      </w:r>
      <w:r w:rsidRPr="00D173B6">
        <w:rPr>
          <w:rFonts w:ascii="Times New Roman" w:eastAsia="Times New Roman" w:hAnsi="Times New Roman" w:cs="Times New Roman"/>
          <w:sz w:val="24"/>
          <w:szCs w:val="24"/>
          <w:lang w:val="uk-UA"/>
        </w:rPr>
        <w:t xml:space="preserve"> </w:t>
      </w:r>
      <w:r w:rsidR="00C77DE4" w:rsidRPr="00D173B6">
        <w:rPr>
          <w:rFonts w:ascii="Times New Roman" w:eastAsia="Times New Roman" w:hAnsi="Times New Roman" w:cs="Times New Roman"/>
          <w:sz w:val="24"/>
          <w:szCs w:val="24"/>
          <w:lang w:val="uk-UA"/>
        </w:rPr>
        <w:t>1.</w:t>
      </w:r>
      <w:bookmarkStart w:id="3" w:name="8"/>
      <w:bookmarkStart w:id="4" w:name="9"/>
      <w:bookmarkStart w:id="5" w:name="11"/>
      <w:bookmarkEnd w:id="3"/>
      <w:bookmarkEnd w:id="4"/>
      <w:bookmarkEnd w:id="5"/>
      <w:r w:rsidR="001023E2" w:rsidRPr="00D173B6">
        <w:rPr>
          <w:rFonts w:ascii="Times New Roman" w:eastAsia="Times New Roman" w:hAnsi="Times New Roman" w:cs="Times New Roman"/>
          <w:sz w:val="24"/>
          <w:szCs w:val="24"/>
          <w:lang w:val="uk-UA"/>
        </w:rPr>
        <w:t xml:space="preserve"> Внести зміни до  </w:t>
      </w:r>
      <w:r w:rsidR="001023E2" w:rsidRPr="00D173B6">
        <w:rPr>
          <w:rFonts w:ascii="Times New Roman" w:hAnsi="Times New Roman" w:cs="Times New Roman"/>
          <w:sz w:val="24"/>
          <w:szCs w:val="24"/>
          <w:lang w:val="uk-UA"/>
        </w:rPr>
        <w:t xml:space="preserve">рішення Білоцерківської міської ради від 28 грудня 2011 року </w:t>
      </w:r>
      <w:r w:rsidR="00BA7F00">
        <w:rPr>
          <w:rFonts w:ascii="Times New Roman" w:hAnsi="Times New Roman" w:cs="Times New Roman"/>
          <w:sz w:val="24"/>
          <w:szCs w:val="24"/>
          <w:lang w:val="uk-UA"/>
        </w:rPr>
        <w:t xml:space="preserve">  </w:t>
      </w:r>
      <w:r w:rsidR="001023E2" w:rsidRPr="00D173B6">
        <w:rPr>
          <w:rFonts w:ascii="Times New Roman" w:hAnsi="Times New Roman" w:cs="Times New Roman"/>
          <w:sz w:val="24"/>
          <w:szCs w:val="24"/>
          <w:lang w:val="uk-UA"/>
        </w:rPr>
        <w:t>№ 454-17-</w:t>
      </w:r>
      <w:r w:rsidR="001023E2" w:rsidRPr="00D173B6">
        <w:rPr>
          <w:rFonts w:ascii="Times New Roman" w:hAnsi="Times New Roman" w:cs="Times New Roman"/>
          <w:sz w:val="24"/>
          <w:szCs w:val="24"/>
        </w:rPr>
        <w:t>VI</w:t>
      </w:r>
      <w:r w:rsidR="001023E2" w:rsidRPr="00D173B6">
        <w:rPr>
          <w:rFonts w:ascii="Times New Roman" w:hAnsi="Times New Roman" w:cs="Times New Roman"/>
          <w:sz w:val="24"/>
          <w:szCs w:val="24"/>
          <w:lang w:val="uk-UA"/>
        </w:rPr>
        <w:t xml:space="preserve"> «Про встановлення порядку залучення, розрахунку розміру і використання коштів пайової участі замовника (забудовника) у створенні і розвитку інженерно-транспортної та соціальної інфраструктури м. Біла Церква», виклавши Додаток в новій редакції (додається).</w:t>
      </w:r>
    </w:p>
    <w:p w:rsidR="00C77DE4" w:rsidRPr="00D173B6" w:rsidRDefault="000B1390" w:rsidP="001023E2">
      <w:pPr>
        <w:spacing w:after="0" w:line="240" w:lineRule="auto"/>
        <w:ind w:left="-142" w:right="-1"/>
        <w:jc w:val="both"/>
        <w:rPr>
          <w:rFonts w:ascii="Times New Roman" w:eastAsia="Times New Roman" w:hAnsi="Times New Roman" w:cs="Times New Roman"/>
          <w:sz w:val="24"/>
          <w:szCs w:val="24"/>
          <w:lang w:val="uk-UA"/>
        </w:rPr>
      </w:pPr>
      <w:r w:rsidRPr="00D173B6">
        <w:rPr>
          <w:rFonts w:ascii="Times New Roman" w:eastAsia="Times New Roman" w:hAnsi="Times New Roman" w:cs="Times New Roman"/>
          <w:sz w:val="24"/>
          <w:szCs w:val="24"/>
          <w:lang w:val="uk-UA"/>
        </w:rPr>
        <w:t xml:space="preserve"> </w:t>
      </w:r>
      <w:r w:rsidR="001023E2" w:rsidRPr="00D173B6">
        <w:rPr>
          <w:rFonts w:ascii="Times New Roman" w:eastAsia="Times New Roman" w:hAnsi="Times New Roman" w:cs="Times New Roman"/>
          <w:sz w:val="24"/>
          <w:szCs w:val="24"/>
          <w:lang w:val="uk-UA"/>
        </w:rPr>
        <w:t xml:space="preserve">   </w:t>
      </w:r>
      <w:r w:rsidRPr="00D173B6">
        <w:rPr>
          <w:rFonts w:ascii="Times New Roman" w:eastAsia="Times New Roman" w:hAnsi="Times New Roman" w:cs="Times New Roman"/>
          <w:sz w:val="24"/>
          <w:szCs w:val="24"/>
          <w:lang w:val="uk-UA"/>
        </w:rPr>
        <w:t xml:space="preserve">  </w:t>
      </w:r>
      <w:r w:rsidR="00E37838" w:rsidRPr="00D173B6">
        <w:rPr>
          <w:rFonts w:ascii="Times New Roman" w:eastAsia="Times New Roman" w:hAnsi="Times New Roman" w:cs="Times New Roman"/>
          <w:sz w:val="24"/>
          <w:szCs w:val="24"/>
          <w:lang w:val="uk-UA"/>
        </w:rPr>
        <w:t>2</w:t>
      </w:r>
      <w:r w:rsidR="00C77DE4" w:rsidRPr="00D173B6">
        <w:rPr>
          <w:rFonts w:ascii="Times New Roman" w:eastAsia="Times New Roman" w:hAnsi="Times New Roman" w:cs="Times New Roman"/>
          <w:sz w:val="24"/>
          <w:szCs w:val="24"/>
          <w:lang w:val="uk-UA"/>
        </w:rPr>
        <w:t xml:space="preserve">. При прийнятті рішень про надання замовнику земельної ділянки у користування та при укладанні договорів оренди земельних ділянок (у т. ч. поновлення) </w:t>
      </w:r>
      <w:r w:rsidR="00E37838" w:rsidRPr="00D173B6">
        <w:rPr>
          <w:rFonts w:ascii="Times New Roman" w:eastAsia="Times New Roman" w:hAnsi="Times New Roman" w:cs="Times New Roman"/>
          <w:sz w:val="24"/>
          <w:szCs w:val="24"/>
          <w:lang w:val="uk-UA"/>
        </w:rPr>
        <w:t xml:space="preserve"> управлінням земельних відносин Білоцерківської міської ради  має </w:t>
      </w:r>
      <w:r w:rsidR="00C77DE4" w:rsidRPr="00D173B6">
        <w:rPr>
          <w:rFonts w:ascii="Times New Roman" w:eastAsia="Times New Roman" w:hAnsi="Times New Roman" w:cs="Times New Roman"/>
          <w:sz w:val="24"/>
          <w:szCs w:val="24"/>
          <w:lang w:val="uk-UA"/>
        </w:rPr>
        <w:t xml:space="preserve"> передбачатися зобов'язання відповідного суб'єкта щодо укладення при будівництві нового об'єкта або реконструкції будь-яких об'єктів (будівель, споруд, їх комплексів або частин) з </w:t>
      </w:r>
      <w:r w:rsidR="00E37838" w:rsidRPr="00D173B6">
        <w:rPr>
          <w:rFonts w:ascii="Times New Roman" w:eastAsia="Times New Roman" w:hAnsi="Times New Roman" w:cs="Times New Roman"/>
          <w:sz w:val="24"/>
          <w:szCs w:val="24"/>
          <w:lang w:val="uk-UA"/>
        </w:rPr>
        <w:t xml:space="preserve"> відділом капітального будівництва  Білоцерківської міської ради </w:t>
      </w:r>
      <w:r w:rsidR="00C77DE4" w:rsidRPr="00D173B6">
        <w:rPr>
          <w:rFonts w:ascii="Times New Roman" w:eastAsia="Times New Roman" w:hAnsi="Times New Roman" w:cs="Times New Roman"/>
          <w:sz w:val="24"/>
          <w:szCs w:val="24"/>
          <w:lang w:val="uk-UA"/>
        </w:rPr>
        <w:t xml:space="preserve"> договору про пайову участь та сплати пайової участі відповідно до  Порядку в повному обсязі до прийняття об'єкта в експлуатацію.</w:t>
      </w:r>
    </w:p>
    <w:p w:rsidR="00E37838" w:rsidRPr="00D173B6" w:rsidRDefault="000B1390" w:rsidP="0038090E">
      <w:pPr>
        <w:spacing w:after="0" w:line="240" w:lineRule="auto"/>
        <w:ind w:left="-142" w:firstLine="284"/>
        <w:jc w:val="both"/>
        <w:rPr>
          <w:rFonts w:ascii="Times New Roman" w:eastAsia="Times New Roman" w:hAnsi="Times New Roman" w:cs="Times New Roman"/>
          <w:sz w:val="24"/>
          <w:szCs w:val="24"/>
          <w:lang w:val="uk-UA"/>
        </w:rPr>
      </w:pPr>
      <w:bookmarkStart w:id="6" w:name="12"/>
      <w:bookmarkEnd w:id="6"/>
      <w:r w:rsidRPr="00D173B6">
        <w:rPr>
          <w:rFonts w:ascii="Times New Roman" w:eastAsia="Times New Roman" w:hAnsi="Times New Roman" w:cs="Times New Roman"/>
          <w:sz w:val="24"/>
          <w:szCs w:val="24"/>
          <w:lang w:val="uk-UA"/>
        </w:rPr>
        <w:t xml:space="preserve">   </w:t>
      </w:r>
      <w:r w:rsidR="004C3142" w:rsidRPr="00D173B6">
        <w:rPr>
          <w:rFonts w:ascii="Times New Roman" w:eastAsia="Times New Roman" w:hAnsi="Times New Roman" w:cs="Times New Roman"/>
          <w:sz w:val="24"/>
          <w:szCs w:val="24"/>
          <w:lang w:val="uk-UA"/>
        </w:rPr>
        <w:t>3</w:t>
      </w:r>
      <w:r w:rsidR="00C77DE4" w:rsidRPr="00D173B6">
        <w:rPr>
          <w:rFonts w:ascii="Times New Roman" w:eastAsia="Times New Roman" w:hAnsi="Times New Roman" w:cs="Times New Roman"/>
          <w:sz w:val="24"/>
          <w:szCs w:val="24"/>
          <w:lang w:val="uk-UA"/>
        </w:rPr>
        <w:t xml:space="preserve">. При видачі </w:t>
      </w:r>
      <w:r w:rsidR="00E37838" w:rsidRPr="00D173B6">
        <w:rPr>
          <w:rFonts w:ascii="Times New Roman" w:eastAsia="Times New Roman" w:hAnsi="Times New Roman" w:cs="Times New Roman"/>
          <w:sz w:val="24"/>
          <w:szCs w:val="24"/>
          <w:lang w:val="uk-UA"/>
        </w:rPr>
        <w:t>управлінням містобудування та архітектури Білоцерківської міської ради м</w:t>
      </w:r>
      <w:r w:rsidR="00C77DE4" w:rsidRPr="00D173B6">
        <w:rPr>
          <w:rFonts w:ascii="Times New Roman" w:eastAsia="Times New Roman" w:hAnsi="Times New Roman" w:cs="Times New Roman"/>
          <w:sz w:val="24"/>
          <w:szCs w:val="24"/>
          <w:lang w:val="uk-UA"/>
        </w:rPr>
        <w:t xml:space="preserve">істобудівних умов і обмежень забудови земельної ділянки, що перебуває у володінні чи користуванні замовника, має передбачатися інформування щодо </w:t>
      </w:r>
      <w:r w:rsidR="00484387">
        <w:rPr>
          <w:rFonts w:ascii="Times New Roman" w:eastAsia="Times New Roman" w:hAnsi="Times New Roman" w:cs="Times New Roman"/>
          <w:sz w:val="24"/>
          <w:szCs w:val="24"/>
          <w:lang w:val="uk-UA"/>
        </w:rPr>
        <w:t xml:space="preserve">зобов'язання замовника укласти </w:t>
      </w:r>
      <w:r w:rsidR="00C77DE4" w:rsidRPr="00D173B6">
        <w:rPr>
          <w:rFonts w:ascii="Times New Roman" w:eastAsia="Times New Roman" w:hAnsi="Times New Roman" w:cs="Times New Roman"/>
          <w:sz w:val="24"/>
          <w:szCs w:val="24"/>
          <w:lang w:val="uk-UA"/>
        </w:rPr>
        <w:t xml:space="preserve"> </w:t>
      </w:r>
      <w:r w:rsidR="00E37838" w:rsidRPr="00D173B6">
        <w:rPr>
          <w:rFonts w:ascii="Times New Roman" w:eastAsia="Times New Roman" w:hAnsi="Times New Roman" w:cs="Times New Roman"/>
          <w:sz w:val="24"/>
          <w:szCs w:val="24"/>
          <w:lang w:val="uk-UA"/>
        </w:rPr>
        <w:t xml:space="preserve"> з  відділом капітального будівництва  Білоцерківської міської ради  договору про пайову участь та сплати пайової участі відповідно до  Порядку в повному обсязі до прийняття об'єкта в експлуатацію.</w:t>
      </w:r>
    </w:p>
    <w:p w:rsidR="00C77DE4" w:rsidRPr="00D173B6" w:rsidRDefault="004C3142" w:rsidP="0038090E">
      <w:pPr>
        <w:spacing w:after="0" w:line="240" w:lineRule="auto"/>
        <w:ind w:left="-142" w:firstLine="284"/>
        <w:jc w:val="both"/>
        <w:rPr>
          <w:rFonts w:ascii="Times New Roman" w:eastAsia="Times New Roman" w:hAnsi="Times New Roman" w:cs="Times New Roman"/>
          <w:sz w:val="24"/>
          <w:szCs w:val="24"/>
          <w:lang w:val="uk-UA"/>
        </w:rPr>
      </w:pPr>
      <w:bookmarkStart w:id="7" w:name="13"/>
      <w:bookmarkEnd w:id="7"/>
      <w:r w:rsidRPr="00D173B6">
        <w:rPr>
          <w:rFonts w:ascii="Times New Roman" w:eastAsia="Times New Roman" w:hAnsi="Times New Roman" w:cs="Times New Roman"/>
          <w:sz w:val="24"/>
          <w:szCs w:val="24"/>
          <w:lang w:val="uk-UA"/>
        </w:rPr>
        <w:t xml:space="preserve">  4</w:t>
      </w:r>
      <w:r w:rsidR="00C77DE4" w:rsidRPr="00D173B6">
        <w:rPr>
          <w:rFonts w:ascii="Times New Roman" w:eastAsia="Times New Roman" w:hAnsi="Times New Roman" w:cs="Times New Roman"/>
          <w:sz w:val="24"/>
          <w:szCs w:val="24"/>
          <w:lang w:val="uk-UA"/>
        </w:rPr>
        <w:t xml:space="preserve">. </w:t>
      </w:r>
      <w:r w:rsidR="00E37838" w:rsidRPr="00D173B6">
        <w:rPr>
          <w:rFonts w:ascii="Times New Roman" w:eastAsia="Times New Roman" w:hAnsi="Times New Roman" w:cs="Times New Roman"/>
          <w:sz w:val="24"/>
          <w:szCs w:val="24"/>
          <w:lang w:val="uk-UA"/>
        </w:rPr>
        <w:t xml:space="preserve">Виконавчі органи Білоцерківської міської ради </w:t>
      </w:r>
      <w:r w:rsidR="00C77DE4" w:rsidRPr="00D173B6">
        <w:rPr>
          <w:rFonts w:ascii="Times New Roman" w:eastAsia="Times New Roman" w:hAnsi="Times New Roman" w:cs="Times New Roman"/>
          <w:sz w:val="24"/>
          <w:szCs w:val="24"/>
          <w:lang w:val="uk-UA"/>
        </w:rPr>
        <w:t xml:space="preserve">, комунальні підприємства, установи та організації територіальної громади міста </w:t>
      </w:r>
      <w:r w:rsidR="005C34FB" w:rsidRPr="00D173B6">
        <w:rPr>
          <w:rFonts w:ascii="Times New Roman" w:eastAsia="Times New Roman" w:hAnsi="Times New Roman" w:cs="Times New Roman"/>
          <w:sz w:val="24"/>
          <w:szCs w:val="24"/>
          <w:lang w:val="uk-UA"/>
        </w:rPr>
        <w:t xml:space="preserve">Біла Церква </w:t>
      </w:r>
      <w:r w:rsidR="00C77DE4" w:rsidRPr="00D173B6">
        <w:rPr>
          <w:rFonts w:ascii="Times New Roman" w:eastAsia="Times New Roman" w:hAnsi="Times New Roman" w:cs="Times New Roman"/>
          <w:sz w:val="24"/>
          <w:szCs w:val="24"/>
          <w:lang w:val="uk-UA"/>
        </w:rPr>
        <w:t xml:space="preserve">, яким відомі випадки прийняття в </w:t>
      </w:r>
      <w:r w:rsidR="00C77DE4" w:rsidRPr="00D173B6">
        <w:rPr>
          <w:rFonts w:ascii="Times New Roman" w:eastAsia="Times New Roman" w:hAnsi="Times New Roman" w:cs="Times New Roman"/>
          <w:sz w:val="24"/>
          <w:szCs w:val="24"/>
          <w:lang w:val="uk-UA"/>
        </w:rPr>
        <w:lastRenderedPageBreak/>
        <w:t xml:space="preserve">експлуатацію новозбудованих, реконструйованих об'єктів без наявності довідки про сплату пайової участі, зобов'язані повідомити про це </w:t>
      </w:r>
      <w:r w:rsidR="005C34FB" w:rsidRPr="00D173B6">
        <w:rPr>
          <w:rFonts w:ascii="Times New Roman" w:eastAsia="Times New Roman" w:hAnsi="Times New Roman" w:cs="Times New Roman"/>
          <w:sz w:val="24"/>
          <w:szCs w:val="24"/>
          <w:lang w:val="uk-UA"/>
        </w:rPr>
        <w:t xml:space="preserve">відділ капітального будівництва Білоцерківської міської ради </w:t>
      </w:r>
      <w:r w:rsidR="00C77DE4" w:rsidRPr="00D173B6">
        <w:rPr>
          <w:rFonts w:ascii="Times New Roman" w:eastAsia="Times New Roman" w:hAnsi="Times New Roman" w:cs="Times New Roman"/>
          <w:sz w:val="24"/>
          <w:szCs w:val="24"/>
          <w:lang w:val="uk-UA"/>
        </w:rPr>
        <w:t xml:space="preserve"> та іншим органам державної влади та місцевого самоврядування (у відповідності до їх повноважень) для вжиття заходів реагування відповідно до законодавства України щодо стягнення коштів пайової участі до бюджету міста із замовників таких об'єктів.</w:t>
      </w:r>
    </w:p>
    <w:p w:rsidR="00C77DE4" w:rsidRPr="00D173B6" w:rsidRDefault="004C3142" w:rsidP="0038090E">
      <w:pPr>
        <w:spacing w:after="0" w:line="240" w:lineRule="auto"/>
        <w:ind w:left="-142" w:firstLine="284"/>
        <w:jc w:val="both"/>
        <w:rPr>
          <w:rFonts w:ascii="Times New Roman" w:eastAsia="Times New Roman" w:hAnsi="Times New Roman" w:cs="Times New Roman"/>
          <w:sz w:val="24"/>
          <w:szCs w:val="24"/>
          <w:lang w:val="uk-UA"/>
        </w:rPr>
      </w:pPr>
      <w:bookmarkStart w:id="8" w:name="14"/>
      <w:bookmarkEnd w:id="8"/>
      <w:r w:rsidRPr="00D173B6">
        <w:rPr>
          <w:rFonts w:ascii="Arial" w:eastAsia="Times New Roman" w:hAnsi="Arial" w:cs="Arial"/>
          <w:color w:val="264969"/>
          <w:sz w:val="24"/>
          <w:szCs w:val="24"/>
          <w:lang w:val="uk-UA"/>
        </w:rPr>
        <w:t xml:space="preserve">  </w:t>
      </w:r>
      <w:r w:rsidRPr="00D173B6">
        <w:rPr>
          <w:rFonts w:ascii="Times New Roman" w:eastAsia="Times New Roman" w:hAnsi="Times New Roman" w:cs="Times New Roman"/>
          <w:sz w:val="24"/>
          <w:szCs w:val="24"/>
          <w:lang w:val="uk-UA"/>
        </w:rPr>
        <w:t>5</w:t>
      </w:r>
      <w:r w:rsidR="00C77DE4" w:rsidRPr="00D173B6">
        <w:rPr>
          <w:rFonts w:ascii="Times New Roman" w:eastAsia="Times New Roman" w:hAnsi="Times New Roman" w:cs="Times New Roman"/>
          <w:sz w:val="24"/>
          <w:szCs w:val="24"/>
          <w:lang w:val="uk-UA"/>
        </w:rPr>
        <w:t xml:space="preserve">. У разі встановлення факту прийняття об'єкта будівництва, або реконструкції в експлуатацію, або присвоєння адреси новозбудованим, реконструйованим об'єктам без наявності довідки про виконання умов пайової участі </w:t>
      </w:r>
      <w:r w:rsidR="005C34FB" w:rsidRPr="00D173B6">
        <w:rPr>
          <w:rFonts w:ascii="Times New Roman" w:eastAsia="Times New Roman" w:hAnsi="Times New Roman" w:cs="Times New Roman"/>
          <w:sz w:val="24"/>
          <w:szCs w:val="24"/>
          <w:lang w:val="uk-UA"/>
        </w:rPr>
        <w:t xml:space="preserve"> відділ капітального будівництв</w:t>
      </w:r>
      <w:r w:rsidR="0099680B">
        <w:rPr>
          <w:rFonts w:ascii="Times New Roman" w:eastAsia="Times New Roman" w:hAnsi="Times New Roman" w:cs="Times New Roman"/>
          <w:sz w:val="24"/>
          <w:szCs w:val="24"/>
          <w:lang w:val="uk-UA"/>
        </w:rPr>
        <w:t xml:space="preserve">а Білоцерківської міської ради </w:t>
      </w:r>
      <w:r w:rsidR="00C77DE4" w:rsidRPr="00D173B6">
        <w:rPr>
          <w:rFonts w:ascii="Times New Roman" w:eastAsia="Times New Roman" w:hAnsi="Times New Roman" w:cs="Times New Roman"/>
          <w:sz w:val="24"/>
          <w:szCs w:val="24"/>
          <w:lang w:val="uk-UA"/>
        </w:rPr>
        <w:t>зобов'язаний звернутися до особи, що порушила умови Порядку, з вимогою про укладення договору про пайову участь та, за наявності обґрунтованих підстав, звернутися до правоохоронних органів або до суду.</w:t>
      </w:r>
    </w:p>
    <w:p w:rsidR="00C77DE4" w:rsidRPr="00D173B6" w:rsidRDefault="004C3142" w:rsidP="0038090E">
      <w:pPr>
        <w:spacing w:after="0" w:line="240" w:lineRule="auto"/>
        <w:ind w:left="-142" w:firstLine="284"/>
        <w:jc w:val="both"/>
        <w:rPr>
          <w:rFonts w:ascii="Times New Roman" w:eastAsia="Times New Roman" w:hAnsi="Times New Roman" w:cs="Times New Roman"/>
          <w:sz w:val="24"/>
          <w:szCs w:val="24"/>
          <w:lang w:val="uk-UA"/>
        </w:rPr>
      </w:pPr>
      <w:bookmarkStart w:id="9" w:name="15"/>
      <w:bookmarkEnd w:id="9"/>
      <w:r w:rsidRPr="00D173B6">
        <w:rPr>
          <w:rFonts w:ascii="Times New Roman" w:eastAsia="Times New Roman" w:hAnsi="Times New Roman" w:cs="Times New Roman"/>
          <w:color w:val="264969"/>
          <w:sz w:val="24"/>
          <w:szCs w:val="24"/>
          <w:lang w:val="uk-UA"/>
        </w:rPr>
        <w:t xml:space="preserve">  </w:t>
      </w:r>
      <w:r w:rsidRPr="00D173B6">
        <w:rPr>
          <w:rFonts w:ascii="Times New Roman" w:eastAsia="Times New Roman" w:hAnsi="Times New Roman" w:cs="Times New Roman"/>
          <w:sz w:val="24"/>
          <w:szCs w:val="24"/>
          <w:lang w:val="uk-UA"/>
        </w:rPr>
        <w:t>6</w:t>
      </w:r>
      <w:r w:rsidR="00C77DE4" w:rsidRPr="00D173B6">
        <w:rPr>
          <w:rFonts w:ascii="Times New Roman" w:eastAsia="Times New Roman" w:hAnsi="Times New Roman" w:cs="Times New Roman"/>
          <w:sz w:val="24"/>
          <w:szCs w:val="24"/>
          <w:lang w:val="uk-UA"/>
        </w:rPr>
        <w:t xml:space="preserve">. Рішення </w:t>
      </w:r>
      <w:r w:rsidR="005C34FB" w:rsidRPr="00D173B6">
        <w:rPr>
          <w:rFonts w:ascii="Times New Roman" w:eastAsia="Times New Roman" w:hAnsi="Times New Roman" w:cs="Times New Roman"/>
          <w:sz w:val="24"/>
          <w:szCs w:val="24"/>
          <w:lang w:val="uk-UA"/>
        </w:rPr>
        <w:t xml:space="preserve">Білоцерківської </w:t>
      </w:r>
      <w:r w:rsidR="00C77DE4" w:rsidRPr="00D173B6">
        <w:rPr>
          <w:rFonts w:ascii="Times New Roman" w:eastAsia="Times New Roman" w:hAnsi="Times New Roman" w:cs="Times New Roman"/>
          <w:sz w:val="24"/>
          <w:szCs w:val="24"/>
          <w:lang w:val="uk-UA"/>
        </w:rPr>
        <w:t xml:space="preserve"> міської ради про звільнення замовників від сплати пайової участі та про </w:t>
      </w:r>
      <w:r w:rsidR="009D64E9" w:rsidRPr="00D173B6">
        <w:rPr>
          <w:rFonts w:ascii="Times New Roman" w:eastAsia="Times New Roman" w:hAnsi="Times New Roman" w:cs="Times New Roman"/>
          <w:sz w:val="24"/>
          <w:szCs w:val="24"/>
          <w:lang w:val="uk-UA"/>
        </w:rPr>
        <w:t>зменшення розміру пайової участі</w:t>
      </w:r>
      <w:r w:rsidR="00C77DE4" w:rsidRPr="00D173B6">
        <w:rPr>
          <w:rFonts w:ascii="Times New Roman" w:eastAsia="Times New Roman" w:hAnsi="Times New Roman" w:cs="Times New Roman"/>
          <w:sz w:val="24"/>
          <w:szCs w:val="24"/>
          <w:lang w:val="uk-UA"/>
        </w:rPr>
        <w:t>, прийняті до набрання чинності цим рішенням, зберігають свою чинність.</w:t>
      </w:r>
    </w:p>
    <w:p w:rsidR="00C77DE4" w:rsidRPr="00D173B6" w:rsidRDefault="000F71C1" w:rsidP="0038090E">
      <w:pPr>
        <w:spacing w:after="0" w:line="240" w:lineRule="auto"/>
        <w:ind w:left="-142" w:firstLine="284"/>
        <w:jc w:val="both"/>
        <w:rPr>
          <w:rFonts w:ascii="Times New Roman" w:eastAsia="Times New Roman" w:hAnsi="Times New Roman" w:cs="Times New Roman"/>
          <w:sz w:val="24"/>
          <w:szCs w:val="24"/>
        </w:rPr>
      </w:pPr>
      <w:r w:rsidRPr="00D173B6">
        <w:rPr>
          <w:rFonts w:ascii="Times New Roman" w:eastAsia="Times New Roman" w:hAnsi="Times New Roman" w:cs="Times New Roman"/>
          <w:sz w:val="24"/>
          <w:szCs w:val="24"/>
          <w:lang w:val="uk-UA"/>
        </w:rPr>
        <w:t xml:space="preserve">  </w:t>
      </w:r>
      <w:bookmarkStart w:id="10" w:name="16"/>
      <w:bookmarkEnd w:id="10"/>
      <w:r w:rsidR="001023E2" w:rsidRPr="00D173B6">
        <w:rPr>
          <w:rFonts w:ascii="Times New Roman" w:eastAsia="Times New Roman" w:hAnsi="Times New Roman" w:cs="Times New Roman"/>
          <w:sz w:val="24"/>
          <w:szCs w:val="24"/>
          <w:lang w:val="uk-UA"/>
        </w:rPr>
        <w:t>7</w:t>
      </w:r>
      <w:r w:rsidR="00C77DE4" w:rsidRPr="00D173B6">
        <w:rPr>
          <w:rFonts w:ascii="Times New Roman" w:eastAsia="Times New Roman" w:hAnsi="Times New Roman" w:cs="Times New Roman"/>
          <w:sz w:val="24"/>
          <w:szCs w:val="24"/>
        </w:rPr>
        <w:t>.</w:t>
      </w:r>
      <w:r w:rsidR="00BA7F00">
        <w:rPr>
          <w:rFonts w:ascii="Times New Roman" w:eastAsia="Times New Roman" w:hAnsi="Times New Roman" w:cs="Times New Roman"/>
          <w:sz w:val="24"/>
          <w:szCs w:val="24"/>
          <w:lang w:val="uk-UA"/>
        </w:rPr>
        <w:t xml:space="preserve"> </w:t>
      </w:r>
      <w:r w:rsidR="00C77DE4" w:rsidRPr="00D173B6">
        <w:rPr>
          <w:rFonts w:ascii="Times New Roman" w:eastAsia="Times New Roman" w:hAnsi="Times New Roman" w:cs="Times New Roman"/>
          <w:sz w:val="24"/>
          <w:szCs w:val="24"/>
        </w:rPr>
        <w:t xml:space="preserve"> </w:t>
      </w:r>
      <w:proofErr w:type="spellStart"/>
      <w:r w:rsidR="00C77DE4" w:rsidRPr="00D173B6">
        <w:rPr>
          <w:rFonts w:ascii="Times New Roman" w:eastAsia="Times New Roman" w:hAnsi="Times New Roman" w:cs="Times New Roman"/>
          <w:sz w:val="24"/>
          <w:szCs w:val="24"/>
        </w:rPr>
        <w:t>Встановити</w:t>
      </w:r>
      <w:proofErr w:type="spellEnd"/>
      <w:r w:rsidR="00C77DE4" w:rsidRPr="00D173B6">
        <w:rPr>
          <w:rFonts w:ascii="Times New Roman" w:eastAsia="Times New Roman" w:hAnsi="Times New Roman" w:cs="Times New Roman"/>
          <w:sz w:val="24"/>
          <w:szCs w:val="24"/>
        </w:rPr>
        <w:t xml:space="preserve">, </w:t>
      </w:r>
      <w:proofErr w:type="spellStart"/>
      <w:r w:rsidR="00C77DE4" w:rsidRPr="00D173B6">
        <w:rPr>
          <w:rFonts w:ascii="Times New Roman" w:eastAsia="Times New Roman" w:hAnsi="Times New Roman" w:cs="Times New Roman"/>
          <w:sz w:val="24"/>
          <w:szCs w:val="24"/>
        </w:rPr>
        <w:t>що</w:t>
      </w:r>
      <w:proofErr w:type="spellEnd"/>
      <w:r w:rsidR="00C77DE4" w:rsidRPr="00D173B6">
        <w:rPr>
          <w:rFonts w:ascii="Times New Roman" w:eastAsia="Times New Roman" w:hAnsi="Times New Roman" w:cs="Times New Roman"/>
          <w:sz w:val="24"/>
          <w:szCs w:val="24"/>
        </w:rPr>
        <w:t xml:space="preserve"> </w:t>
      </w:r>
      <w:proofErr w:type="gramStart"/>
      <w:r w:rsidR="00C77DE4" w:rsidRPr="00D173B6">
        <w:rPr>
          <w:rFonts w:ascii="Times New Roman" w:eastAsia="Times New Roman" w:hAnsi="Times New Roman" w:cs="Times New Roman"/>
          <w:sz w:val="24"/>
          <w:szCs w:val="24"/>
        </w:rPr>
        <w:t>на</w:t>
      </w:r>
      <w:proofErr w:type="gramEnd"/>
      <w:r w:rsidR="00C77DE4" w:rsidRPr="00D173B6">
        <w:rPr>
          <w:rFonts w:ascii="Times New Roman" w:eastAsia="Times New Roman" w:hAnsi="Times New Roman" w:cs="Times New Roman"/>
          <w:sz w:val="24"/>
          <w:szCs w:val="24"/>
        </w:rPr>
        <w:t xml:space="preserve"> </w:t>
      </w:r>
      <w:proofErr w:type="spellStart"/>
      <w:r w:rsidR="00C77DE4" w:rsidRPr="00D173B6">
        <w:rPr>
          <w:rFonts w:ascii="Times New Roman" w:eastAsia="Times New Roman" w:hAnsi="Times New Roman" w:cs="Times New Roman"/>
          <w:sz w:val="24"/>
          <w:szCs w:val="24"/>
        </w:rPr>
        <w:t>період</w:t>
      </w:r>
      <w:proofErr w:type="spellEnd"/>
      <w:r w:rsidR="00C77DE4" w:rsidRPr="00D173B6">
        <w:rPr>
          <w:rFonts w:ascii="Times New Roman" w:eastAsia="Times New Roman" w:hAnsi="Times New Roman" w:cs="Times New Roman"/>
          <w:sz w:val="24"/>
          <w:szCs w:val="24"/>
        </w:rPr>
        <w:t xml:space="preserve"> до</w:t>
      </w:r>
      <w:r w:rsidR="00D77A7B" w:rsidRPr="00D173B6">
        <w:rPr>
          <w:rFonts w:ascii="Times New Roman" w:eastAsia="Times New Roman" w:hAnsi="Times New Roman" w:cs="Times New Roman"/>
          <w:sz w:val="24"/>
          <w:szCs w:val="24"/>
          <w:lang w:val="uk-UA"/>
        </w:rPr>
        <w:t xml:space="preserve"> 31 грудня </w:t>
      </w:r>
      <w:r w:rsidR="00C77DE4" w:rsidRPr="00D173B6">
        <w:rPr>
          <w:rFonts w:ascii="Times New Roman" w:eastAsia="Times New Roman" w:hAnsi="Times New Roman" w:cs="Times New Roman"/>
          <w:sz w:val="24"/>
          <w:szCs w:val="24"/>
        </w:rPr>
        <w:t xml:space="preserve">2017 в пунктах 6.4 та 6.5 Порядку в </w:t>
      </w:r>
      <w:proofErr w:type="spellStart"/>
      <w:r w:rsidR="00C77DE4" w:rsidRPr="00D173B6">
        <w:rPr>
          <w:rFonts w:ascii="Times New Roman" w:eastAsia="Times New Roman" w:hAnsi="Times New Roman" w:cs="Times New Roman"/>
          <w:sz w:val="24"/>
          <w:szCs w:val="24"/>
        </w:rPr>
        <w:t>формулі</w:t>
      </w:r>
      <w:proofErr w:type="spellEnd"/>
      <w:r w:rsidR="00C77DE4" w:rsidRPr="00D173B6">
        <w:rPr>
          <w:rFonts w:ascii="Times New Roman" w:eastAsia="Times New Roman" w:hAnsi="Times New Roman" w:cs="Times New Roman"/>
          <w:sz w:val="24"/>
          <w:szCs w:val="24"/>
        </w:rPr>
        <w:t xml:space="preserve"> </w:t>
      </w:r>
      <w:proofErr w:type="spellStart"/>
      <w:r w:rsidR="00C77DE4" w:rsidRPr="00D173B6">
        <w:rPr>
          <w:rFonts w:ascii="Times New Roman" w:eastAsia="Times New Roman" w:hAnsi="Times New Roman" w:cs="Times New Roman"/>
          <w:sz w:val="24"/>
          <w:szCs w:val="24"/>
        </w:rPr>
        <w:t>розрахунку</w:t>
      </w:r>
      <w:proofErr w:type="spellEnd"/>
      <w:r w:rsidR="00C77DE4" w:rsidRPr="00D173B6">
        <w:rPr>
          <w:rFonts w:ascii="Times New Roman" w:eastAsia="Times New Roman" w:hAnsi="Times New Roman" w:cs="Times New Roman"/>
          <w:sz w:val="24"/>
          <w:szCs w:val="24"/>
        </w:rPr>
        <w:t xml:space="preserve"> </w:t>
      </w:r>
      <w:proofErr w:type="spellStart"/>
      <w:r w:rsidR="00C77DE4" w:rsidRPr="00D173B6">
        <w:rPr>
          <w:rFonts w:ascii="Times New Roman" w:eastAsia="Times New Roman" w:hAnsi="Times New Roman" w:cs="Times New Roman"/>
          <w:sz w:val="24"/>
          <w:szCs w:val="24"/>
        </w:rPr>
        <w:t>розміру</w:t>
      </w:r>
      <w:proofErr w:type="spellEnd"/>
      <w:r w:rsidR="00C77DE4" w:rsidRPr="00D173B6">
        <w:rPr>
          <w:rFonts w:ascii="Times New Roman" w:eastAsia="Times New Roman" w:hAnsi="Times New Roman" w:cs="Times New Roman"/>
          <w:sz w:val="24"/>
          <w:szCs w:val="24"/>
        </w:rPr>
        <w:t xml:space="preserve"> </w:t>
      </w:r>
      <w:proofErr w:type="spellStart"/>
      <w:r w:rsidR="00C77DE4" w:rsidRPr="00D173B6">
        <w:rPr>
          <w:rFonts w:ascii="Times New Roman" w:eastAsia="Times New Roman" w:hAnsi="Times New Roman" w:cs="Times New Roman"/>
          <w:sz w:val="24"/>
          <w:szCs w:val="24"/>
        </w:rPr>
        <w:t>пайової</w:t>
      </w:r>
      <w:proofErr w:type="spellEnd"/>
      <w:r w:rsidR="00C77DE4" w:rsidRPr="00D173B6">
        <w:rPr>
          <w:rFonts w:ascii="Times New Roman" w:eastAsia="Times New Roman" w:hAnsi="Times New Roman" w:cs="Times New Roman"/>
          <w:sz w:val="24"/>
          <w:szCs w:val="24"/>
        </w:rPr>
        <w:t xml:space="preserve"> </w:t>
      </w:r>
      <w:proofErr w:type="spellStart"/>
      <w:r w:rsidR="00C77DE4" w:rsidRPr="00D173B6">
        <w:rPr>
          <w:rFonts w:ascii="Times New Roman" w:eastAsia="Times New Roman" w:hAnsi="Times New Roman" w:cs="Times New Roman"/>
          <w:sz w:val="24"/>
          <w:szCs w:val="24"/>
        </w:rPr>
        <w:t>участі</w:t>
      </w:r>
      <w:proofErr w:type="spellEnd"/>
      <w:r w:rsidR="00C77DE4" w:rsidRPr="00D173B6">
        <w:rPr>
          <w:rFonts w:ascii="Times New Roman" w:eastAsia="Times New Roman" w:hAnsi="Times New Roman" w:cs="Times New Roman"/>
          <w:sz w:val="24"/>
          <w:szCs w:val="24"/>
        </w:rPr>
        <w:t xml:space="preserve"> </w:t>
      </w:r>
      <w:proofErr w:type="spellStart"/>
      <w:r w:rsidR="00C77DE4" w:rsidRPr="00D173B6">
        <w:rPr>
          <w:rFonts w:ascii="Times New Roman" w:eastAsia="Times New Roman" w:hAnsi="Times New Roman" w:cs="Times New Roman"/>
          <w:sz w:val="24"/>
          <w:szCs w:val="24"/>
        </w:rPr>
        <w:t>застосовувати</w:t>
      </w:r>
      <w:proofErr w:type="spellEnd"/>
      <w:r w:rsidR="00C77DE4" w:rsidRPr="00D173B6">
        <w:rPr>
          <w:rFonts w:ascii="Times New Roman" w:eastAsia="Times New Roman" w:hAnsi="Times New Roman" w:cs="Times New Roman"/>
          <w:sz w:val="24"/>
          <w:szCs w:val="24"/>
        </w:rPr>
        <w:t xml:space="preserve"> </w:t>
      </w:r>
      <w:proofErr w:type="spellStart"/>
      <w:r w:rsidR="00C77DE4" w:rsidRPr="00D173B6">
        <w:rPr>
          <w:rFonts w:ascii="Times New Roman" w:eastAsia="Times New Roman" w:hAnsi="Times New Roman" w:cs="Times New Roman"/>
          <w:sz w:val="24"/>
          <w:szCs w:val="24"/>
        </w:rPr>
        <w:t>понижуючий</w:t>
      </w:r>
      <w:proofErr w:type="spellEnd"/>
      <w:r w:rsidR="00C77DE4" w:rsidRPr="00D173B6">
        <w:rPr>
          <w:rFonts w:ascii="Times New Roman" w:eastAsia="Times New Roman" w:hAnsi="Times New Roman" w:cs="Times New Roman"/>
          <w:sz w:val="24"/>
          <w:szCs w:val="24"/>
        </w:rPr>
        <w:t xml:space="preserve"> </w:t>
      </w:r>
      <w:proofErr w:type="spellStart"/>
      <w:r w:rsidR="00C77DE4" w:rsidRPr="00D173B6">
        <w:rPr>
          <w:rFonts w:ascii="Times New Roman" w:eastAsia="Times New Roman" w:hAnsi="Times New Roman" w:cs="Times New Roman"/>
          <w:sz w:val="24"/>
          <w:szCs w:val="24"/>
        </w:rPr>
        <w:t>коефіцієнт</w:t>
      </w:r>
      <w:proofErr w:type="spellEnd"/>
      <w:r w:rsidR="00C77DE4" w:rsidRPr="00D173B6">
        <w:rPr>
          <w:rFonts w:ascii="Times New Roman" w:eastAsia="Times New Roman" w:hAnsi="Times New Roman" w:cs="Times New Roman"/>
          <w:sz w:val="24"/>
          <w:szCs w:val="24"/>
        </w:rPr>
        <w:t xml:space="preserve"> </w:t>
      </w:r>
      <w:r w:rsidR="00D77A7B" w:rsidRPr="00D173B6">
        <w:rPr>
          <w:rFonts w:ascii="Times New Roman" w:eastAsia="Times New Roman" w:hAnsi="Times New Roman" w:cs="Times New Roman"/>
          <w:sz w:val="24"/>
          <w:szCs w:val="24"/>
          <w:lang w:val="uk-UA"/>
        </w:rPr>
        <w:t xml:space="preserve"> 0.75 </w:t>
      </w:r>
      <w:r w:rsidR="00C77DE4" w:rsidRPr="00D173B6">
        <w:rPr>
          <w:rFonts w:ascii="Times New Roman" w:eastAsia="Times New Roman" w:hAnsi="Times New Roman" w:cs="Times New Roman"/>
          <w:sz w:val="24"/>
          <w:szCs w:val="24"/>
        </w:rPr>
        <w:t xml:space="preserve"> як для </w:t>
      </w:r>
      <w:proofErr w:type="spellStart"/>
      <w:r w:rsidR="00C77DE4" w:rsidRPr="00D173B6">
        <w:rPr>
          <w:rFonts w:ascii="Times New Roman" w:eastAsia="Times New Roman" w:hAnsi="Times New Roman" w:cs="Times New Roman"/>
          <w:sz w:val="24"/>
          <w:szCs w:val="24"/>
        </w:rPr>
        <w:t>житлових</w:t>
      </w:r>
      <w:proofErr w:type="spellEnd"/>
      <w:r w:rsidR="00C77DE4" w:rsidRPr="00D173B6">
        <w:rPr>
          <w:rFonts w:ascii="Times New Roman" w:eastAsia="Times New Roman" w:hAnsi="Times New Roman" w:cs="Times New Roman"/>
          <w:sz w:val="24"/>
          <w:szCs w:val="24"/>
        </w:rPr>
        <w:t xml:space="preserve">, так </w:t>
      </w:r>
      <w:proofErr w:type="spellStart"/>
      <w:r w:rsidR="00C77DE4" w:rsidRPr="00D173B6">
        <w:rPr>
          <w:rFonts w:ascii="Times New Roman" w:eastAsia="Times New Roman" w:hAnsi="Times New Roman" w:cs="Times New Roman"/>
          <w:sz w:val="24"/>
          <w:szCs w:val="24"/>
        </w:rPr>
        <w:t>і</w:t>
      </w:r>
      <w:proofErr w:type="spellEnd"/>
      <w:r w:rsidR="00C77DE4" w:rsidRPr="00D173B6">
        <w:rPr>
          <w:rFonts w:ascii="Times New Roman" w:eastAsia="Times New Roman" w:hAnsi="Times New Roman" w:cs="Times New Roman"/>
          <w:sz w:val="24"/>
          <w:szCs w:val="24"/>
        </w:rPr>
        <w:t xml:space="preserve"> для </w:t>
      </w:r>
      <w:proofErr w:type="spellStart"/>
      <w:r w:rsidR="00C77DE4" w:rsidRPr="00D173B6">
        <w:rPr>
          <w:rFonts w:ascii="Times New Roman" w:eastAsia="Times New Roman" w:hAnsi="Times New Roman" w:cs="Times New Roman"/>
          <w:sz w:val="24"/>
          <w:szCs w:val="24"/>
        </w:rPr>
        <w:t>нежитлових</w:t>
      </w:r>
      <w:proofErr w:type="spellEnd"/>
      <w:r w:rsidR="00C77DE4" w:rsidRPr="00D173B6">
        <w:rPr>
          <w:rFonts w:ascii="Times New Roman" w:eastAsia="Times New Roman" w:hAnsi="Times New Roman" w:cs="Times New Roman"/>
          <w:sz w:val="24"/>
          <w:szCs w:val="24"/>
        </w:rPr>
        <w:t xml:space="preserve"> </w:t>
      </w:r>
      <w:proofErr w:type="spellStart"/>
      <w:r w:rsidR="00C77DE4" w:rsidRPr="00D173B6">
        <w:rPr>
          <w:rFonts w:ascii="Times New Roman" w:eastAsia="Times New Roman" w:hAnsi="Times New Roman" w:cs="Times New Roman"/>
          <w:sz w:val="24"/>
          <w:szCs w:val="24"/>
        </w:rPr>
        <w:t>площ</w:t>
      </w:r>
      <w:proofErr w:type="spellEnd"/>
      <w:r w:rsidR="00C77DE4" w:rsidRPr="00D173B6">
        <w:rPr>
          <w:rFonts w:ascii="Times New Roman" w:eastAsia="Times New Roman" w:hAnsi="Times New Roman" w:cs="Times New Roman"/>
          <w:sz w:val="24"/>
          <w:szCs w:val="24"/>
        </w:rPr>
        <w:t>.</w:t>
      </w:r>
    </w:p>
    <w:p w:rsidR="00D173B6" w:rsidRPr="00D173B6" w:rsidRDefault="00D173B6" w:rsidP="00D173B6">
      <w:pPr>
        <w:spacing w:after="0"/>
        <w:jc w:val="both"/>
        <w:rPr>
          <w:rFonts w:ascii="Times New Roman" w:eastAsia="Times New Roman" w:hAnsi="Times New Roman" w:cs="Times New Roman"/>
          <w:sz w:val="24"/>
          <w:szCs w:val="24"/>
          <w:lang w:val="uk-UA"/>
        </w:rPr>
      </w:pPr>
      <w:bookmarkStart w:id="11" w:name="17"/>
      <w:bookmarkStart w:id="12" w:name="18"/>
      <w:bookmarkEnd w:id="11"/>
      <w:bookmarkEnd w:id="12"/>
      <w:r w:rsidRPr="00D173B6">
        <w:rPr>
          <w:rFonts w:ascii="Times New Roman" w:hAnsi="Times New Roman" w:cs="Times New Roman"/>
          <w:sz w:val="24"/>
          <w:szCs w:val="24"/>
          <w:lang w:val="uk-UA"/>
        </w:rPr>
        <w:t xml:space="preserve">    </w:t>
      </w:r>
      <w:r w:rsidRPr="00D173B6">
        <w:rPr>
          <w:rFonts w:ascii="Times New Roman" w:eastAsia="Times New Roman" w:hAnsi="Times New Roman" w:cs="Times New Roman"/>
          <w:sz w:val="24"/>
          <w:szCs w:val="24"/>
          <w:lang w:val="uk-UA"/>
        </w:rPr>
        <w:t>8.</w:t>
      </w:r>
      <w:r w:rsidR="00BA7F00">
        <w:rPr>
          <w:rFonts w:ascii="Times New Roman" w:eastAsia="Times New Roman" w:hAnsi="Times New Roman" w:cs="Times New Roman"/>
          <w:sz w:val="24"/>
          <w:szCs w:val="24"/>
          <w:lang w:val="uk-UA"/>
        </w:rPr>
        <w:t xml:space="preserve">    </w:t>
      </w:r>
      <w:r w:rsidRPr="00D173B6">
        <w:rPr>
          <w:rFonts w:ascii="Times New Roman" w:eastAsia="Times New Roman" w:hAnsi="Times New Roman" w:cs="Times New Roman"/>
          <w:sz w:val="24"/>
          <w:szCs w:val="24"/>
          <w:lang w:val="uk-UA"/>
        </w:rPr>
        <w:t>Це рішення набирає чинності з дня його прийняття.</w:t>
      </w:r>
    </w:p>
    <w:p w:rsidR="00C77DE4" w:rsidRPr="00D173B6" w:rsidRDefault="001023E2" w:rsidP="0038090E">
      <w:pPr>
        <w:spacing w:after="0" w:line="240" w:lineRule="auto"/>
        <w:ind w:left="-142" w:firstLine="284"/>
        <w:jc w:val="both"/>
        <w:rPr>
          <w:rFonts w:ascii="Times New Roman" w:eastAsia="Times New Roman" w:hAnsi="Times New Roman" w:cs="Times New Roman"/>
          <w:sz w:val="24"/>
          <w:szCs w:val="24"/>
          <w:lang w:val="uk-UA"/>
        </w:rPr>
      </w:pPr>
      <w:r w:rsidRPr="00D173B6">
        <w:rPr>
          <w:rFonts w:ascii="Times New Roman" w:eastAsia="Times New Roman" w:hAnsi="Times New Roman" w:cs="Times New Roman"/>
          <w:sz w:val="24"/>
          <w:szCs w:val="24"/>
          <w:lang w:val="uk-UA"/>
        </w:rPr>
        <w:t xml:space="preserve"> </w:t>
      </w:r>
      <w:r w:rsidR="00D77A7B" w:rsidRPr="00D173B6">
        <w:rPr>
          <w:rFonts w:ascii="Times New Roman" w:eastAsia="Times New Roman" w:hAnsi="Times New Roman" w:cs="Times New Roman"/>
          <w:sz w:val="24"/>
          <w:szCs w:val="24"/>
          <w:lang w:val="uk-UA"/>
        </w:rPr>
        <w:t xml:space="preserve"> </w:t>
      </w:r>
      <w:r w:rsidRPr="00D173B6">
        <w:rPr>
          <w:rFonts w:ascii="Times New Roman" w:eastAsia="Times New Roman" w:hAnsi="Times New Roman" w:cs="Times New Roman"/>
          <w:sz w:val="24"/>
          <w:szCs w:val="24"/>
          <w:lang w:val="uk-UA"/>
        </w:rPr>
        <w:t>9</w:t>
      </w:r>
      <w:r w:rsidR="00D77A7B" w:rsidRPr="00D173B6">
        <w:rPr>
          <w:rFonts w:ascii="Times New Roman" w:eastAsia="Times New Roman" w:hAnsi="Times New Roman" w:cs="Times New Roman"/>
          <w:sz w:val="24"/>
          <w:szCs w:val="24"/>
          <w:lang w:val="uk-UA"/>
        </w:rPr>
        <w:t xml:space="preserve">. </w:t>
      </w:r>
      <w:r w:rsidR="00D77A7B" w:rsidRPr="00D173B6">
        <w:rPr>
          <w:rFonts w:ascii="Times New Roman" w:eastAsia="Times New Roman" w:hAnsi="Times New Roman" w:cs="Times New Roman"/>
          <w:sz w:val="24"/>
          <w:szCs w:val="24"/>
        </w:rPr>
        <w:t xml:space="preserve">Контроль за </w:t>
      </w:r>
      <w:proofErr w:type="spellStart"/>
      <w:r w:rsidR="00D77A7B" w:rsidRPr="00D173B6">
        <w:rPr>
          <w:rFonts w:ascii="Times New Roman" w:eastAsia="Times New Roman" w:hAnsi="Times New Roman" w:cs="Times New Roman"/>
          <w:sz w:val="24"/>
          <w:szCs w:val="24"/>
        </w:rPr>
        <w:t>виконанням</w:t>
      </w:r>
      <w:proofErr w:type="spellEnd"/>
      <w:r w:rsidR="00D77A7B" w:rsidRPr="00D173B6">
        <w:rPr>
          <w:rFonts w:ascii="Times New Roman" w:eastAsia="Times New Roman" w:hAnsi="Times New Roman" w:cs="Times New Roman"/>
          <w:sz w:val="24"/>
          <w:szCs w:val="24"/>
        </w:rPr>
        <w:t xml:space="preserve"> </w:t>
      </w:r>
      <w:proofErr w:type="spellStart"/>
      <w:r w:rsidR="00D77A7B" w:rsidRPr="00D173B6">
        <w:rPr>
          <w:rFonts w:ascii="Times New Roman" w:eastAsia="Times New Roman" w:hAnsi="Times New Roman" w:cs="Times New Roman"/>
          <w:sz w:val="24"/>
          <w:szCs w:val="24"/>
        </w:rPr>
        <w:t>цього</w:t>
      </w:r>
      <w:proofErr w:type="spellEnd"/>
      <w:r w:rsidR="00D77A7B" w:rsidRPr="00D173B6">
        <w:rPr>
          <w:rFonts w:ascii="Times New Roman" w:eastAsia="Times New Roman" w:hAnsi="Times New Roman" w:cs="Times New Roman"/>
          <w:sz w:val="24"/>
          <w:szCs w:val="24"/>
        </w:rPr>
        <w:t xml:space="preserve"> </w:t>
      </w:r>
      <w:proofErr w:type="spellStart"/>
      <w:proofErr w:type="gramStart"/>
      <w:r w:rsidR="00D77A7B" w:rsidRPr="00D173B6">
        <w:rPr>
          <w:rFonts w:ascii="Times New Roman" w:eastAsia="Times New Roman" w:hAnsi="Times New Roman" w:cs="Times New Roman"/>
          <w:sz w:val="24"/>
          <w:szCs w:val="24"/>
        </w:rPr>
        <w:t>р</w:t>
      </w:r>
      <w:proofErr w:type="gramEnd"/>
      <w:r w:rsidR="00D77A7B" w:rsidRPr="00D173B6">
        <w:rPr>
          <w:rFonts w:ascii="Times New Roman" w:eastAsia="Times New Roman" w:hAnsi="Times New Roman" w:cs="Times New Roman"/>
          <w:sz w:val="24"/>
          <w:szCs w:val="24"/>
        </w:rPr>
        <w:t>ішення</w:t>
      </w:r>
      <w:proofErr w:type="spellEnd"/>
      <w:r w:rsidR="00D77A7B" w:rsidRPr="00D173B6">
        <w:rPr>
          <w:rFonts w:ascii="Times New Roman" w:eastAsia="Times New Roman" w:hAnsi="Times New Roman" w:cs="Times New Roman"/>
          <w:sz w:val="24"/>
          <w:szCs w:val="24"/>
        </w:rPr>
        <w:t xml:space="preserve"> </w:t>
      </w:r>
      <w:proofErr w:type="spellStart"/>
      <w:r w:rsidR="00D77A7B" w:rsidRPr="00D173B6">
        <w:rPr>
          <w:rFonts w:ascii="Times New Roman" w:eastAsia="Times New Roman" w:hAnsi="Times New Roman" w:cs="Times New Roman"/>
          <w:sz w:val="24"/>
          <w:szCs w:val="24"/>
        </w:rPr>
        <w:t>покласти</w:t>
      </w:r>
      <w:proofErr w:type="spellEnd"/>
      <w:r w:rsidR="00D77A7B" w:rsidRPr="00D173B6">
        <w:rPr>
          <w:rFonts w:ascii="Times New Roman" w:eastAsia="Times New Roman" w:hAnsi="Times New Roman" w:cs="Times New Roman"/>
          <w:sz w:val="24"/>
          <w:szCs w:val="24"/>
        </w:rPr>
        <w:t xml:space="preserve"> на </w:t>
      </w:r>
      <w:proofErr w:type="spellStart"/>
      <w:r w:rsidR="00D77A7B" w:rsidRPr="00D173B6">
        <w:rPr>
          <w:rFonts w:ascii="Times New Roman" w:eastAsia="Times New Roman" w:hAnsi="Times New Roman" w:cs="Times New Roman"/>
          <w:sz w:val="24"/>
          <w:szCs w:val="24"/>
        </w:rPr>
        <w:t>постійну</w:t>
      </w:r>
      <w:proofErr w:type="spellEnd"/>
      <w:r w:rsidR="00D77A7B" w:rsidRPr="00D173B6">
        <w:rPr>
          <w:rFonts w:ascii="Times New Roman" w:eastAsia="Times New Roman" w:hAnsi="Times New Roman" w:cs="Times New Roman"/>
          <w:sz w:val="24"/>
          <w:szCs w:val="24"/>
        </w:rPr>
        <w:t xml:space="preserve"> </w:t>
      </w:r>
      <w:proofErr w:type="spellStart"/>
      <w:r w:rsidR="00D77A7B" w:rsidRPr="00D173B6">
        <w:rPr>
          <w:rFonts w:ascii="Times New Roman" w:eastAsia="Times New Roman" w:hAnsi="Times New Roman" w:cs="Times New Roman"/>
          <w:sz w:val="24"/>
          <w:szCs w:val="24"/>
        </w:rPr>
        <w:t>комісію</w:t>
      </w:r>
      <w:proofErr w:type="spellEnd"/>
      <w:r w:rsidR="00D77A7B" w:rsidRPr="00D173B6">
        <w:rPr>
          <w:rFonts w:ascii="Times New Roman" w:eastAsia="Times New Roman" w:hAnsi="Times New Roman" w:cs="Times New Roman"/>
          <w:sz w:val="24"/>
          <w:szCs w:val="24"/>
        </w:rPr>
        <w:t xml:space="preserve"> </w:t>
      </w:r>
      <w:r w:rsidR="00D77A7B" w:rsidRPr="00D173B6">
        <w:rPr>
          <w:rFonts w:ascii="Times New Roman" w:eastAsia="Times New Roman" w:hAnsi="Times New Roman" w:cs="Times New Roman"/>
          <w:sz w:val="24"/>
          <w:szCs w:val="24"/>
          <w:lang w:val="uk-UA"/>
        </w:rPr>
        <w:t xml:space="preserve">  Білоцерківської міської ради </w:t>
      </w:r>
      <w:r w:rsidR="0038090E" w:rsidRPr="00D173B6">
        <w:rPr>
          <w:rFonts w:ascii="Times New Roman" w:eastAsia="Times New Roman" w:hAnsi="Times New Roman" w:cs="Times New Roman"/>
          <w:sz w:val="24"/>
          <w:szCs w:val="24"/>
          <w:lang w:val="uk-UA"/>
        </w:rPr>
        <w:t xml:space="preserve"> з питань планування </w:t>
      </w:r>
      <w:proofErr w:type="spellStart"/>
      <w:r w:rsidR="0038090E" w:rsidRPr="00D173B6">
        <w:rPr>
          <w:rFonts w:ascii="Times New Roman" w:eastAsia="Times New Roman" w:hAnsi="Times New Roman" w:cs="Times New Roman"/>
          <w:sz w:val="24"/>
          <w:szCs w:val="24"/>
          <w:lang w:val="uk-UA"/>
        </w:rPr>
        <w:t>соціально-</w:t>
      </w:r>
      <w:proofErr w:type="spellEnd"/>
      <w:r w:rsidR="0038090E" w:rsidRPr="00D173B6">
        <w:rPr>
          <w:rFonts w:ascii="Times New Roman" w:eastAsia="Times New Roman" w:hAnsi="Times New Roman" w:cs="Times New Roman"/>
          <w:sz w:val="24"/>
          <w:szCs w:val="24"/>
          <w:lang w:val="uk-UA"/>
        </w:rPr>
        <w:t xml:space="preserve"> </w:t>
      </w:r>
      <w:r w:rsidR="00D77A7B" w:rsidRPr="00D173B6">
        <w:rPr>
          <w:rFonts w:ascii="Times New Roman" w:eastAsia="Times New Roman" w:hAnsi="Times New Roman" w:cs="Times New Roman"/>
          <w:sz w:val="24"/>
          <w:szCs w:val="24"/>
          <w:lang w:val="uk-UA"/>
        </w:rPr>
        <w:t>економічного  розвитку, бюджету та фінансів.</w:t>
      </w:r>
      <w:r w:rsidR="00D77A7B" w:rsidRPr="00D173B6">
        <w:rPr>
          <w:rFonts w:ascii="Times New Roman" w:eastAsia="Times New Roman" w:hAnsi="Times New Roman" w:cs="Times New Roman"/>
          <w:sz w:val="24"/>
          <w:szCs w:val="24"/>
        </w:rPr>
        <w:t> </w:t>
      </w:r>
      <w:bookmarkStart w:id="13" w:name="19"/>
      <w:bookmarkEnd w:id="13"/>
    </w:p>
    <w:p w:rsidR="00DE70EB" w:rsidRPr="00D173B6" w:rsidRDefault="00DE70EB" w:rsidP="009D64E9">
      <w:pPr>
        <w:spacing w:after="0" w:line="240" w:lineRule="auto"/>
        <w:rPr>
          <w:rFonts w:ascii="Times New Roman" w:eastAsia="Times New Roman" w:hAnsi="Times New Roman" w:cs="Times New Roman"/>
          <w:sz w:val="24"/>
          <w:szCs w:val="24"/>
          <w:lang w:val="uk-UA"/>
        </w:rPr>
      </w:pPr>
    </w:p>
    <w:p w:rsidR="00DE70EB" w:rsidRPr="00D173B6" w:rsidRDefault="00DE70EB" w:rsidP="009D64E9">
      <w:pPr>
        <w:spacing w:after="0" w:line="240" w:lineRule="auto"/>
        <w:rPr>
          <w:rFonts w:ascii="Times New Roman" w:eastAsia="Times New Roman" w:hAnsi="Times New Roman" w:cs="Times New Roman"/>
          <w:sz w:val="24"/>
          <w:szCs w:val="24"/>
          <w:lang w:val="uk-UA"/>
        </w:rPr>
      </w:pPr>
    </w:p>
    <w:p w:rsidR="001023E2" w:rsidRPr="00D173B6" w:rsidRDefault="001023E2" w:rsidP="009D64E9">
      <w:pPr>
        <w:spacing w:after="0" w:line="240" w:lineRule="auto"/>
        <w:rPr>
          <w:rFonts w:ascii="Times New Roman" w:eastAsia="Times New Roman" w:hAnsi="Times New Roman" w:cs="Times New Roman"/>
          <w:sz w:val="24"/>
          <w:szCs w:val="24"/>
          <w:lang w:val="uk-UA"/>
        </w:rPr>
      </w:pPr>
    </w:p>
    <w:p w:rsidR="001023E2" w:rsidRPr="00D173B6" w:rsidRDefault="001023E2" w:rsidP="009D64E9">
      <w:pPr>
        <w:spacing w:after="0" w:line="240" w:lineRule="auto"/>
        <w:rPr>
          <w:rFonts w:ascii="Times New Roman" w:eastAsia="Times New Roman" w:hAnsi="Times New Roman" w:cs="Times New Roman"/>
          <w:sz w:val="24"/>
          <w:szCs w:val="24"/>
          <w:lang w:val="uk-UA"/>
        </w:rPr>
      </w:pPr>
    </w:p>
    <w:p w:rsidR="001023E2" w:rsidRPr="00D173B6" w:rsidRDefault="001023E2" w:rsidP="009D64E9">
      <w:pPr>
        <w:spacing w:after="0" w:line="240" w:lineRule="auto"/>
        <w:rPr>
          <w:rFonts w:ascii="Times New Roman" w:eastAsia="Times New Roman" w:hAnsi="Times New Roman" w:cs="Times New Roman"/>
          <w:sz w:val="24"/>
          <w:szCs w:val="24"/>
          <w:lang w:val="uk-UA"/>
        </w:rPr>
      </w:pPr>
    </w:p>
    <w:p w:rsidR="00D77A7B" w:rsidRPr="00D173B6" w:rsidRDefault="00D77A7B" w:rsidP="009D64E9">
      <w:pPr>
        <w:spacing w:after="0" w:line="240" w:lineRule="auto"/>
        <w:rPr>
          <w:rFonts w:ascii="Arial" w:eastAsia="Times New Roman" w:hAnsi="Arial" w:cs="Arial"/>
          <w:color w:val="264969"/>
          <w:sz w:val="24"/>
          <w:szCs w:val="24"/>
          <w:lang w:val="uk-UA"/>
        </w:rPr>
      </w:pPr>
      <w:bookmarkStart w:id="14" w:name="21"/>
      <w:bookmarkEnd w:id="14"/>
      <w:r w:rsidRPr="00D173B6">
        <w:rPr>
          <w:rFonts w:ascii="Arial" w:eastAsia="Times New Roman" w:hAnsi="Arial" w:cs="Arial"/>
          <w:color w:val="264969"/>
          <w:sz w:val="24"/>
          <w:szCs w:val="24"/>
          <w:lang w:val="uk-UA"/>
        </w:rPr>
        <w:t xml:space="preserve">     </w:t>
      </w:r>
    </w:p>
    <w:p w:rsidR="00C77DE4" w:rsidRPr="00D77A7B" w:rsidRDefault="00D77A7B" w:rsidP="00C77DE4">
      <w:pPr>
        <w:spacing w:before="100" w:beforeAutospacing="1" w:after="100" w:afterAutospacing="1" w:line="240" w:lineRule="auto"/>
        <w:rPr>
          <w:rFonts w:ascii="Times New Roman" w:eastAsia="Times New Roman" w:hAnsi="Times New Roman" w:cs="Times New Roman"/>
          <w:color w:val="264969"/>
          <w:sz w:val="27"/>
          <w:szCs w:val="27"/>
        </w:rPr>
      </w:pPr>
      <w:r w:rsidRPr="00D173B6">
        <w:rPr>
          <w:rFonts w:ascii="Arial" w:eastAsia="Times New Roman" w:hAnsi="Arial" w:cs="Arial"/>
          <w:sz w:val="24"/>
          <w:szCs w:val="24"/>
          <w:lang w:val="uk-UA"/>
        </w:rPr>
        <w:t xml:space="preserve">      </w:t>
      </w:r>
      <w:r w:rsidR="005C34FB" w:rsidRPr="00D173B6">
        <w:rPr>
          <w:rFonts w:ascii="Times New Roman" w:eastAsia="Times New Roman" w:hAnsi="Times New Roman" w:cs="Times New Roman"/>
          <w:sz w:val="24"/>
          <w:szCs w:val="24"/>
          <w:lang w:val="uk-UA"/>
        </w:rPr>
        <w:t xml:space="preserve">Міський голова  </w:t>
      </w:r>
      <w:r w:rsidRPr="00D173B6">
        <w:rPr>
          <w:rFonts w:ascii="Times New Roman" w:eastAsia="Times New Roman" w:hAnsi="Times New Roman" w:cs="Times New Roman"/>
          <w:sz w:val="24"/>
          <w:szCs w:val="24"/>
          <w:lang w:val="uk-UA"/>
        </w:rPr>
        <w:t xml:space="preserve">                                      </w:t>
      </w:r>
      <w:r w:rsidR="0099680B">
        <w:rPr>
          <w:rFonts w:ascii="Times New Roman" w:eastAsia="Times New Roman" w:hAnsi="Times New Roman" w:cs="Times New Roman"/>
          <w:sz w:val="24"/>
          <w:szCs w:val="24"/>
          <w:lang w:val="uk-UA"/>
        </w:rPr>
        <w:t xml:space="preserve">                              </w:t>
      </w:r>
      <w:r w:rsidRPr="00D173B6">
        <w:rPr>
          <w:rFonts w:ascii="Times New Roman" w:eastAsia="Times New Roman" w:hAnsi="Times New Roman" w:cs="Times New Roman"/>
          <w:sz w:val="24"/>
          <w:szCs w:val="24"/>
          <w:lang w:val="uk-UA"/>
        </w:rPr>
        <w:t xml:space="preserve">            Г.А.Дикий</w:t>
      </w:r>
      <w:r w:rsidR="00C77DE4" w:rsidRPr="00D77A7B">
        <w:rPr>
          <w:rFonts w:ascii="Times New Roman" w:eastAsia="Times New Roman" w:hAnsi="Times New Roman" w:cs="Times New Roman"/>
          <w:color w:val="264969"/>
          <w:sz w:val="27"/>
          <w:szCs w:val="27"/>
        </w:rPr>
        <w:br w:type="textWrapping" w:clear="all"/>
      </w:r>
    </w:p>
    <w:p w:rsidR="00C77DE4" w:rsidRPr="00C77DE4" w:rsidRDefault="00C77DE4" w:rsidP="00C77DE4">
      <w:pPr>
        <w:spacing w:before="100" w:beforeAutospacing="1" w:after="100" w:afterAutospacing="1" w:line="240" w:lineRule="auto"/>
        <w:rPr>
          <w:rFonts w:ascii="Arial" w:eastAsia="Times New Roman" w:hAnsi="Arial" w:cs="Arial"/>
          <w:color w:val="264969"/>
          <w:sz w:val="27"/>
          <w:szCs w:val="27"/>
        </w:rPr>
      </w:pPr>
      <w:bookmarkStart w:id="15" w:name="23"/>
      <w:bookmarkEnd w:id="15"/>
      <w:r w:rsidRPr="00C77DE4">
        <w:rPr>
          <w:rFonts w:ascii="Arial" w:eastAsia="Times New Roman" w:hAnsi="Arial" w:cs="Arial"/>
          <w:color w:val="264969"/>
          <w:sz w:val="27"/>
          <w:szCs w:val="27"/>
        </w:rPr>
        <w:t> </w:t>
      </w:r>
    </w:p>
    <w:tbl>
      <w:tblPr>
        <w:tblW w:w="5000" w:type="pct"/>
        <w:tblCellSpacing w:w="15" w:type="dxa"/>
        <w:tblCellMar>
          <w:top w:w="15" w:type="dxa"/>
          <w:left w:w="15" w:type="dxa"/>
          <w:bottom w:w="15" w:type="dxa"/>
          <w:right w:w="15" w:type="dxa"/>
        </w:tblCellMar>
        <w:tblLook w:val="04A0"/>
      </w:tblPr>
      <w:tblGrid>
        <w:gridCol w:w="9445"/>
      </w:tblGrid>
      <w:tr w:rsidR="00C77DE4" w:rsidRPr="00A62839" w:rsidTr="00C77DE4">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tblPr>
            <w:tblGrid>
              <w:gridCol w:w="4210"/>
            </w:tblGrid>
            <w:tr w:rsidR="00C77DE4" w:rsidRPr="00A62839" w:rsidTr="00D74DE3">
              <w:trPr>
                <w:tblCellSpacing w:w="22" w:type="dxa"/>
              </w:trPr>
              <w:tc>
                <w:tcPr>
                  <w:tcW w:w="4895" w:type="pct"/>
                  <w:hideMark/>
                </w:tcPr>
                <w:p w:rsidR="00C77DE4" w:rsidRPr="00D74DE3" w:rsidRDefault="00C77DE4" w:rsidP="00D74DE3">
                  <w:pPr>
                    <w:spacing w:before="100" w:beforeAutospacing="1" w:after="100" w:afterAutospacing="1" w:line="240" w:lineRule="auto"/>
                    <w:rPr>
                      <w:rFonts w:ascii="Times New Roman" w:eastAsia="Times New Roman" w:hAnsi="Times New Roman" w:cs="Times New Roman"/>
                      <w:sz w:val="24"/>
                      <w:szCs w:val="24"/>
                      <w:lang w:val="uk-UA"/>
                    </w:rPr>
                  </w:pPr>
                  <w:bookmarkStart w:id="16" w:name="24"/>
                  <w:bookmarkEnd w:id="16"/>
                </w:p>
              </w:tc>
            </w:tr>
          </w:tbl>
          <w:p w:rsidR="00C77DE4" w:rsidRPr="00D74DE3" w:rsidRDefault="00C77DE4" w:rsidP="00C77DE4">
            <w:pPr>
              <w:spacing w:after="0" w:line="240" w:lineRule="auto"/>
              <w:rPr>
                <w:rFonts w:ascii="Times New Roman" w:eastAsia="Times New Roman" w:hAnsi="Times New Roman" w:cs="Times New Roman"/>
                <w:color w:val="264969"/>
                <w:sz w:val="24"/>
                <w:szCs w:val="24"/>
                <w:lang w:val="uk-UA"/>
              </w:rPr>
            </w:pPr>
          </w:p>
        </w:tc>
      </w:tr>
    </w:tbl>
    <w:p w:rsidR="00B279C6" w:rsidRPr="00B279C6" w:rsidRDefault="00B279C6" w:rsidP="00A62839">
      <w:pPr>
        <w:spacing w:before="100" w:beforeAutospacing="1" w:after="100" w:afterAutospacing="1" w:line="240" w:lineRule="auto"/>
        <w:jc w:val="center"/>
        <w:rPr>
          <w:rFonts w:ascii="Times New Roman" w:eastAsia="Times New Roman" w:hAnsi="Times New Roman" w:cs="Times New Roman"/>
          <w:b/>
          <w:bCs/>
          <w:sz w:val="28"/>
          <w:szCs w:val="28"/>
          <w:lang w:val="uk-UA"/>
        </w:rPr>
      </w:pPr>
    </w:p>
    <w:sectPr w:rsidR="00B279C6" w:rsidRPr="00B279C6" w:rsidSect="00E65421">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spelling="clean" w:grammar="clean"/>
  <w:defaultTabStop w:val="708"/>
  <w:hyphenationZone w:val="425"/>
  <w:characterSpacingControl w:val="doNotCompress"/>
  <w:compat>
    <w:useFELayout/>
  </w:compat>
  <w:rsids>
    <w:rsidRoot w:val="00F84396"/>
    <w:rsid w:val="00042EF9"/>
    <w:rsid w:val="0008364A"/>
    <w:rsid w:val="000B1390"/>
    <w:rsid w:val="000B3BCD"/>
    <w:rsid w:val="000F71C1"/>
    <w:rsid w:val="001023E2"/>
    <w:rsid w:val="00155D24"/>
    <w:rsid w:val="001A7D39"/>
    <w:rsid w:val="001D240B"/>
    <w:rsid w:val="001E6A09"/>
    <w:rsid w:val="001F785D"/>
    <w:rsid w:val="002432EF"/>
    <w:rsid w:val="00265103"/>
    <w:rsid w:val="002676C7"/>
    <w:rsid w:val="00286289"/>
    <w:rsid w:val="002D6DB3"/>
    <w:rsid w:val="00353120"/>
    <w:rsid w:val="0038090E"/>
    <w:rsid w:val="003A7675"/>
    <w:rsid w:val="003B7D25"/>
    <w:rsid w:val="003C6D70"/>
    <w:rsid w:val="003E6DD5"/>
    <w:rsid w:val="00414DA6"/>
    <w:rsid w:val="0043409B"/>
    <w:rsid w:val="00483F26"/>
    <w:rsid w:val="00484387"/>
    <w:rsid w:val="004C3142"/>
    <w:rsid w:val="005004F3"/>
    <w:rsid w:val="00525570"/>
    <w:rsid w:val="005A101D"/>
    <w:rsid w:val="005A3327"/>
    <w:rsid w:val="005C3260"/>
    <w:rsid w:val="005C34FB"/>
    <w:rsid w:val="005E67C5"/>
    <w:rsid w:val="00613FE6"/>
    <w:rsid w:val="00616D2C"/>
    <w:rsid w:val="0064039F"/>
    <w:rsid w:val="00672BB5"/>
    <w:rsid w:val="006B73FC"/>
    <w:rsid w:val="006E4D2F"/>
    <w:rsid w:val="006F45B0"/>
    <w:rsid w:val="007A4D8B"/>
    <w:rsid w:val="007B285D"/>
    <w:rsid w:val="008619BD"/>
    <w:rsid w:val="008D06C1"/>
    <w:rsid w:val="00905C7B"/>
    <w:rsid w:val="00943505"/>
    <w:rsid w:val="00947B93"/>
    <w:rsid w:val="00984613"/>
    <w:rsid w:val="0099680B"/>
    <w:rsid w:val="009D64E9"/>
    <w:rsid w:val="009D75AE"/>
    <w:rsid w:val="00A62839"/>
    <w:rsid w:val="00A81769"/>
    <w:rsid w:val="00AA1125"/>
    <w:rsid w:val="00B279C6"/>
    <w:rsid w:val="00BA7F00"/>
    <w:rsid w:val="00C55EE3"/>
    <w:rsid w:val="00C77DE4"/>
    <w:rsid w:val="00CA6613"/>
    <w:rsid w:val="00CD17AA"/>
    <w:rsid w:val="00CF2914"/>
    <w:rsid w:val="00CF68CC"/>
    <w:rsid w:val="00D173B6"/>
    <w:rsid w:val="00D74570"/>
    <w:rsid w:val="00D74DE3"/>
    <w:rsid w:val="00D77A7B"/>
    <w:rsid w:val="00DC2C7D"/>
    <w:rsid w:val="00DD49FB"/>
    <w:rsid w:val="00DE70EB"/>
    <w:rsid w:val="00E11A89"/>
    <w:rsid w:val="00E245D7"/>
    <w:rsid w:val="00E27FCC"/>
    <w:rsid w:val="00E37838"/>
    <w:rsid w:val="00E65421"/>
    <w:rsid w:val="00E758CE"/>
    <w:rsid w:val="00ED1B04"/>
    <w:rsid w:val="00F410A6"/>
    <w:rsid w:val="00F472A2"/>
    <w:rsid w:val="00F84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EF9"/>
  </w:style>
  <w:style w:type="paragraph" w:styleId="2">
    <w:name w:val="heading 2"/>
    <w:basedOn w:val="a"/>
    <w:link w:val="20"/>
    <w:uiPriority w:val="9"/>
    <w:qFormat/>
    <w:rsid w:val="00C77D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77D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7DE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77DE4"/>
    <w:rPr>
      <w:rFonts w:ascii="Times New Roman" w:eastAsia="Times New Roman" w:hAnsi="Times New Roman" w:cs="Times New Roman"/>
      <w:b/>
      <w:bCs/>
      <w:sz w:val="27"/>
      <w:szCs w:val="27"/>
    </w:rPr>
  </w:style>
  <w:style w:type="paragraph" w:styleId="a3">
    <w:name w:val="Normal (Web)"/>
    <w:basedOn w:val="a"/>
    <w:uiPriority w:val="99"/>
    <w:unhideWhenUsed/>
    <w:rsid w:val="00C77D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77DE4"/>
  </w:style>
  <w:style w:type="character" w:styleId="a4">
    <w:name w:val="Strong"/>
    <w:basedOn w:val="a0"/>
    <w:uiPriority w:val="22"/>
    <w:qFormat/>
    <w:rsid w:val="00D77A7B"/>
    <w:rPr>
      <w:b/>
      <w:bCs/>
    </w:rPr>
  </w:style>
  <w:style w:type="table" w:styleId="a5">
    <w:name w:val="Table Grid"/>
    <w:basedOn w:val="a1"/>
    <w:uiPriority w:val="59"/>
    <w:rsid w:val="00B27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A7F00"/>
    <w:pPr>
      <w:ind w:left="720"/>
      <w:contextualSpacing/>
    </w:pPr>
  </w:style>
</w:styles>
</file>

<file path=word/webSettings.xml><?xml version="1.0" encoding="utf-8"?>
<w:webSettings xmlns:r="http://schemas.openxmlformats.org/officeDocument/2006/relationships" xmlns:w="http://schemas.openxmlformats.org/wordprocessingml/2006/main">
  <w:divs>
    <w:div w:id="666592908">
      <w:bodyDiv w:val="1"/>
      <w:marLeft w:val="0"/>
      <w:marRight w:val="0"/>
      <w:marTop w:val="0"/>
      <w:marBottom w:val="0"/>
      <w:divBdr>
        <w:top w:val="none" w:sz="0" w:space="0" w:color="auto"/>
        <w:left w:val="none" w:sz="0" w:space="0" w:color="auto"/>
        <w:bottom w:val="none" w:sz="0" w:space="0" w:color="auto"/>
        <w:right w:val="none" w:sz="0" w:space="0" w:color="auto"/>
      </w:divBdr>
    </w:div>
    <w:div w:id="169738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650</Words>
  <Characters>3707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cp:lastModifiedBy>
  <cp:revision>18</cp:revision>
  <cp:lastPrinted>2017-04-05T05:22:00Z</cp:lastPrinted>
  <dcterms:created xsi:type="dcterms:W3CDTF">2017-01-19T07:11:00Z</dcterms:created>
  <dcterms:modified xsi:type="dcterms:W3CDTF">2017-04-05T12:42:00Z</dcterms:modified>
</cp:coreProperties>
</file>