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92F" w:rsidRDefault="00AE592F" w:rsidP="00AE592F">
      <w:pPr>
        <w:spacing w:after="0" w:line="240" w:lineRule="auto"/>
        <w:jc w:val="both"/>
        <w:rPr>
          <w:rFonts w:ascii="Times New Roman" w:hAnsi="Times New Roman"/>
          <w:sz w:val="24"/>
          <w:szCs w:val="24"/>
        </w:rPr>
      </w:pPr>
      <w:r w:rsidRPr="00DA3D93">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4pt;margin-top:-7.45pt;width:45pt;height:60.75pt;z-index:251658240" fillcolor="window">
            <v:imagedata r:id="rId6" o:title=""/>
            <w10:wrap type="square" side="left"/>
          </v:shape>
          <o:OLEObject Type="Embed" ProgID="PBrush" ShapeID="_x0000_s1026" DrawAspect="Content" ObjectID="_1636808187" r:id="rId7"/>
        </w:pict>
      </w:r>
    </w:p>
    <w:p w:rsidR="00AE592F" w:rsidRDefault="00AE592F" w:rsidP="00AE592F">
      <w:pPr>
        <w:spacing w:after="0" w:line="240" w:lineRule="auto"/>
        <w:jc w:val="both"/>
        <w:rPr>
          <w:rFonts w:ascii="Times New Roman" w:hAnsi="Times New Roman"/>
          <w:sz w:val="24"/>
          <w:szCs w:val="24"/>
        </w:rPr>
      </w:pPr>
    </w:p>
    <w:p w:rsidR="00AE592F" w:rsidRDefault="00AE592F" w:rsidP="00AE592F">
      <w:pPr>
        <w:pStyle w:val="a5"/>
        <w:spacing w:after="0" w:line="240" w:lineRule="auto"/>
        <w:jc w:val="center"/>
        <w:rPr>
          <w:rFonts w:ascii="Times New Roman" w:hAnsi="Times New Roman"/>
          <w:sz w:val="36"/>
          <w:szCs w:val="36"/>
          <w:lang w:val="uk-UA"/>
        </w:rPr>
      </w:pPr>
    </w:p>
    <w:p w:rsidR="00AE592F" w:rsidRDefault="00AE592F" w:rsidP="00AE592F">
      <w:pPr>
        <w:pStyle w:val="a5"/>
        <w:spacing w:after="0" w:line="240" w:lineRule="auto"/>
        <w:jc w:val="center"/>
        <w:rPr>
          <w:rFonts w:ascii="Times New Roman" w:hAnsi="Times New Roman"/>
          <w:sz w:val="36"/>
          <w:szCs w:val="36"/>
          <w:lang w:val="uk-UA"/>
        </w:rPr>
      </w:pPr>
    </w:p>
    <w:p w:rsidR="00AE592F" w:rsidRDefault="00AE592F" w:rsidP="00AE592F">
      <w:pPr>
        <w:pStyle w:val="a5"/>
        <w:spacing w:after="0" w:line="240" w:lineRule="auto"/>
        <w:jc w:val="center"/>
        <w:rPr>
          <w:rFonts w:ascii="Times New Roman" w:hAnsi="Times New Roman"/>
          <w:sz w:val="36"/>
          <w:szCs w:val="36"/>
          <w:lang w:val="uk-UA"/>
        </w:rPr>
      </w:pPr>
      <w:r>
        <w:rPr>
          <w:rFonts w:ascii="Times New Roman" w:hAnsi="Times New Roman"/>
          <w:sz w:val="36"/>
          <w:szCs w:val="36"/>
          <w:lang w:val="uk-UA"/>
        </w:rPr>
        <w:t>БІЛОЦЕРКІВСЬКА МІСЬКА РАДА</w:t>
      </w:r>
    </w:p>
    <w:p w:rsidR="00AE592F" w:rsidRDefault="00AE592F" w:rsidP="00AE592F">
      <w:pPr>
        <w:pStyle w:val="a5"/>
        <w:spacing w:after="0" w:line="240" w:lineRule="auto"/>
        <w:jc w:val="center"/>
        <w:rPr>
          <w:rFonts w:ascii="Times New Roman" w:hAnsi="Times New Roman"/>
          <w:b/>
          <w:bCs/>
          <w:sz w:val="36"/>
          <w:lang w:val="uk-UA"/>
        </w:rPr>
      </w:pPr>
      <w:r>
        <w:rPr>
          <w:rFonts w:ascii="Times New Roman" w:hAnsi="Times New Roman"/>
          <w:b/>
          <w:bCs/>
          <w:sz w:val="36"/>
          <w:lang w:val="uk-UA"/>
        </w:rPr>
        <w:t>РОЗПОРЯДЖЕННЯ</w:t>
      </w:r>
    </w:p>
    <w:p w:rsidR="00AE592F" w:rsidRDefault="00AE592F" w:rsidP="00AE592F">
      <w:pPr>
        <w:pStyle w:val="a5"/>
        <w:spacing w:after="0" w:line="240" w:lineRule="auto"/>
        <w:jc w:val="center"/>
        <w:rPr>
          <w:rFonts w:ascii="Times New Roman" w:hAnsi="Times New Roman"/>
          <w:b/>
          <w:bCs/>
          <w:sz w:val="36"/>
          <w:lang w:val="uk-UA"/>
        </w:rPr>
      </w:pPr>
    </w:p>
    <w:p w:rsidR="00AE592F" w:rsidRPr="00BD1B39" w:rsidRDefault="00AE592F" w:rsidP="00AE592F">
      <w:pPr>
        <w:rPr>
          <w:rFonts w:ascii="Times New Roman" w:hAnsi="Times New Roman"/>
          <w:sz w:val="24"/>
          <w:szCs w:val="24"/>
        </w:rPr>
      </w:pPr>
      <w:r>
        <w:rPr>
          <w:rFonts w:ascii="Times New Roman" w:hAnsi="Times New Roman"/>
          <w:sz w:val="24"/>
          <w:szCs w:val="24"/>
        </w:rPr>
        <w:t xml:space="preserve">від </w:t>
      </w:r>
      <w:r>
        <w:rPr>
          <w:rFonts w:ascii="Times New Roman" w:hAnsi="Times New Roman"/>
          <w:sz w:val="24"/>
          <w:szCs w:val="24"/>
          <w:lang w:val="ru-RU"/>
        </w:rPr>
        <w:t xml:space="preserve">02 </w:t>
      </w:r>
      <w:proofErr w:type="spellStart"/>
      <w:r>
        <w:rPr>
          <w:rFonts w:ascii="Times New Roman" w:hAnsi="Times New Roman"/>
          <w:sz w:val="24"/>
          <w:szCs w:val="24"/>
          <w:lang w:val="ru-RU"/>
        </w:rPr>
        <w:t>грудня</w:t>
      </w:r>
      <w:proofErr w:type="spellEnd"/>
      <w:r>
        <w:rPr>
          <w:rFonts w:ascii="Times New Roman" w:hAnsi="Times New Roman"/>
          <w:sz w:val="24"/>
          <w:szCs w:val="24"/>
          <w:lang w:val="ru-RU"/>
        </w:rPr>
        <w:t xml:space="preserve"> </w:t>
      </w:r>
      <w:r>
        <w:rPr>
          <w:rFonts w:ascii="Times New Roman" w:hAnsi="Times New Roman"/>
          <w:sz w:val="24"/>
          <w:szCs w:val="24"/>
        </w:rPr>
        <w:t>2019 р.                                                                                № 2-09-57</w:t>
      </w:r>
    </w:p>
    <w:p w:rsidR="00AE592F" w:rsidRDefault="00AE592F" w:rsidP="00AE592F">
      <w:pPr>
        <w:shd w:val="clear" w:color="auto" w:fill="FFFFFF"/>
        <w:spacing w:after="0" w:line="240" w:lineRule="auto"/>
        <w:jc w:val="both"/>
        <w:rPr>
          <w:rFonts w:ascii="Times New Roman" w:hAnsi="Times New Roman"/>
          <w:color w:val="000000"/>
          <w:sz w:val="24"/>
          <w:szCs w:val="24"/>
          <w:lang w:eastAsia="ru-RU"/>
        </w:rPr>
      </w:pPr>
    </w:p>
    <w:p w:rsidR="009F34D8" w:rsidRPr="004B55B3" w:rsidRDefault="009F34D8" w:rsidP="009F34D8">
      <w:pPr>
        <w:shd w:val="clear" w:color="auto" w:fill="FFFFFF"/>
        <w:spacing w:after="0" w:line="240" w:lineRule="auto"/>
        <w:ind w:right="5103"/>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Про зупинення дії рішення Білоцерківської міської ради від </w:t>
      </w:r>
      <w:r>
        <w:rPr>
          <w:rFonts w:ascii="Times New Roman" w:hAnsi="Times New Roman" w:cs="Times New Roman"/>
          <w:color w:val="000000"/>
          <w:sz w:val="24"/>
          <w:szCs w:val="24"/>
          <w:lang w:eastAsia="ru-RU"/>
        </w:rPr>
        <w:t>28 листопада 2019 року</w:t>
      </w:r>
      <w:r w:rsidRPr="00B61DF5">
        <w:rPr>
          <w:rFonts w:ascii="Times New Roman" w:hAnsi="Times New Roman" w:cs="Times New Roman"/>
          <w:color w:val="000000"/>
          <w:sz w:val="24"/>
          <w:szCs w:val="24"/>
          <w:lang w:eastAsia="ru-RU"/>
        </w:rPr>
        <w:t xml:space="preserve"> </w:t>
      </w:r>
      <w:r w:rsidR="00FE29D3" w:rsidRPr="003F5C9E">
        <w:rPr>
          <w:rFonts w:ascii="Times New Roman" w:hAnsi="Times New Roman" w:cs="Times New Roman"/>
          <w:color w:val="000000"/>
          <w:sz w:val="24"/>
          <w:szCs w:val="24"/>
          <w:lang w:eastAsia="ru-RU"/>
        </w:rPr>
        <w:t>№4628-84</w:t>
      </w:r>
      <w:r w:rsidRPr="003F5C9E">
        <w:rPr>
          <w:rFonts w:ascii="Times New Roman" w:hAnsi="Times New Roman" w:cs="Times New Roman"/>
          <w:color w:val="000000"/>
          <w:sz w:val="24"/>
          <w:szCs w:val="24"/>
          <w:lang w:eastAsia="ru-RU"/>
        </w:rPr>
        <w:t>-VII</w:t>
      </w:r>
      <w:r w:rsidRPr="004B55B3">
        <w:rPr>
          <w:rFonts w:ascii="Times New Roman" w:hAnsi="Times New Roman" w:cs="Times New Roman"/>
          <w:color w:val="000000"/>
          <w:sz w:val="24"/>
          <w:szCs w:val="24"/>
          <w:lang w:eastAsia="ru-RU"/>
        </w:rPr>
        <w:t xml:space="preserve"> «Про надання дозволу на розроблення </w:t>
      </w:r>
      <w:r>
        <w:rPr>
          <w:rFonts w:ascii="Times New Roman" w:hAnsi="Times New Roman" w:cs="Times New Roman"/>
          <w:color w:val="000000"/>
          <w:sz w:val="24"/>
          <w:szCs w:val="24"/>
          <w:lang w:eastAsia="ru-RU"/>
        </w:rPr>
        <w:t xml:space="preserve">технічної документації із землеустрою щодо встановлення (відновлення) меж земельної ділянки в натурі (на місцевості) громадянці Саміщенко Анні Олександрівні» </w:t>
      </w:r>
    </w:p>
    <w:p w:rsidR="009F34D8" w:rsidRPr="004B55B3" w:rsidRDefault="009F34D8" w:rsidP="009F34D8">
      <w:pPr>
        <w:shd w:val="clear" w:color="auto" w:fill="FFFFFF"/>
        <w:spacing w:after="0" w:line="240" w:lineRule="auto"/>
        <w:rPr>
          <w:rFonts w:ascii="Times New Roman" w:hAnsi="Times New Roman" w:cs="Times New Roman"/>
          <w:color w:val="000000"/>
          <w:sz w:val="24"/>
          <w:szCs w:val="24"/>
          <w:lang w:eastAsia="ru-RU"/>
        </w:rPr>
      </w:pPr>
    </w:p>
    <w:p w:rsidR="009F34D8" w:rsidRDefault="009F34D8" w:rsidP="009F34D8">
      <w:pPr>
        <w:shd w:val="clear" w:color="auto" w:fill="FFFFFF"/>
        <w:spacing w:after="0" w:line="240" w:lineRule="auto"/>
        <w:ind w:firstLine="709"/>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Враховуючи </w:t>
      </w:r>
      <w:r w:rsidRPr="00316658">
        <w:rPr>
          <w:rFonts w:ascii="Times New Roman" w:hAnsi="Times New Roman" w:cs="Times New Roman"/>
          <w:color w:val="000000"/>
          <w:sz w:val="24"/>
          <w:szCs w:val="24"/>
          <w:lang w:eastAsia="ru-RU"/>
        </w:rPr>
        <w:t>зауваження управління містобудування та архітектури  Білоцерківської міської ради від</w:t>
      </w:r>
      <w:r>
        <w:rPr>
          <w:rFonts w:ascii="Times New Roman" w:hAnsi="Times New Roman" w:cs="Times New Roman"/>
          <w:color w:val="000000"/>
          <w:sz w:val="24"/>
          <w:szCs w:val="24"/>
          <w:lang w:eastAsia="ru-RU"/>
        </w:rPr>
        <w:t xml:space="preserve"> 18 листопада 2019 року №15/590</w:t>
      </w:r>
      <w:r w:rsidRPr="00316658">
        <w:rPr>
          <w:rFonts w:ascii="Times New Roman" w:hAnsi="Times New Roman" w:cs="Times New Roman"/>
          <w:color w:val="000000"/>
          <w:sz w:val="24"/>
          <w:szCs w:val="24"/>
          <w:lang w:eastAsia="ru-RU"/>
        </w:rPr>
        <w:t>-ЗК</w:t>
      </w:r>
      <w:r>
        <w:rPr>
          <w:rFonts w:ascii="Times New Roman" w:hAnsi="Times New Roman" w:cs="Times New Roman"/>
          <w:color w:val="000000"/>
          <w:sz w:val="24"/>
          <w:szCs w:val="24"/>
          <w:lang w:eastAsia="ru-RU"/>
        </w:rPr>
        <w:t xml:space="preserve">, </w:t>
      </w:r>
      <w:r w:rsidRPr="004B55B3">
        <w:rPr>
          <w:rFonts w:ascii="Times New Roman" w:hAnsi="Times New Roman" w:cs="Times New Roman"/>
          <w:color w:val="000000"/>
          <w:sz w:val="24"/>
          <w:szCs w:val="24"/>
          <w:lang w:eastAsia="ru-RU"/>
        </w:rPr>
        <w:t>відповідно до ст. 19 Конституції України, ст.24, п</w:t>
      </w:r>
      <w:r>
        <w:rPr>
          <w:rFonts w:ascii="Times New Roman" w:hAnsi="Times New Roman" w:cs="Times New Roman"/>
          <w:color w:val="000000"/>
          <w:sz w:val="24"/>
          <w:szCs w:val="24"/>
          <w:lang w:eastAsia="ru-RU"/>
        </w:rPr>
        <w:t>унктів 1, 3, 20 ч.4 ст.42, ч.</w:t>
      </w:r>
      <w:r w:rsidRPr="004B55B3">
        <w:rPr>
          <w:rFonts w:ascii="Times New Roman" w:hAnsi="Times New Roman" w:cs="Times New Roman"/>
          <w:color w:val="000000"/>
          <w:sz w:val="24"/>
          <w:szCs w:val="24"/>
          <w:lang w:eastAsia="ru-RU"/>
        </w:rPr>
        <w:t>4 ст.59 Закону України «Про місцеве самоврядування в Україні», ст. 40 Регламенту Білоцерківської міської ради:</w:t>
      </w:r>
    </w:p>
    <w:p w:rsidR="009F34D8" w:rsidRPr="004B55B3" w:rsidRDefault="009F34D8" w:rsidP="009F34D8">
      <w:pPr>
        <w:shd w:val="clear" w:color="auto" w:fill="FFFFFF"/>
        <w:spacing w:after="0" w:line="240" w:lineRule="auto"/>
        <w:ind w:firstLine="705"/>
        <w:jc w:val="both"/>
        <w:rPr>
          <w:rFonts w:ascii="Times New Roman" w:hAnsi="Times New Roman" w:cs="Times New Roman"/>
          <w:color w:val="000000"/>
          <w:sz w:val="24"/>
          <w:szCs w:val="24"/>
          <w:lang w:eastAsia="ru-RU"/>
        </w:rPr>
      </w:pPr>
    </w:p>
    <w:p w:rsidR="009F34D8" w:rsidRPr="004B55B3" w:rsidRDefault="009F34D8" w:rsidP="009F34D8">
      <w:pPr>
        <w:shd w:val="clear" w:color="auto" w:fill="FFFFFF"/>
        <w:spacing w:after="0" w:line="240" w:lineRule="auto"/>
        <w:ind w:firstLine="709"/>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1. Зупинити дію рішення Білоцерківської міської </w:t>
      </w:r>
      <w:r>
        <w:rPr>
          <w:rFonts w:ascii="Times New Roman" w:hAnsi="Times New Roman" w:cs="Times New Roman"/>
          <w:color w:val="000000"/>
          <w:sz w:val="24"/>
          <w:szCs w:val="24"/>
          <w:lang w:eastAsia="ru-RU"/>
        </w:rPr>
        <w:t xml:space="preserve">ради </w:t>
      </w:r>
      <w:r w:rsidRPr="004B55B3">
        <w:rPr>
          <w:rFonts w:ascii="Times New Roman" w:hAnsi="Times New Roman" w:cs="Times New Roman"/>
          <w:color w:val="000000"/>
          <w:sz w:val="24"/>
          <w:szCs w:val="24"/>
          <w:lang w:eastAsia="ru-RU"/>
        </w:rPr>
        <w:t xml:space="preserve">від </w:t>
      </w:r>
      <w:r>
        <w:rPr>
          <w:rFonts w:ascii="Times New Roman" w:hAnsi="Times New Roman" w:cs="Times New Roman"/>
          <w:color w:val="000000"/>
          <w:sz w:val="24"/>
          <w:szCs w:val="24"/>
          <w:lang w:eastAsia="ru-RU"/>
        </w:rPr>
        <w:t>28 листопада 2019 року</w:t>
      </w:r>
      <w:r w:rsidRPr="00B61DF5">
        <w:rPr>
          <w:rFonts w:ascii="Times New Roman" w:hAnsi="Times New Roman" w:cs="Times New Roman"/>
          <w:color w:val="000000"/>
          <w:sz w:val="24"/>
          <w:szCs w:val="24"/>
          <w:lang w:eastAsia="ru-RU"/>
        </w:rPr>
        <w:t xml:space="preserve"> </w:t>
      </w:r>
      <w:r w:rsidR="003F5C9E" w:rsidRPr="003F5C9E">
        <w:rPr>
          <w:rFonts w:ascii="Times New Roman" w:hAnsi="Times New Roman" w:cs="Times New Roman"/>
          <w:color w:val="000000"/>
          <w:sz w:val="24"/>
          <w:szCs w:val="24"/>
          <w:lang w:eastAsia="ru-RU"/>
        </w:rPr>
        <w:t>№4628-84-VII</w:t>
      </w:r>
      <w:r w:rsidR="003F5C9E" w:rsidRPr="004B55B3">
        <w:rPr>
          <w:rFonts w:ascii="Times New Roman" w:hAnsi="Times New Roman" w:cs="Times New Roman"/>
          <w:color w:val="000000"/>
          <w:sz w:val="24"/>
          <w:szCs w:val="24"/>
          <w:lang w:eastAsia="ru-RU"/>
        </w:rPr>
        <w:t xml:space="preserve"> </w:t>
      </w:r>
      <w:r w:rsidRPr="004B55B3">
        <w:rPr>
          <w:rFonts w:ascii="Times New Roman" w:hAnsi="Times New Roman" w:cs="Times New Roman"/>
          <w:color w:val="000000"/>
          <w:sz w:val="24"/>
          <w:szCs w:val="24"/>
          <w:lang w:eastAsia="ru-RU"/>
        </w:rPr>
        <w:t xml:space="preserve">«Про надання дозволу на розроблення </w:t>
      </w:r>
      <w:r>
        <w:rPr>
          <w:rFonts w:ascii="Times New Roman" w:hAnsi="Times New Roman" w:cs="Times New Roman"/>
          <w:color w:val="000000"/>
          <w:sz w:val="24"/>
          <w:szCs w:val="24"/>
          <w:lang w:eastAsia="ru-RU"/>
        </w:rPr>
        <w:t>технічної документації із землеустрою щодо встановлення (відновлення) меж земельної ділянки в натурі (на місцевості) громадянці Саміщенко Анні Олександрівні».</w:t>
      </w:r>
    </w:p>
    <w:p w:rsidR="009F34D8" w:rsidRPr="004B55B3" w:rsidRDefault="009F34D8" w:rsidP="009F34D8">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2. Внести на повторний розгляд сесії Білоцерківської міської ради рішення Білоцерківської міської ради</w:t>
      </w:r>
      <w:r w:rsidR="00A436DA">
        <w:rPr>
          <w:rFonts w:ascii="Times New Roman" w:hAnsi="Times New Roman" w:cs="Times New Roman"/>
          <w:color w:val="000000"/>
          <w:sz w:val="24"/>
          <w:szCs w:val="24"/>
          <w:lang w:eastAsia="ru-RU"/>
        </w:rPr>
        <w:t>,</w:t>
      </w:r>
      <w:r w:rsidRPr="004B55B3">
        <w:rPr>
          <w:rFonts w:ascii="Times New Roman" w:hAnsi="Times New Roman" w:cs="Times New Roman"/>
          <w:color w:val="000000"/>
          <w:sz w:val="24"/>
          <w:szCs w:val="24"/>
          <w:lang w:eastAsia="ru-RU"/>
        </w:rPr>
        <w:t xml:space="preserve"> зазначене в пункті 1 розпорядження із обґрунтуванням зауважень міського голови, що додаються.</w:t>
      </w:r>
    </w:p>
    <w:p w:rsidR="009F34D8" w:rsidRPr="004B55B3" w:rsidRDefault="009F34D8" w:rsidP="009F34D8">
      <w:pPr>
        <w:shd w:val="clear" w:color="auto" w:fill="FFFFFF"/>
        <w:spacing w:after="0" w:line="240" w:lineRule="auto"/>
        <w:ind w:firstLine="708"/>
        <w:jc w:val="both"/>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shd w:val="clear" w:color="auto" w:fill="FFFFFF"/>
          <w:lang w:eastAsia="ru-RU"/>
        </w:rPr>
        <w:t>3. Організаційному відділу Білоцерківської міської ради довести це розпорядження до відома депутатів міської ради</w:t>
      </w:r>
      <w:r w:rsidRPr="004B55B3">
        <w:rPr>
          <w:rFonts w:ascii="Times New Roman" w:hAnsi="Times New Roman" w:cs="Times New Roman"/>
          <w:color w:val="000000"/>
          <w:sz w:val="24"/>
          <w:szCs w:val="24"/>
          <w:lang w:eastAsia="ru-RU"/>
        </w:rPr>
        <w:t>.</w:t>
      </w:r>
    </w:p>
    <w:p w:rsidR="009F34D8" w:rsidRPr="004B55B3" w:rsidRDefault="00A436DA" w:rsidP="009F34D8">
      <w:pPr>
        <w:shd w:val="clear" w:color="auto" w:fill="FFFFFF"/>
        <w:spacing w:after="0" w:line="240" w:lineRule="auto"/>
        <w:ind w:firstLine="70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 Контроль за виконанням </w:t>
      </w:r>
      <w:r w:rsidR="009F34D8" w:rsidRPr="004B55B3">
        <w:rPr>
          <w:rFonts w:ascii="Times New Roman" w:hAnsi="Times New Roman" w:cs="Times New Roman"/>
          <w:color w:val="000000"/>
          <w:sz w:val="24"/>
          <w:szCs w:val="24"/>
          <w:lang w:eastAsia="ru-RU"/>
        </w:rPr>
        <w:t>розпорядження залишаю за собою.</w:t>
      </w:r>
    </w:p>
    <w:p w:rsidR="009F34D8" w:rsidRPr="004B55B3" w:rsidRDefault="009F34D8" w:rsidP="009F34D8">
      <w:pPr>
        <w:shd w:val="clear" w:color="auto" w:fill="FFFFFF"/>
        <w:spacing w:after="0" w:line="240" w:lineRule="auto"/>
        <w:ind w:firstLine="708"/>
        <w:jc w:val="both"/>
        <w:rPr>
          <w:rFonts w:ascii="Times New Roman" w:hAnsi="Times New Roman" w:cs="Times New Roman"/>
          <w:color w:val="000000"/>
          <w:sz w:val="24"/>
          <w:szCs w:val="24"/>
          <w:lang w:eastAsia="ru-RU"/>
        </w:rPr>
      </w:pPr>
    </w:p>
    <w:p w:rsidR="009F34D8" w:rsidRPr="004B55B3" w:rsidRDefault="009F34D8" w:rsidP="009F34D8">
      <w:pPr>
        <w:shd w:val="clear" w:color="auto" w:fill="FFFFFF"/>
        <w:spacing w:after="0" w:line="240" w:lineRule="auto"/>
        <w:ind w:firstLine="851"/>
        <w:jc w:val="both"/>
        <w:rPr>
          <w:rFonts w:ascii="Times New Roman" w:hAnsi="Times New Roman" w:cs="Times New Roman"/>
          <w:color w:val="000000"/>
          <w:sz w:val="24"/>
          <w:szCs w:val="24"/>
          <w:lang w:eastAsia="ru-RU"/>
        </w:rPr>
      </w:pPr>
    </w:p>
    <w:p w:rsidR="009F34D8" w:rsidRPr="004B55B3" w:rsidRDefault="009F34D8" w:rsidP="009F34D8">
      <w:pPr>
        <w:shd w:val="clear" w:color="auto" w:fill="FFFFFF"/>
        <w:spacing w:after="0" w:line="240" w:lineRule="auto"/>
        <w:rPr>
          <w:rFonts w:ascii="Times New Roman" w:hAnsi="Times New Roman" w:cs="Times New Roman"/>
          <w:color w:val="000000"/>
          <w:sz w:val="24"/>
          <w:szCs w:val="24"/>
          <w:lang w:eastAsia="ru-RU"/>
        </w:rPr>
      </w:pPr>
      <w:r w:rsidRPr="004B55B3">
        <w:rPr>
          <w:rFonts w:ascii="Times New Roman" w:hAnsi="Times New Roman" w:cs="Times New Roman"/>
          <w:color w:val="000000"/>
          <w:sz w:val="24"/>
          <w:szCs w:val="24"/>
          <w:lang w:eastAsia="ru-RU"/>
        </w:rPr>
        <w:t xml:space="preserve">Міський голова                                                                                                               Г. Дикий </w:t>
      </w:r>
    </w:p>
    <w:p w:rsidR="009F34D8" w:rsidRPr="004B55B3" w:rsidRDefault="009F34D8" w:rsidP="009F34D8">
      <w:pPr>
        <w:shd w:val="clear" w:color="auto" w:fill="FFFFFF"/>
        <w:spacing w:after="0" w:line="240" w:lineRule="auto"/>
        <w:rPr>
          <w:rFonts w:ascii="Times New Roman" w:hAnsi="Times New Roman" w:cs="Times New Roman"/>
          <w:color w:val="000000"/>
          <w:sz w:val="24"/>
          <w:szCs w:val="24"/>
          <w:lang w:eastAsia="ru-RU"/>
        </w:rPr>
      </w:pPr>
    </w:p>
    <w:p w:rsidR="009F34D8" w:rsidRPr="004B55B3" w:rsidRDefault="009F34D8" w:rsidP="009F34D8">
      <w:pPr>
        <w:shd w:val="clear" w:color="auto" w:fill="FFFFFF"/>
        <w:spacing w:after="0" w:line="240" w:lineRule="auto"/>
        <w:jc w:val="center"/>
        <w:rPr>
          <w:rFonts w:ascii="Times New Roman" w:hAnsi="Times New Roman" w:cs="Times New Roman"/>
          <w:b/>
          <w:color w:val="000000"/>
          <w:sz w:val="24"/>
          <w:szCs w:val="24"/>
          <w:lang w:eastAsia="ru-RU"/>
        </w:rPr>
      </w:pPr>
    </w:p>
    <w:p w:rsidR="009F34D8" w:rsidRPr="004B55B3" w:rsidRDefault="009F34D8" w:rsidP="009F34D8">
      <w:pPr>
        <w:shd w:val="clear" w:color="auto" w:fill="FFFFFF"/>
        <w:spacing w:after="0" w:line="240" w:lineRule="auto"/>
        <w:jc w:val="center"/>
        <w:rPr>
          <w:rFonts w:ascii="Times New Roman" w:hAnsi="Times New Roman" w:cs="Times New Roman"/>
          <w:b/>
          <w:color w:val="000000"/>
          <w:sz w:val="24"/>
          <w:szCs w:val="24"/>
          <w:lang w:eastAsia="ru-RU"/>
        </w:rPr>
      </w:pPr>
    </w:p>
    <w:p w:rsidR="009F34D8" w:rsidRPr="004B55B3" w:rsidRDefault="009F34D8" w:rsidP="009F34D8">
      <w:pPr>
        <w:shd w:val="clear" w:color="auto" w:fill="FFFFFF"/>
        <w:spacing w:after="0" w:line="240" w:lineRule="auto"/>
        <w:jc w:val="center"/>
        <w:rPr>
          <w:rFonts w:ascii="Times New Roman" w:hAnsi="Times New Roman" w:cs="Times New Roman"/>
          <w:b/>
          <w:color w:val="000000"/>
          <w:sz w:val="24"/>
          <w:szCs w:val="24"/>
          <w:lang w:eastAsia="ru-RU"/>
        </w:rPr>
      </w:pPr>
    </w:p>
    <w:p w:rsidR="009F34D8" w:rsidRPr="004B55B3" w:rsidRDefault="009F34D8" w:rsidP="009F34D8">
      <w:pPr>
        <w:shd w:val="clear" w:color="auto" w:fill="FFFFFF"/>
        <w:spacing w:after="0" w:line="240" w:lineRule="auto"/>
        <w:jc w:val="center"/>
        <w:rPr>
          <w:rFonts w:ascii="Times New Roman" w:hAnsi="Times New Roman" w:cs="Times New Roman"/>
          <w:b/>
          <w:color w:val="000000"/>
          <w:sz w:val="24"/>
          <w:szCs w:val="24"/>
          <w:lang w:eastAsia="ru-RU"/>
        </w:rPr>
      </w:pPr>
    </w:p>
    <w:p w:rsidR="009F34D8" w:rsidRPr="004B55B3" w:rsidRDefault="009F34D8" w:rsidP="009F34D8">
      <w:pPr>
        <w:shd w:val="clear" w:color="auto" w:fill="FFFFFF"/>
        <w:spacing w:after="0" w:line="240" w:lineRule="auto"/>
        <w:jc w:val="center"/>
        <w:rPr>
          <w:rFonts w:ascii="Times New Roman" w:hAnsi="Times New Roman" w:cs="Times New Roman"/>
          <w:b/>
          <w:color w:val="000000"/>
          <w:sz w:val="24"/>
          <w:szCs w:val="24"/>
          <w:lang w:eastAsia="ru-RU"/>
        </w:rPr>
      </w:pPr>
    </w:p>
    <w:p w:rsidR="009F34D8" w:rsidRPr="004B55B3" w:rsidRDefault="009F34D8" w:rsidP="009F34D8">
      <w:pPr>
        <w:shd w:val="clear" w:color="auto" w:fill="FFFFFF"/>
        <w:spacing w:after="0" w:line="240" w:lineRule="auto"/>
        <w:jc w:val="center"/>
        <w:rPr>
          <w:rFonts w:ascii="Times New Roman" w:hAnsi="Times New Roman" w:cs="Times New Roman"/>
          <w:b/>
          <w:color w:val="000000"/>
          <w:sz w:val="24"/>
          <w:szCs w:val="24"/>
          <w:lang w:eastAsia="ru-RU"/>
        </w:rPr>
      </w:pPr>
    </w:p>
    <w:p w:rsidR="009F34D8" w:rsidRPr="004B55B3" w:rsidRDefault="009F34D8" w:rsidP="009F34D8">
      <w:pPr>
        <w:shd w:val="clear" w:color="auto" w:fill="FFFFFF"/>
        <w:spacing w:after="0" w:line="240" w:lineRule="auto"/>
        <w:jc w:val="center"/>
        <w:rPr>
          <w:rFonts w:ascii="Times New Roman" w:hAnsi="Times New Roman" w:cs="Times New Roman"/>
          <w:b/>
          <w:color w:val="000000"/>
          <w:sz w:val="24"/>
          <w:szCs w:val="24"/>
          <w:lang w:eastAsia="ru-RU"/>
        </w:rPr>
      </w:pPr>
    </w:p>
    <w:p w:rsidR="009F34D8" w:rsidRPr="004B55B3" w:rsidRDefault="009F34D8" w:rsidP="009F34D8">
      <w:pPr>
        <w:shd w:val="clear" w:color="auto" w:fill="FFFFFF"/>
        <w:spacing w:after="0" w:line="240" w:lineRule="auto"/>
        <w:jc w:val="center"/>
        <w:rPr>
          <w:rFonts w:ascii="Times New Roman" w:hAnsi="Times New Roman" w:cs="Times New Roman"/>
          <w:b/>
          <w:color w:val="000000"/>
          <w:sz w:val="24"/>
          <w:szCs w:val="24"/>
          <w:lang w:eastAsia="ru-RU"/>
        </w:rPr>
      </w:pPr>
    </w:p>
    <w:p w:rsidR="009F34D8" w:rsidRPr="004B55B3" w:rsidRDefault="009F34D8" w:rsidP="009F34D8">
      <w:pPr>
        <w:shd w:val="clear" w:color="auto" w:fill="FFFFFF"/>
        <w:spacing w:after="0" w:line="240" w:lineRule="auto"/>
        <w:jc w:val="center"/>
        <w:rPr>
          <w:rFonts w:ascii="Times New Roman" w:hAnsi="Times New Roman" w:cs="Times New Roman"/>
          <w:b/>
          <w:color w:val="000000"/>
          <w:sz w:val="24"/>
          <w:szCs w:val="24"/>
          <w:lang w:eastAsia="ru-RU"/>
        </w:rPr>
      </w:pPr>
    </w:p>
    <w:p w:rsidR="009F34D8" w:rsidRPr="004B55B3" w:rsidRDefault="009F34D8" w:rsidP="009F34D8">
      <w:pPr>
        <w:shd w:val="clear" w:color="auto" w:fill="FFFFFF"/>
        <w:spacing w:after="0" w:line="240" w:lineRule="auto"/>
        <w:jc w:val="center"/>
        <w:rPr>
          <w:rFonts w:ascii="Times New Roman" w:hAnsi="Times New Roman" w:cs="Times New Roman"/>
          <w:b/>
          <w:color w:val="000000"/>
          <w:sz w:val="24"/>
          <w:szCs w:val="24"/>
          <w:lang w:eastAsia="ru-RU"/>
        </w:rPr>
      </w:pPr>
    </w:p>
    <w:p w:rsidR="009F34D8" w:rsidRPr="004B55B3" w:rsidRDefault="009F34D8" w:rsidP="009F34D8">
      <w:pPr>
        <w:shd w:val="clear" w:color="auto" w:fill="FFFFFF"/>
        <w:spacing w:after="0" w:line="240" w:lineRule="auto"/>
        <w:jc w:val="center"/>
        <w:rPr>
          <w:rFonts w:ascii="Times New Roman" w:hAnsi="Times New Roman" w:cs="Times New Roman"/>
          <w:b/>
          <w:color w:val="000000"/>
          <w:sz w:val="24"/>
          <w:szCs w:val="24"/>
          <w:lang w:eastAsia="ru-RU"/>
        </w:rPr>
      </w:pPr>
    </w:p>
    <w:p w:rsidR="009F34D8" w:rsidRPr="004B55B3" w:rsidRDefault="009F34D8" w:rsidP="009F34D8">
      <w:pPr>
        <w:shd w:val="clear" w:color="auto" w:fill="FFFFFF"/>
        <w:spacing w:after="0" w:line="240" w:lineRule="auto"/>
        <w:jc w:val="center"/>
        <w:rPr>
          <w:rFonts w:ascii="Times New Roman" w:hAnsi="Times New Roman" w:cs="Times New Roman"/>
          <w:b/>
          <w:color w:val="000000"/>
          <w:sz w:val="24"/>
          <w:szCs w:val="24"/>
          <w:lang w:eastAsia="ru-RU"/>
        </w:rPr>
      </w:pPr>
    </w:p>
    <w:p w:rsidR="009F34D8" w:rsidRPr="004B55B3" w:rsidRDefault="009F34D8" w:rsidP="009F34D8">
      <w:pPr>
        <w:shd w:val="clear" w:color="auto" w:fill="FFFFFF"/>
        <w:spacing w:after="0" w:line="240" w:lineRule="auto"/>
        <w:jc w:val="center"/>
        <w:rPr>
          <w:rFonts w:ascii="Times New Roman" w:hAnsi="Times New Roman" w:cs="Times New Roman"/>
          <w:b/>
          <w:color w:val="000000"/>
          <w:sz w:val="24"/>
          <w:szCs w:val="24"/>
          <w:lang w:eastAsia="ru-RU"/>
        </w:rPr>
      </w:pPr>
    </w:p>
    <w:p w:rsidR="009F34D8" w:rsidRPr="004B55B3" w:rsidRDefault="009F34D8" w:rsidP="009F34D8">
      <w:pPr>
        <w:shd w:val="clear" w:color="auto" w:fill="FFFFFF"/>
        <w:spacing w:after="0" w:line="240" w:lineRule="auto"/>
        <w:jc w:val="center"/>
        <w:rPr>
          <w:rFonts w:ascii="Times New Roman" w:hAnsi="Times New Roman" w:cs="Times New Roman"/>
          <w:b/>
          <w:color w:val="000000"/>
          <w:sz w:val="24"/>
          <w:szCs w:val="24"/>
          <w:lang w:eastAsia="ru-RU"/>
        </w:rPr>
      </w:pPr>
    </w:p>
    <w:p w:rsidR="009F34D8" w:rsidRPr="004B55B3" w:rsidRDefault="009F34D8" w:rsidP="009F34D8">
      <w:pPr>
        <w:shd w:val="clear" w:color="auto" w:fill="FFFFFF"/>
        <w:spacing w:after="0" w:line="240" w:lineRule="auto"/>
        <w:jc w:val="center"/>
        <w:rPr>
          <w:rFonts w:ascii="Times New Roman" w:hAnsi="Times New Roman" w:cs="Times New Roman"/>
          <w:b/>
          <w:color w:val="000000"/>
          <w:sz w:val="24"/>
          <w:szCs w:val="24"/>
          <w:lang w:eastAsia="ru-RU"/>
        </w:rPr>
        <w:sectPr w:rsidR="009F34D8" w:rsidRPr="004B55B3" w:rsidSect="009F2B2C">
          <w:headerReference w:type="default" r:id="rId8"/>
          <w:pgSz w:w="11906" w:h="16838"/>
          <w:pgMar w:top="850" w:right="850" w:bottom="850" w:left="1417" w:header="708" w:footer="708" w:gutter="0"/>
          <w:cols w:space="708"/>
          <w:docGrid w:linePitch="360"/>
        </w:sectPr>
      </w:pPr>
    </w:p>
    <w:p w:rsidR="009F34D8" w:rsidRPr="004B55B3" w:rsidRDefault="009F34D8" w:rsidP="009F34D8">
      <w:pPr>
        <w:shd w:val="clear" w:color="auto" w:fill="FFFFFF"/>
        <w:spacing w:after="0" w:line="240" w:lineRule="auto"/>
        <w:jc w:val="center"/>
        <w:rPr>
          <w:rFonts w:ascii="Times New Roman" w:hAnsi="Times New Roman" w:cs="Times New Roman"/>
          <w:b/>
          <w:color w:val="000000"/>
          <w:sz w:val="24"/>
          <w:szCs w:val="24"/>
          <w:lang w:eastAsia="ru-RU"/>
        </w:rPr>
      </w:pPr>
      <w:r w:rsidRPr="004B55B3">
        <w:rPr>
          <w:rFonts w:ascii="Times New Roman" w:hAnsi="Times New Roman" w:cs="Times New Roman"/>
          <w:b/>
          <w:color w:val="000000"/>
          <w:sz w:val="24"/>
          <w:szCs w:val="24"/>
          <w:lang w:eastAsia="ru-RU"/>
        </w:rPr>
        <w:lastRenderedPageBreak/>
        <w:t>Обґрунтування зауважень</w:t>
      </w:r>
    </w:p>
    <w:p w:rsidR="009F34D8" w:rsidRDefault="009F34D8" w:rsidP="009F34D8">
      <w:pPr>
        <w:shd w:val="clear" w:color="auto" w:fill="FFFFFF"/>
        <w:spacing w:after="0" w:line="240" w:lineRule="auto"/>
        <w:ind w:right="141"/>
        <w:jc w:val="center"/>
        <w:rPr>
          <w:rFonts w:ascii="Times New Roman" w:hAnsi="Times New Roman" w:cs="Times New Roman"/>
          <w:b/>
          <w:color w:val="000000"/>
          <w:sz w:val="24"/>
          <w:szCs w:val="24"/>
          <w:lang w:eastAsia="ru-RU"/>
        </w:rPr>
      </w:pPr>
      <w:r w:rsidRPr="004B55B3">
        <w:rPr>
          <w:rFonts w:ascii="Times New Roman" w:hAnsi="Times New Roman" w:cs="Times New Roman"/>
          <w:b/>
          <w:color w:val="000000"/>
          <w:sz w:val="24"/>
          <w:szCs w:val="24"/>
          <w:lang w:eastAsia="ru-RU"/>
        </w:rPr>
        <w:t xml:space="preserve">до рішення міської </w:t>
      </w:r>
      <w:r w:rsidRPr="00E46618">
        <w:rPr>
          <w:rFonts w:ascii="Times New Roman" w:hAnsi="Times New Roman" w:cs="Times New Roman"/>
          <w:b/>
          <w:color w:val="000000"/>
          <w:sz w:val="24"/>
          <w:szCs w:val="24"/>
          <w:lang w:eastAsia="ru-RU"/>
        </w:rPr>
        <w:t>ради від 28 листопада 2019 року</w:t>
      </w:r>
      <w:r w:rsidR="003F5C9E" w:rsidRPr="003F5C9E">
        <w:rPr>
          <w:rFonts w:ascii="Times New Roman" w:hAnsi="Times New Roman" w:cs="Times New Roman"/>
          <w:b/>
          <w:color w:val="000000"/>
          <w:sz w:val="24"/>
          <w:szCs w:val="24"/>
          <w:lang w:eastAsia="ru-RU"/>
        </w:rPr>
        <w:t>№4628-84-VII</w:t>
      </w:r>
      <w:r w:rsidRPr="00E46618">
        <w:rPr>
          <w:rFonts w:ascii="Times New Roman" w:hAnsi="Times New Roman" w:cs="Times New Roman"/>
          <w:b/>
          <w:color w:val="000000"/>
          <w:sz w:val="24"/>
          <w:szCs w:val="24"/>
          <w:lang w:eastAsia="ru-RU"/>
        </w:rPr>
        <w:t xml:space="preserve"> </w:t>
      </w:r>
    </w:p>
    <w:p w:rsidR="009F34D8" w:rsidRDefault="009F34D8" w:rsidP="009F34D8">
      <w:pPr>
        <w:shd w:val="clear" w:color="auto" w:fill="FFFFFF"/>
        <w:spacing w:after="0" w:line="240" w:lineRule="auto"/>
        <w:ind w:right="141"/>
        <w:jc w:val="center"/>
        <w:rPr>
          <w:rFonts w:ascii="Times New Roman" w:hAnsi="Times New Roman" w:cs="Times New Roman"/>
          <w:b/>
          <w:color w:val="000000"/>
          <w:sz w:val="24"/>
          <w:szCs w:val="24"/>
          <w:lang w:eastAsia="ru-RU"/>
        </w:rPr>
      </w:pPr>
      <w:r w:rsidRPr="003F4884">
        <w:rPr>
          <w:rFonts w:ascii="Times New Roman" w:hAnsi="Times New Roman" w:cs="Times New Roman"/>
          <w:b/>
          <w:color w:val="000000"/>
          <w:sz w:val="24"/>
          <w:szCs w:val="24"/>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w:t>
      </w:r>
    </w:p>
    <w:p w:rsidR="009F34D8" w:rsidRPr="003F4884" w:rsidRDefault="009F34D8" w:rsidP="009F34D8">
      <w:pPr>
        <w:shd w:val="clear" w:color="auto" w:fill="FFFFFF"/>
        <w:spacing w:after="0" w:line="240" w:lineRule="auto"/>
        <w:ind w:right="141"/>
        <w:jc w:val="center"/>
        <w:rPr>
          <w:rFonts w:ascii="Times New Roman" w:hAnsi="Times New Roman" w:cs="Times New Roman"/>
          <w:b/>
          <w:color w:val="000000"/>
          <w:sz w:val="24"/>
          <w:szCs w:val="24"/>
          <w:lang w:eastAsia="ru-RU"/>
        </w:rPr>
      </w:pPr>
      <w:r w:rsidRPr="003F4884">
        <w:rPr>
          <w:rFonts w:ascii="Times New Roman" w:hAnsi="Times New Roman" w:cs="Times New Roman"/>
          <w:b/>
          <w:color w:val="000000"/>
          <w:sz w:val="24"/>
          <w:szCs w:val="24"/>
          <w:lang w:eastAsia="ru-RU"/>
        </w:rPr>
        <w:t>Саміщенко Анні Олександрівні</w:t>
      </w:r>
      <w:r>
        <w:rPr>
          <w:rFonts w:ascii="Times New Roman" w:hAnsi="Times New Roman" w:cs="Times New Roman"/>
          <w:b/>
          <w:color w:val="000000"/>
          <w:sz w:val="24"/>
          <w:szCs w:val="24"/>
          <w:lang w:eastAsia="ru-RU"/>
        </w:rPr>
        <w:t>»</w:t>
      </w:r>
    </w:p>
    <w:p w:rsidR="009F34D8" w:rsidRPr="00C20E7F" w:rsidRDefault="009F34D8" w:rsidP="009F34D8">
      <w:pPr>
        <w:shd w:val="clear" w:color="auto" w:fill="FFFFFF"/>
        <w:spacing w:after="0" w:line="240" w:lineRule="auto"/>
        <w:ind w:right="141"/>
        <w:jc w:val="both"/>
        <w:rPr>
          <w:rFonts w:ascii="Times New Roman" w:hAnsi="Times New Roman" w:cs="Times New Roman"/>
          <w:b/>
          <w:color w:val="000000"/>
          <w:sz w:val="24"/>
          <w:szCs w:val="24"/>
          <w:lang w:eastAsia="ru-RU"/>
        </w:rPr>
      </w:pPr>
    </w:p>
    <w:p w:rsidR="009F34D8" w:rsidRPr="000870FA" w:rsidRDefault="009F34D8" w:rsidP="009F34D8">
      <w:pPr>
        <w:shd w:val="clear" w:color="auto" w:fill="FFFFFF"/>
        <w:spacing w:after="0" w:line="240" w:lineRule="auto"/>
        <w:ind w:firstLine="708"/>
        <w:jc w:val="both"/>
        <w:rPr>
          <w:rFonts w:ascii="Times New Roman" w:hAnsi="Times New Roman" w:cs="Times New Roman"/>
          <w:color w:val="000000"/>
          <w:sz w:val="24"/>
          <w:szCs w:val="24"/>
          <w:lang w:eastAsia="ru-RU"/>
        </w:rPr>
      </w:pPr>
      <w:r w:rsidRPr="0066768C">
        <w:rPr>
          <w:rFonts w:ascii="Times New Roman" w:hAnsi="Times New Roman" w:cs="Times New Roman"/>
          <w:color w:val="000000"/>
          <w:sz w:val="24"/>
          <w:szCs w:val="24"/>
          <w:lang w:eastAsia="ru-RU"/>
        </w:rPr>
        <w:t>28 листопада 2019 року</w:t>
      </w:r>
      <w:r w:rsidRPr="004B55B3">
        <w:rPr>
          <w:rFonts w:ascii="Times New Roman" w:hAnsi="Times New Roman" w:cs="Times New Roman"/>
          <w:color w:val="000000"/>
          <w:sz w:val="24"/>
          <w:szCs w:val="24"/>
          <w:lang w:eastAsia="ru-RU"/>
        </w:rPr>
        <w:t xml:space="preserve"> за зверненням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Білоцерківською міською радою було прийнято рішення </w:t>
      </w:r>
      <w:r w:rsidRPr="000870FA">
        <w:rPr>
          <w:rFonts w:ascii="Times New Roman" w:hAnsi="Times New Roman" w:cs="Times New Roman"/>
          <w:color w:val="000000"/>
          <w:sz w:val="24"/>
          <w:szCs w:val="24"/>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Саміщенко Анні Олександрівні».</w:t>
      </w:r>
    </w:p>
    <w:p w:rsidR="009F34D8" w:rsidRPr="00AE205C" w:rsidRDefault="009F34D8" w:rsidP="009F34D8">
      <w:pPr>
        <w:tabs>
          <w:tab w:val="left" w:pos="709"/>
        </w:tabs>
        <w:spacing w:after="0" w:line="240" w:lineRule="auto"/>
        <w:ind w:firstLine="708"/>
        <w:jc w:val="both"/>
        <w:rPr>
          <w:rFonts w:ascii="Times New Roman" w:hAnsi="Times New Roman" w:cs="Times New Roman"/>
          <w:sz w:val="24"/>
          <w:szCs w:val="24"/>
        </w:rPr>
      </w:pPr>
      <w:r w:rsidRPr="000870FA">
        <w:rPr>
          <w:rFonts w:ascii="Times New Roman" w:hAnsi="Times New Roman" w:cs="Times New Roman"/>
          <w:sz w:val="24"/>
          <w:szCs w:val="24"/>
          <w:lang w:eastAsia="ru-RU"/>
        </w:rPr>
        <w:tab/>
      </w:r>
      <w:r>
        <w:rPr>
          <w:rFonts w:ascii="Times New Roman" w:hAnsi="Times New Roman" w:cs="Times New Roman"/>
          <w:sz w:val="24"/>
          <w:szCs w:val="24"/>
        </w:rPr>
        <w:t>Із прийнятого міською радою рішення</w:t>
      </w:r>
      <w:r w:rsidRPr="000870FA">
        <w:rPr>
          <w:rFonts w:ascii="Times New Roman" w:hAnsi="Times New Roman" w:cs="Times New Roman"/>
          <w:sz w:val="24"/>
          <w:szCs w:val="24"/>
        </w:rPr>
        <w:t xml:space="preserve">, можна зробити висновок, що </w:t>
      </w:r>
      <w:r w:rsidRPr="000870FA">
        <w:rPr>
          <w:rFonts w:ascii="Times New Roman" w:hAnsi="Times New Roman" w:cs="Times New Roman"/>
          <w:b/>
          <w:sz w:val="24"/>
          <w:szCs w:val="24"/>
        </w:rPr>
        <w:t>Білоцерківська міська рада надає дозвіл на розроблення технічної документації із землеустрою щодо встановлення (відновлення) меж земельної ділянки в натурі (на місцевості)</w:t>
      </w:r>
      <w:r w:rsidRPr="000870FA">
        <w:rPr>
          <w:rFonts w:ascii="Times New Roman" w:hAnsi="Times New Roman" w:cs="Times New Roman"/>
          <w:sz w:val="24"/>
          <w:szCs w:val="24"/>
        </w:rPr>
        <w:t xml:space="preserve"> громадянці Саміщенко Анні Олександрівні з цільовим 03.07. Для будівництва та обслуговування будівель торгівлі </w:t>
      </w:r>
      <w:r w:rsidRPr="00AE205C">
        <w:rPr>
          <w:rFonts w:ascii="Times New Roman" w:hAnsi="Times New Roman" w:cs="Times New Roman"/>
          <w:b/>
          <w:sz w:val="24"/>
          <w:szCs w:val="24"/>
        </w:rPr>
        <w:t xml:space="preserve">(вид використання – для обслуговування магазину по продажу продовольчих товарів </w:t>
      </w:r>
      <w:r w:rsidRPr="00AE205C">
        <w:rPr>
          <w:rFonts w:ascii="Times New Roman" w:hAnsi="Times New Roman" w:cs="Times New Roman"/>
          <w:b/>
          <w:sz w:val="24"/>
          <w:szCs w:val="24"/>
          <w:u w:val="single"/>
        </w:rPr>
        <w:t>з влаштуванням літнього майданчика – нежитлова будівля літера «П»</w:t>
      </w:r>
      <w:r w:rsidRPr="00AE205C">
        <w:rPr>
          <w:rFonts w:ascii="Times New Roman" w:hAnsi="Times New Roman" w:cs="Times New Roman"/>
          <w:b/>
          <w:sz w:val="24"/>
          <w:szCs w:val="24"/>
        </w:rPr>
        <w:t xml:space="preserve">) </w:t>
      </w:r>
      <w:r w:rsidRPr="00AE205C">
        <w:rPr>
          <w:rFonts w:ascii="Times New Roman" w:hAnsi="Times New Roman" w:cs="Times New Roman"/>
          <w:sz w:val="24"/>
          <w:szCs w:val="24"/>
        </w:rPr>
        <w:t xml:space="preserve">за адресою: вулиця Івана Кожедуба, 155 площею 0,0093 га за рахунок земель населеного пункту м. Біла Церква. Кадастровий номер: </w:t>
      </w:r>
      <w:r w:rsidRPr="009B4750">
        <w:rPr>
          <w:rFonts w:ascii="Times New Roman" w:hAnsi="Times New Roman" w:cs="Times New Roman"/>
          <w:b/>
          <w:sz w:val="24"/>
          <w:szCs w:val="24"/>
          <w:u w:val="single"/>
        </w:rPr>
        <w:t>3210300000:07:014:0077.</w:t>
      </w:r>
      <w:r w:rsidRPr="00AE205C">
        <w:rPr>
          <w:rFonts w:ascii="Times New Roman" w:hAnsi="Times New Roman" w:cs="Times New Roman"/>
          <w:sz w:val="24"/>
          <w:szCs w:val="24"/>
          <w:u w:val="single"/>
        </w:rPr>
        <w:t xml:space="preserve"> </w:t>
      </w:r>
    </w:p>
    <w:p w:rsidR="009F34D8" w:rsidRDefault="009F34D8" w:rsidP="009F34D8">
      <w:pPr>
        <w:tabs>
          <w:tab w:val="left" w:pos="709"/>
        </w:tabs>
        <w:spacing w:after="0" w:line="240" w:lineRule="auto"/>
        <w:ind w:firstLine="708"/>
        <w:jc w:val="both"/>
        <w:rPr>
          <w:rFonts w:ascii="Times New Roman" w:hAnsi="Times New Roman" w:cs="Times New Roman"/>
          <w:sz w:val="24"/>
          <w:szCs w:val="24"/>
        </w:rPr>
      </w:pPr>
    </w:p>
    <w:p w:rsidR="009F34D8" w:rsidRPr="00845935" w:rsidRDefault="009F34D8" w:rsidP="009F34D8">
      <w:pPr>
        <w:shd w:val="clear" w:color="auto" w:fill="FFFFFF"/>
        <w:spacing w:after="0" w:line="240" w:lineRule="auto"/>
        <w:ind w:firstLine="708"/>
        <w:jc w:val="both"/>
        <w:rPr>
          <w:rFonts w:ascii="Times New Roman" w:eastAsia="Calibri" w:hAnsi="Times New Roman" w:cs="Times New Roman"/>
          <w:color w:val="000000"/>
          <w:sz w:val="24"/>
          <w:szCs w:val="24"/>
          <w:lang w:eastAsia="ru-RU"/>
        </w:rPr>
      </w:pPr>
      <w:r w:rsidRPr="00845935">
        <w:rPr>
          <w:rFonts w:ascii="Times New Roman" w:hAnsi="Times New Roman" w:cs="Times New Roman"/>
          <w:b/>
          <w:sz w:val="24"/>
          <w:szCs w:val="24"/>
        </w:rPr>
        <w:t>І.</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shd w:val="clear" w:color="auto" w:fill="FFFFFF"/>
          <w:lang w:eastAsia="ru-RU"/>
        </w:rPr>
        <w:t>Згідно</w:t>
      </w:r>
      <w:r w:rsidRPr="00845935">
        <w:rPr>
          <w:rFonts w:ascii="Times New Roman" w:eastAsia="Times New Roman" w:hAnsi="Times New Roman" w:cs="Times New Roman"/>
          <w:color w:val="000000"/>
          <w:sz w:val="24"/>
          <w:szCs w:val="24"/>
          <w:shd w:val="clear" w:color="auto" w:fill="FFFFFF"/>
          <w:lang w:eastAsia="ru-RU"/>
        </w:rPr>
        <w:t xml:space="preserve"> Інформації з Державного реєстру речових прав на нерухоме майно, </w:t>
      </w:r>
      <w:r w:rsidRPr="00845935">
        <w:rPr>
          <w:rFonts w:ascii="Times New Roman" w:eastAsia="Calibri" w:hAnsi="Times New Roman" w:cs="Times New Roman"/>
          <w:color w:val="000000"/>
          <w:sz w:val="24"/>
          <w:szCs w:val="24"/>
          <w:lang w:eastAsia="ru-RU"/>
        </w:rPr>
        <w:t>Саміщенко Анна Олександрівна</w:t>
      </w:r>
      <w:r w:rsidRPr="00845935">
        <w:rPr>
          <w:rFonts w:ascii="Times New Roman" w:eastAsia="Times New Roman" w:hAnsi="Times New Roman" w:cs="Times New Roman"/>
          <w:color w:val="000000"/>
          <w:sz w:val="24"/>
          <w:szCs w:val="24"/>
          <w:lang w:eastAsia="ru-RU"/>
        </w:rPr>
        <w:t xml:space="preserve"> </w:t>
      </w:r>
      <w:r w:rsidRPr="00845935">
        <w:rPr>
          <w:rFonts w:ascii="Times New Roman" w:eastAsia="Times New Roman" w:hAnsi="Times New Roman" w:cs="Times New Roman"/>
          <w:b/>
          <w:color w:val="000000"/>
          <w:sz w:val="24"/>
          <w:szCs w:val="24"/>
          <w:u w:val="single"/>
          <w:shd w:val="clear" w:color="auto" w:fill="FFFFFF"/>
          <w:lang w:eastAsia="ru-RU"/>
        </w:rPr>
        <w:t>є власником нежитлової будівлі,</w:t>
      </w:r>
      <w:r w:rsidRPr="00845935">
        <w:rPr>
          <w:rFonts w:ascii="Times New Roman" w:eastAsia="Times New Roman" w:hAnsi="Times New Roman" w:cs="Times New Roman"/>
          <w:color w:val="000000"/>
          <w:sz w:val="24"/>
          <w:szCs w:val="24"/>
          <w:shd w:val="clear" w:color="auto" w:fill="FFFFFF"/>
          <w:lang w:eastAsia="ru-RU"/>
        </w:rPr>
        <w:t xml:space="preserve"> загальною площею 46,3 </w:t>
      </w:r>
      <w:proofErr w:type="spellStart"/>
      <w:r w:rsidRPr="00845935">
        <w:rPr>
          <w:rFonts w:ascii="Times New Roman" w:eastAsia="Times New Roman" w:hAnsi="Times New Roman" w:cs="Times New Roman"/>
          <w:color w:val="000000"/>
          <w:sz w:val="24"/>
          <w:szCs w:val="24"/>
          <w:shd w:val="clear" w:color="auto" w:fill="FFFFFF"/>
          <w:lang w:eastAsia="ru-RU"/>
        </w:rPr>
        <w:t>кв.м</w:t>
      </w:r>
      <w:proofErr w:type="spellEnd"/>
      <w:r w:rsidRPr="00845935">
        <w:rPr>
          <w:rFonts w:ascii="Times New Roman" w:eastAsia="Times New Roman" w:hAnsi="Times New Roman" w:cs="Times New Roman"/>
          <w:color w:val="000000"/>
          <w:sz w:val="24"/>
          <w:szCs w:val="24"/>
          <w:shd w:val="clear" w:color="auto" w:fill="FFFFFF"/>
          <w:lang w:eastAsia="ru-RU"/>
        </w:rPr>
        <w:t>., за адресою: Київська обл., м. Біла Церква, вулиця Івана Кожедуба, будинок 155.</w:t>
      </w:r>
    </w:p>
    <w:p w:rsidR="009F34D8" w:rsidRPr="00845935" w:rsidRDefault="009F34D8" w:rsidP="009F34D8">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845935">
        <w:rPr>
          <w:rFonts w:ascii="Times New Roman" w:eastAsia="Calibri" w:hAnsi="Times New Roman" w:cs="Times New Roman"/>
          <w:color w:val="000000"/>
          <w:sz w:val="24"/>
          <w:szCs w:val="24"/>
          <w:lang w:eastAsia="ru-RU"/>
        </w:rPr>
        <w:t>Отримала Саміщенко Анна Олександрівна зазначену вище нежитлову будівлю у власність 26.04.2019 року на підставі договору купівлі-продажу, серія та номер: 1055, укладеного з Яковенко Наталією Олександрівною.</w:t>
      </w:r>
    </w:p>
    <w:p w:rsidR="009F34D8" w:rsidRPr="00845935" w:rsidRDefault="009F34D8" w:rsidP="009F34D8">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845935">
        <w:rPr>
          <w:rFonts w:ascii="Times New Roman" w:eastAsia="Calibri" w:hAnsi="Times New Roman" w:cs="Times New Roman"/>
          <w:color w:val="000000"/>
          <w:sz w:val="24"/>
          <w:szCs w:val="24"/>
          <w:lang w:eastAsia="ru-RU"/>
        </w:rPr>
        <w:t xml:space="preserve">В свою ж чергу, Яковенко Наталія Олександрівна набула зазначену нежитлову будівлю у власність 07.03.2019 року на підставі договору купівлі-продажу, серія та номер: 275, укладеного з </w:t>
      </w:r>
      <w:proofErr w:type="spellStart"/>
      <w:r w:rsidRPr="00845935">
        <w:rPr>
          <w:rFonts w:ascii="Times New Roman" w:eastAsia="Calibri" w:hAnsi="Times New Roman" w:cs="Times New Roman"/>
          <w:color w:val="000000"/>
          <w:sz w:val="24"/>
          <w:szCs w:val="24"/>
          <w:lang w:eastAsia="ru-RU"/>
        </w:rPr>
        <w:t>Полєтикіною</w:t>
      </w:r>
      <w:proofErr w:type="spellEnd"/>
      <w:r w:rsidRPr="00845935">
        <w:rPr>
          <w:rFonts w:ascii="Times New Roman" w:eastAsia="Calibri" w:hAnsi="Times New Roman" w:cs="Times New Roman"/>
          <w:color w:val="000000"/>
          <w:sz w:val="24"/>
          <w:szCs w:val="24"/>
          <w:lang w:eastAsia="ru-RU"/>
        </w:rPr>
        <w:t xml:space="preserve"> Тамарою Іванівною.</w:t>
      </w:r>
    </w:p>
    <w:p w:rsidR="009F34D8" w:rsidRPr="00845935" w:rsidRDefault="009F34D8" w:rsidP="009F34D8">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845935">
        <w:rPr>
          <w:rFonts w:ascii="Times New Roman" w:eastAsia="Calibri" w:hAnsi="Times New Roman" w:cs="Times New Roman"/>
          <w:b/>
          <w:color w:val="000000"/>
          <w:sz w:val="24"/>
          <w:szCs w:val="24"/>
          <w:lang w:eastAsia="ru-RU"/>
        </w:rPr>
        <w:t>Первинна реєстрація права власності</w:t>
      </w:r>
      <w:r w:rsidRPr="00845935">
        <w:rPr>
          <w:rFonts w:ascii="Times New Roman" w:eastAsia="Calibri" w:hAnsi="Times New Roman" w:cs="Times New Roman"/>
          <w:color w:val="000000"/>
          <w:sz w:val="24"/>
          <w:szCs w:val="24"/>
          <w:lang w:eastAsia="ru-RU"/>
        </w:rPr>
        <w:t xml:space="preserve"> на нежитлову будівлю, загальною площею 46,3 </w:t>
      </w:r>
      <w:proofErr w:type="spellStart"/>
      <w:r w:rsidRPr="00845935">
        <w:rPr>
          <w:rFonts w:ascii="Times New Roman" w:eastAsia="Calibri" w:hAnsi="Times New Roman" w:cs="Times New Roman"/>
          <w:color w:val="000000"/>
          <w:sz w:val="24"/>
          <w:szCs w:val="24"/>
          <w:lang w:eastAsia="ru-RU"/>
        </w:rPr>
        <w:t>кв.м</w:t>
      </w:r>
      <w:proofErr w:type="spellEnd"/>
      <w:r w:rsidRPr="00845935">
        <w:rPr>
          <w:rFonts w:ascii="Times New Roman" w:eastAsia="Calibri" w:hAnsi="Times New Roman" w:cs="Times New Roman"/>
          <w:color w:val="000000"/>
          <w:sz w:val="24"/>
          <w:szCs w:val="24"/>
          <w:lang w:eastAsia="ru-RU"/>
        </w:rPr>
        <w:t xml:space="preserve">., за адресою: Київська обл., м. Біла Церква, вулиця Івана Кожедуба, будинок 155 була </w:t>
      </w:r>
      <w:r w:rsidRPr="00845935">
        <w:rPr>
          <w:rFonts w:ascii="Times New Roman" w:eastAsia="Calibri" w:hAnsi="Times New Roman" w:cs="Times New Roman"/>
          <w:b/>
          <w:color w:val="000000"/>
          <w:sz w:val="24"/>
          <w:szCs w:val="24"/>
          <w:lang w:eastAsia="ru-RU"/>
        </w:rPr>
        <w:t xml:space="preserve">проведена за </w:t>
      </w:r>
      <w:proofErr w:type="spellStart"/>
      <w:r w:rsidRPr="00845935">
        <w:rPr>
          <w:rFonts w:ascii="Times New Roman" w:eastAsia="Calibri" w:hAnsi="Times New Roman" w:cs="Times New Roman"/>
          <w:b/>
          <w:color w:val="000000"/>
          <w:sz w:val="24"/>
          <w:szCs w:val="24"/>
          <w:lang w:eastAsia="ru-RU"/>
        </w:rPr>
        <w:t>Полєтикіною</w:t>
      </w:r>
      <w:proofErr w:type="spellEnd"/>
      <w:r w:rsidRPr="00845935">
        <w:rPr>
          <w:rFonts w:ascii="Times New Roman" w:eastAsia="Calibri" w:hAnsi="Times New Roman" w:cs="Times New Roman"/>
          <w:b/>
          <w:color w:val="000000"/>
          <w:sz w:val="24"/>
          <w:szCs w:val="24"/>
          <w:lang w:eastAsia="ru-RU"/>
        </w:rPr>
        <w:t xml:space="preserve"> Тамарою Іванівною</w:t>
      </w:r>
      <w:r w:rsidRPr="00845935">
        <w:rPr>
          <w:rFonts w:ascii="Times New Roman" w:eastAsia="Calibri" w:hAnsi="Times New Roman" w:cs="Times New Roman"/>
          <w:color w:val="000000"/>
          <w:sz w:val="24"/>
          <w:szCs w:val="24"/>
          <w:lang w:eastAsia="ru-RU"/>
        </w:rPr>
        <w:t>.</w:t>
      </w:r>
    </w:p>
    <w:p w:rsidR="009F34D8" w:rsidRPr="00845935" w:rsidRDefault="009F34D8" w:rsidP="009F34D8">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845935">
        <w:rPr>
          <w:rFonts w:ascii="Times New Roman" w:eastAsia="Calibri" w:hAnsi="Times New Roman" w:cs="Times New Roman"/>
          <w:color w:val="000000"/>
          <w:sz w:val="24"/>
          <w:szCs w:val="24"/>
          <w:lang w:eastAsia="ru-RU"/>
        </w:rPr>
        <w:t>Відповідно до відомостей з</w:t>
      </w:r>
      <w:r w:rsidRPr="00845935">
        <w:t xml:space="preserve"> </w:t>
      </w:r>
      <w:r w:rsidRPr="00845935">
        <w:rPr>
          <w:rFonts w:ascii="Times New Roman" w:eastAsia="Calibri" w:hAnsi="Times New Roman" w:cs="Times New Roman"/>
          <w:color w:val="000000"/>
          <w:sz w:val="24"/>
          <w:szCs w:val="24"/>
          <w:lang w:eastAsia="ru-RU"/>
        </w:rPr>
        <w:t xml:space="preserve">Державного реєстру речових прав на нерухоме майно, право власності на нежитлову будівлю, загальною площею 46,3 </w:t>
      </w:r>
      <w:proofErr w:type="spellStart"/>
      <w:r w:rsidRPr="00845935">
        <w:rPr>
          <w:rFonts w:ascii="Times New Roman" w:eastAsia="Calibri" w:hAnsi="Times New Roman" w:cs="Times New Roman"/>
          <w:color w:val="000000"/>
          <w:sz w:val="24"/>
          <w:szCs w:val="24"/>
          <w:lang w:eastAsia="ru-RU"/>
        </w:rPr>
        <w:t>кв.м</w:t>
      </w:r>
      <w:proofErr w:type="spellEnd"/>
      <w:r w:rsidRPr="00845935">
        <w:rPr>
          <w:rFonts w:ascii="Times New Roman" w:eastAsia="Calibri" w:hAnsi="Times New Roman" w:cs="Times New Roman"/>
          <w:color w:val="000000"/>
          <w:sz w:val="24"/>
          <w:szCs w:val="24"/>
          <w:lang w:eastAsia="ru-RU"/>
        </w:rPr>
        <w:t xml:space="preserve">., за адресою: Київська обл., м. Біла Церква, вулиця Івана Кожедуба, будинок 155 зареєстровано на підставі: </w:t>
      </w:r>
    </w:p>
    <w:p w:rsidR="009F34D8" w:rsidRPr="00845935" w:rsidRDefault="009F34D8" w:rsidP="009F34D8">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845935">
        <w:rPr>
          <w:rFonts w:ascii="Times New Roman" w:eastAsia="Calibri" w:hAnsi="Times New Roman" w:cs="Times New Roman"/>
          <w:color w:val="000000"/>
          <w:sz w:val="24"/>
          <w:szCs w:val="24"/>
          <w:lang w:eastAsia="ru-RU"/>
        </w:rPr>
        <w:t xml:space="preserve">- договору оренди землі ,серія та номер: 80 від 20.10.2017 року; </w:t>
      </w:r>
    </w:p>
    <w:p w:rsidR="009F34D8" w:rsidRPr="00845935" w:rsidRDefault="009F34D8" w:rsidP="009F34D8">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845935">
        <w:rPr>
          <w:rFonts w:ascii="Times New Roman" w:eastAsia="Calibri" w:hAnsi="Times New Roman" w:cs="Times New Roman"/>
          <w:color w:val="000000"/>
          <w:sz w:val="24"/>
          <w:szCs w:val="24"/>
          <w:lang w:eastAsia="ru-RU"/>
        </w:rPr>
        <w:t>- довідки про адресу, серія та номер: 02-2018/25, від 01.11.2018 року виданої ТОВ «БТІ-ЄВРОФАСТ»;</w:t>
      </w:r>
    </w:p>
    <w:p w:rsidR="009F34D8" w:rsidRPr="00845935" w:rsidRDefault="009F34D8" w:rsidP="009F34D8">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845935">
        <w:rPr>
          <w:rFonts w:ascii="Times New Roman" w:eastAsia="Calibri" w:hAnsi="Times New Roman" w:cs="Times New Roman"/>
          <w:color w:val="000000"/>
          <w:sz w:val="24"/>
          <w:szCs w:val="24"/>
          <w:lang w:eastAsia="ru-RU"/>
        </w:rPr>
        <w:t>- технічного паспорту, серія та номер: б/н, від 01.11.2018 року, виданого ТОВ «БТІ-ЄВРОФАСТ».</w:t>
      </w:r>
    </w:p>
    <w:p w:rsidR="009F34D8" w:rsidRPr="00845935" w:rsidRDefault="009F34D8" w:rsidP="009F34D8">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845935">
        <w:rPr>
          <w:rFonts w:ascii="Times New Roman" w:eastAsia="Calibri" w:hAnsi="Times New Roman" w:cs="Times New Roman"/>
          <w:color w:val="000000"/>
          <w:sz w:val="24"/>
          <w:szCs w:val="24"/>
          <w:lang w:eastAsia="ru-RU"/>
        </w:rPr>
        <w:t xml:space="preserve">При цьому, потрібно звернути увагу на те, що </w:t>
      </w:r>
      <w:r w:rsidRPr="00845935">
        <w:rPr>
          <w:rFonts w:ascii="Times New Roman" w:hAnsi="Times New Roman" w:cs="Times New Roman"/>
          <w:sz w:val="24"/>
          <w:szCs w:val="24"/>
        </w:rPr>
        <w:t>07 вересня 2017 року Білоцерківською міською радою прийнято рішення №1210-35-</w:t>
      </w:r>
      <w:r w:rsidRPr="00845935">
        <w:rPr>
          <w:rFonts w:ascii="Times New Roman" w:hAnsi="Times New Roman" w:cs="Times New Roman"/>
          <w:sz w:val="24"/>
          <w:szCs w:val="24"/>
          <w:lang w:val="en-US"/>
        </w:rPr>
        <w:t>VII</w:t>
      </w:r>
      <w:r w:rsidRPr="00845935">
        <w:rPr>
          <w:rFonts w:ascii="Times New Roman" w:hAnsi="Times New Roman" w:cs="Times New Roman"/>
          <w:sz w:val="24"/>
          <w:szCs w:val="24"/>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w:t>
      </w:r>
      <w:proofErr w:type="spellStart"/>
      <w:r w:rsidRPr="00845935">
        <w:rPr>
          <w:rFonts w:ascii="Times New Roman" w:hAnsi="Times New Roman" w:cs="Times New Roman"/>
          <w:sz w:val="24"/>
          <w:szCs w:val="24"/>
        </w:rPr>
        <w:t>Полєтикіній</w:t>
      </w:r>
      <w:proofErr w:type="spellEnd"/>
      <w:r w:rsidRPr="00845935">
        <w:rPr>
          <w:rFonts w:ascii="Times New Roman" w:hAnsi="Times New Roman" w:cs="Times New Roman"/>
          <w:sz w:val="24"/>
          <w:szCs w:val="24"/>
        </w:rPr>
        <w:t xml:space="preserve"> Тамарі Іванівні».</w:t>
      </w:r>
    </w:p>
    <w:p w:rsidR="00A436DA" w:rsidRDefault="009F34D8" w:rsidP="009F34D8">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845935">
        <w:rPr>
          <w:rFonts w:ascii="Times New Roman" w:eastAsia="Calibri" w:hAnsi="Times New Roman" w:cs="Times New Roman"/>
          <w:color w:val="000000"/>
          <w:sz w:val="24"/>
          <w:szCs w:val="24"/>
          <w:lang w:eastAsia="ru-RU"/>
        </w:rPr>
        <w:t xml:space="preserve">Зазначеним рішенням було затверджено технічну документацію із землеустрою щодо встановлення (відновлення) меж земельної ділянки в натурі (на місцевості) та </w:t>
      </w:r>
      <w:r w:rsidRPr="00845935">
        <w:rPr>
          <w:rFonts w:ascii="Times New Roman" w:eastAsia="Calibri" w:hAnsi="Times New Roman" w:cs="Times New Roman"/>
          <w:b/>
          <w:color w:val="000000"/>
          <w:sz w:val="24"/>
          <w:szCs w:val="24"/>
          <w:lang w:eastAsia="ru-RU"/>
        </w:rPr>
        <w:t>передано земельну ділянку</w:t>
      </w:r>
      <w:r w:rsidRPr="00845935">
        <w:rPr>
          <w:rFonts w:ascii="Times New Roman" w:eastAsia="Calibri" w:hAnsi="Times New Roman" w:cs="Times New Roman"/>
          <w:color w:val="000000"/>
          <w:sz w:val="24"/>
          <w:szCs w:val="24"/>
          <w:lang w:eastAsia="ru-RU"/>
        </w:rPr>
        <w:t xml:space="preserve"> комунальної власності в оренду фізичній особі-підприємцю </w:t>
      </w:r>
      <w:proofErr w:type="spellStart"/>
      <w:r w:rsidRPr="00845935">
        <w:rPr>
          <w:rFonts w:ascii="Times New Roman" w:eastAsia="Calibri" w:hAnsi="Times New Roman" w:cs="Times New Roman"/>
          <w:b/>
          <w:color w:val="000000"/>
          <w:sz w:val="24"/>
          <w:szCs w:val="24"/>
          <w:lang w:eastAsia="ru-RU"/>
        </w:rPr>
        <w:t>Полєтикіній</w:t>
      </w:r>
      <w:proofErr w:type="spellEnd"/>
      <w:r w:rsidRPr="00845935">
        <w:rPr>
          <w:rFonts w:ascii="Times New Roman" w:eastAsia="Calibri" w:hAnsi="Times New Roman" w:cs="Times New Roman"/>
          <w:b/>
          <w:color w:val="000000"/>
          <w:sz w:val="24"/>
          <w:szCs w:val="24"/>
          <w:lang w:eastAsia="ru-RU"/>
        </w:rPr>
        <w:t xml:space="preserve"> Тамарі Іванівні</w:t>
      </w:r>
      <w:r w:rsidRPr="00845935">
        <w:rPr>
          <w:rFonts w:ascii="Times New Roman" w:eastAsia="Calibri" w:hAnsi="Times New Roman" w:cs="Times New Roman"/>
          <w:color w:val="000000"/>
          <w:sz w:val="24"/>
          <w:szCs w:val="24"/>
          <w:lang w:eastAsia="ru-RU"/>
        </w:rPr>
        <w:t xml:space="preserve"> </w:t>
      </w:r>
      <w:r w:rsidRPr="00845935">
        <w:rPr>
          <w:rFonts w:ascii="Times New Roman" w:eastAsia="Calibri" w:hAnsi="Times New Roman" w:cs="Times New Roman"/>
          <w:b/>
          <w:color w:val="000000"/>
          <w:sz w:val="24"/>
          <w:szCs w:val="24"/>
          <w:u w:val="single"/>
          <w:lang w:eastAsia="ru-RU"/>
        </w:rPr>
        <w:t>під розміщення павільйону</w:t>
      </w:r>
      <w:r w:rsidRPr="00845935">
        <w:rPr>
          <w:rFonts w:ascii="Times New Roman" w:eastAsia="Calibri" w:hAnsi="Times New Roman" w:cs="Times New Roman"/>
          <w:b/>
          <w:color w:val="000000"/>
          <w:sz w:val="24"/>
          <w:szCs w:val="24"/>
          <w:lang w:eastAsia="ru-RU"/>
        </w:rPr>
        <w:t xml:space="preserve"> </w:t>
      </w:r>
      <w:r w:rsidRPr="00845935">
        <w:rPr>
          <w:rFonts w:ascii="Times New Roman" w:eastAsia="Calibri" w:hAnsi="Times New Roman" w:cs="Times New Roman"/>
          <w:color w:val="000000"/>
          <w:sz w:val="24"/>
          <w:szCs w:val="24"/>
          <w:lang w:eastAsia="ru-RU"/>
        </w:rPr>
        <w:t>по продажу продовольчих товарів з влаштуванням літнього майданчика</w:t>
      </w:r>
      <w:r w:rsidRPr="00845935">
        <w:rPr>
          <w:rFonts w:ascii="Times New Roman" w:eastAsia="Calibri" w:hAnsi="Times New Roman" w:cs="Times New Roman"/>
          <w:b/>
          <w:color w:val="000000"/>
          <w:sz w:val="24"/>
          <w:szCs w:val="24"/>
          <w:lang w:eastAsia="ru-RU"/>
        </w:rPr>
        <w:t xml:space="preserve"> за адресою: вулиця Івана Кожедуба, в районі будинку №155, площею 0,0093 га </w:t>
      </w:r>
      <w:r w:rsidRPr="00845935">
        <w:rPr>
          <w:rFonts w:ascii="Times New Roman" w:eastAsia="Calibri" w:hAnsi="Times New Roman" w:cs="Times New Roman"/>
          <w:b/>
          <w:color w:val="000000"/>
          <w:sz w:val="24"/>
          <w:szCs w:val="24"/>
          <w:u w:val="single"/>
          <w:lang w:eastAsia="ru-RU"/>
        </w:rPr>
        <w:t>(з них: під тимчасовою спорудою – 0,0024 га</w:t>
      </w:r>
      <w:r w:rsidRPr="00845935">
        <w:rPr>
          <w:rFonts w:ascii="Times New Roman" w:eastAsia="Calibri" w:hAnsi="Times New Roman" w:cs="Times New Roman"/>
          <w:color w:val="000000"/>
          <w:sz w:val="24"/>
          <w:szCs w:val="24"/>
          <w:lang w:eastAsia="ru-RU"/>
        </w:rPr>
        <w:t xml:space="preserve">, під проходами, </w:t>
      </w:r>
    </w:p>
    <w:p w:rsidR="00A436DA" w:rsidRDefault="00A436DA" w:rsidP="00A436DA">
      <w:pPr>
        <w:shd w:val="clear" w:color="auto" w:fill="FFFFFF"/>
        <w:spacing w:after="0" w:line="240" w:lineRule="auto"/>
        <w:jc w:val="both"/>
        <w:rPr>
          <w:rFonts w:ascii="Times New Roman" w:eastAsia="Calibri" w:hAnsi="Times New Roman" w:cs="Times New Roman"/>
          <w:color w:val="000000"/>
          <w:sz w:val="24"/>
          <w:szCs w:val="24"/>
          <w:lang w:eastAsia="ru-RU"/>
        </w:rPr>
      </w:pPr>
    </w:p>
    <w:p w:rsidR="00A436DA" w:rsidRDefault="00A436DA" w:rsidP="00A436DA">
      <w:pPr>
        <w:shd w:val="clear" w:color="auto" w:fill="FFFFFF"/>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2</w:t>
      </w:r>
    </w:p>
    <w:p w:rsidR="009F34D8" w:rsidRPr="00845935" w:rsidRDefault="009F34D8" w:rsidP="00A436DA">
      <w:pPr>
        <w:shd w:val="clear" w:color="auto" w:fill="FFFFFF"/>
        <w:spacing w:after="0" w:line="240" w:lineRule="auto"/>
        <w:jc w:val="both"/>
        <w:rPr>
          <w:rFonts w:ascii="Times New Roman" w:eastAsia="Calibri" w:hAnsi="Times New Roman" w:cs="Times New Roman"/>
          <w:b/>
          <w:i/>
          <w:color w:val="000000"/>
          <w:sz w:val="24"/>
          <w:szCs w:val="24"/>
          <w:u w:val="single"/>
          <w:lang w:eastAsia="ru-RU"/>
        </w:rPr>
      </w:pPr>
      <w:r w:rsidRPr="00845935">
        <w:rPr>
          <w:rFonts w:ascii="Times New Roman" w:eastAsia="Calibri" w:hAnsi="Times New Roman" w:cs="Times New Roman"/>
          <w:color w:val="000000"/>
          <w:sz w:val="24"/>
          <w:szCs w:val="24"/>
          <w:lang w:eastAsia="ru-RU"/>
        </w:rPr>
        <w:t xml:space="preserve">проїздами, площадками – 0,0069 га) строком на 3 (три) роки, за рахунок земель населеного пункту м. Біла Церква. Кадастровий номер: </w:t>
      </w:r>
      <w:r w:rsidRPr="00845935">
        <w:rPr>
          <w:rFonts w:ascii="Times New Roman" w:eastAsia="Calibri" w:hAnsi="Times New Roman" w:cs="Times New Roman"/>
          <w:b/>
          <w:color w:val="000000"/>
          <w:sz w:val="24"/>
          <w:szCs w:val="24"/>
          <w:u w:val="single"/>
          <w:lang w:eastAsia="ru-RU"/>
        </w:rPr>
        <w:t>3210300000:07:014:0077.</w:t>
      </w:r>
      <w:r w:rsidRPr="00845935">
        <w:rPr>
          <w:rFonts w:ascii="Times New Roman" w:eastAsia="Calibri" w:hAnsi="Times New Roman" w:cs="Times New Roman"/>
          <w:b/>
          <w:i/>
          <w:color w:val="000000"/>
          <w:sz w:val="24"/>
          <w:szCs w:val="24"/>
          <w:lang w:eastAsia="ru-RU"/>
        </w:rPr>
        <w:t xml:space="preserve"> </w:t>
      </w:r>
    </w:p>
    <w:p w:rsidR="009F34D8" w:rsidRPr="00845935" w:rsidRDefault="009F34D8" w:rsidP="009F34D8">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845935">
        <w:rPr>
          <w:rFonts w:ascii="Times New Roman" w:eastAsia="Calibri" w:hAnsi="Times New Roman" w:cs="Times New Roman"/>
          <w:color w:val="000000"/>
          <w:sz w:val="24"/>
          <w:szCs w:val="24"/>
          <w:lang w:eastAsia="ru-RU"/>
        </w:rPr>
        <w:t>Тобто, із викладеного вбачається, що на земельній ділянці з кадастровим номером 3210300000:07:014:0077, яка передавалась оренду під розміщення павільйону (який є тимчасовою спорудою) на даний час зареєстроване право власності на нерухоме майно (нежитлову будівлю).</w:t>
      </w:r>
    </w:p>
    <w:p w:rsidR="009F34D8" w:rsidRPr="00845935" w:rsidRDefault="009F34D8" w:rsidP="009F34D8">
      <w:pPr>
        <w:tabs>
          <w:tab w:val="left" w:pos="709"/>
        </w:tabs>
        <w:spacing w:after="0" w:line="240" w:lineRule="auto"/>
        <w:ind w:firstLine="708"/>
        <w:jc w:val="both"/>
        <w:rPr>
          <w:rFonts w:ascii="Times New Roman" w:eastAsia="Times New Roman" w:hAnsi="Times New Roman" w:cs="Times New Roman"/>
          <w:b/>
          <w:sz w:val="24"/>
          <w:szCs w:val="24"/>
          <w:lang w:eastAsia="ru-RU"/>
        </w:rPr>
      </w:pPr>
      <w:r w:rsidRPr="00845935">
        <w:rPr>
          <w:rFonts w:ascii="Times New Roman" w:hAnsi="Times New Roman" w:cs="Times New Roman"/>
          <w:sz w:val="24"/>
          <w:szCs w:val="24"/>
        </w:rPr>
        <w:t>Відповідно до</w:t>
      </w:r>
      <w:r w:rsidRPr="00845935">
        <w:rPr>
          <w:rFonts w:ascii="Times New Roman" w:hAnsi="Times New Roman" w:cs="Times New Roman"/>
          <w:b/>
          <w:sz w:val="24"/>
          <w:szCs w:val="24"/>
        </w:rPr>
        <w:t xml:space="preserve"> </w:t>
      </w:r>
      <w:r w:rsidRPr="00845935">
        <w:rPr>
          <w:rFonts w:ascii="Times New Roman" w:hAnsi="Times New Roman" w:cs="Times New Roman"/>
          <w:sz w:val="24"/>
          <w:szCs w:val="24"/>
        </w:rPr>
        <w:t>підпункту 1.3.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 жовтня 2011 року № 244 передбачено що: «</w:t>
      </w:r>
      <w:r w:rsidRPr="00845935">
        <w:rPr>
          <w:rFonts w:ascii="Times New Roman" w:hAnsi="Times New Roman" w:cs="Times New Roman"/>
          <w:b/>
          <w:sz w:val="24"/>
          <w:szCs w:val="24"/>
        </w:rPr>
        <w:t>Тимчасова споруда торговельного, побутового, соціально культурного чи іншого призначення для здійснення підприємницької діяльності (далі – ТС)</w:t>
      </w:r>
      <w:r w:rsidRPr="00845935">
        <w:rPr>
          <w:rFonts w:ascii="Times New Roman" w:hAnsi="Times New Roman" w:cs="Times New Roman"/>
          <w:sz w:val="24"/>
          <w:szCs w:val="24"/>
        </w:rPr>
        <w:t xml:space="preserve">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9F34D8" w:rsidRPr="00845935" w:rsidRDefault="009F34D8" w:rsidP="009F34D8">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845935">
        <w:rPr>
          <w:rFonts w:ascii="Times New Roman" w:eastAsia="Calibri" w:hAnsi="Times New Roman" w:cs="Times New Roman"/>
          <w:color w:val="000000"/>
          <w:sz w:val="24"/>
          <w:szCs w:val="24"/>
          <w:lang w:eastAsia="ru-RU"/>
        </w:rPr>
        <w:t>У зв’язку з зазначеним вище, звертаю свою увагу на сумнівності законності реєстрації права власності на зазначену нежитлову будівлю на місці тимчасової споруди виходячи зокрема з наступного.</w:t>
      </w:r>
    </w:p>
    <w:p w:rsidR="009F34D8" w:rsidRPr="00E17B7E" w:rsidRDefault="009F34D8" w:rsidP="009F34D8">
      <w:pPr>
        <w:spacing w:after="0" w:line="240" w:lineRule="auto"/>
        <w:ind w:firstLine="708"/>
        <w:jc w:val="both"/>
        <w:rPr>
          <w:rFonts w:ascii="Times New Roman" w:hAnsi="Times New Roman" w:cs="Times New Roman"/>
          <w:sz w:val="24"/>
          <w:szCs w:val="24"/>
        </w:rPr>
      </w:pPr>
      <w:r w:rsidRPr="00E17B7E">
        <w:rPr>
          <w:rFonts w:ascii="Times New Roman" w:eastAsia="Times New Roman" w:hAnsi="Times New Roman" w:cs="Times New Roman"/>
          <w:b/>
          <w:sz w:val="24"/>
          <w:szCs w:val="24"/>
          <w:lang w:eastAsia="ru-RU"/>
        </w:rPr>
        <w:t>І.</w:t>
      </w:r>
      <w:r>
        <w:rPr>
          <w:rFonts w:ascii="Times New Roman" w:eastAsia="Times New Roman" w:hAnsi="Times New Roman" w:cs="Times New Roman"/>
          <w:b/>
          <w:sz w:val="24"/>
          <w:szCs w:val="24"/>
          <w:lang w:eastAsia="ru-RU"/>
        </w:rPr>
        <w:t>І.</w:t>
      </w:r>
      <w:r w:rsidRPr="00E17B7E">
        <w:rPr>
          <w:rFonts w:ascii="Times New Roman" w:eastAsia="Times New Roman" w:hAnsi="Times New Roman" w:cs="Times New Roman"/>
          <w:sz w:val="24"/>
          <w:szCs w:val="24"/>
          <w:lang w:eastAsia="ru-RU"/>
        </w:rPr>
        <w:t xml:space="preserve"> Так, </w:t>
      </w:r>
      <w:r w:rsidRPr="00E17B7E">
        <w:rPr>
          <w:rFonts w:ascii="Times New Roman" w:hAnsi="Times New Roman" w:cs="Times New Roman"/>
          <w:sz w:val="24"/>
          <w:szCs w:val="24"/>
        </w:rPr>
        <w:t xml:space="preserve">відповідно до пункту 41 Порядку реєстрації речових прав на нерухоме майно та їх обтяжень, затвердженого постановою Кабінету Міністрів України 25 грудня 2015 року за №1127 для державної реєстрації права власності на новозбудований об’єкт нерухомого майна подається зокрема </w:t>
      </w:r>
      <w:r w:rsidRPr="00E17B7E">
        <w:rPr>
          <w:rFonts w:ascii="Times New Roman" w:hAnsi="Times New Roman" w:cs="Times New Roman"/>
          <w:b/>
          <w:sz w:val="24"/>
          <w:szCs w:val="24"/>
        </w:rPr>
        <w:t>документ, що підтверджує присвоєння об’єкту нерухомого майна адреси</w:t>
      </w:r>
      <w:r w:rsidRPr="00E17B7E">
        <w:rPr>
          <w:rFonts w:ascii="Times New Roman" w:hAnsi="Times New Roman" w:cs="Times New Roman"/>
          <w:sz w:val="24"/>
          <w:szCs w:val="24"/>
        </w:rPr>
        <w:t>.</w:t>
      </w:r>
    </w:p>
    <w:p w:rsidR="009F34D8" w:rsidRPr="00E17B7E" w:rsidRDefault="009F34D8" w:rsidP="009F34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17B7E">
        <w:rPr>
          <w:rFonts w:ascii="Times New Roman" w:eastAsia="Times New Roman" w:hAnsi="Times New Roman" w:cs="Times New Roman"/>
          <w:sz w:val="24"/>
          <w:szCs w:val="24"/>
          <w:lang w:eastAsia="ru-RU"/>
        </w:rPr>
        <w:t>20 березня 2014 року рішенням Білоцерківської міської ради № 1184-57-VI, затверджено Положення про Реєстр адрес у м. Біла Церква (далі – Положення), що діє на території міста Біла Церква і є обов’язковим для виконання всіма розташованими на відповідній території органами влади, об’єднаннями громадян, підприємствами, установами та організаціями, посадовими особами, а також фізичними особами.</w:t>
      </w:r>
    </w:p>
    <w:p w:rsidR="009F34D8" w:rsidRPr="00E17B7E" w:rsidRDefault="009F34D8" w:rsidP="009F34D8">
      <w:pPr>
        <w:shd w:val="clear" w:color="auto" w:fill="FFFFFF"/>
        <w:spacing w:after="0" w:line="240" w:lineRule="auto"/>
        <w:ind w:firstLine="708"/>
        <w:jc w:val="both"/>
        <w:rPr>
          <w:rFonts w:ascii="Times New Roman" w:eastAsia="Times New Roman" w:hAnsi="Times New Roman" w:cs="Times New Roman"/>
          <w:i/>
          <w:sz w:val="24"/>
          <w:szCs w:val="24"/>
          <w:lang w:eastAsia="ru-RU"/>
        </w:rPr>
      </w:pPr>
      <w:r w:rsidRPr="00E17B7E">
        <w:rPr>
          <w:rFonts w:ascii="Times New Roman" w:eastAsia="Times New Roman" w:hAnsi="Times New Roman" w:cs="Times New Roman"/>
          <w:sz w:val="24"/>
          <w:szCs w:val="24"/>
          <w:lang w:eastAsia="ru-RU"/>
        </w:rPr>
        <w:t>Відповідно до підпункту 1.13 пункту 1</w:t>
      </w:r>
      <w:r w:rsidRPr="00E17B7E">
        <w:rPr>
          <w:rFonts w:ascii="Times New Roman" w:hAnsi="Times New Roman" w:cs="Times New Roman"/>
          <w:sz w:val="24"/>
          <w:szCs w:val="24"/>
        </w:rPr>
        <w:t xml:space="preserve"> </w:t>
      </w:r>
      <w:r w:rsidRPr="00E17B7E">
        <w:rPr>
          <w:rFonts w:ascii="Times New Roman" w:eastAsia="Times New Roman" w:hAnsi="Times New Roman" w:cs="Times New Roman"/>
          <w:sz w:val="24"/>
          <w:szCs w:val="24"/>
          <w:lang w:eastAsia="ru-RU"/>
        </w:rPr>
        <w:t>Положення, присвоєння адрес об’єктам нерухомого майна здійснюється шляхом підготовки та видання рішень виконавчого комітету Білоцерківської міської ради з подальшим їх внесенням до реєстру адрес.</w:t>
      </w:r>
    </w:p>
    <w:p w:rsidR="009F34D8" w:rsidRPr="00E17B7E" w:rsidRDefault="009F34D8" w:rsidP="009F34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17B7E">
        <w:rPr>
          <w:rFonts w:ascii="Times New Roman" w:eastAsia="Times New Roman" w:hAnsi="Times New Roman" w:cs="Times New Roman"/>
          <w:sz w:val="24"/>
          <w:szCs w:val="24"/>
          <w:lang w:eastAsia="ru-RU"/>
        </w:rPr>
        <w:t>Для присвоєння адреси об’єкту нерухомого майна подається відповідна заява на ім’я начальника управління безпосередньо або через Центр надання адміністративних послуг при Білоцерківській міській раді (далі – ЦНАП). До заяви про присвоєння адреси та копії документа, що посвідчує особу заявника, додаються документи згідно з переліком, визначеним в пп. 2.5 п. 2 Положення. За результатами розгляду заяви та матеріалів, управління готує та виносить на розгляд виконавчого комітету міської ради проект рішення з питання щодо присвоєння адреси об’єкту нерухомого майна.</w:t>
      </w:r>
    </w:p>
    <w:p w:rsidR="009F34D8" w:rsidRPr="00E17B7E" w:rsidRDefault="009F34D8" w:rsidP="009F34D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17B7E">
        <w:rPr>
          <w:rFonts w:ascii="Times New Roman" w:eastAsia="Times New Roman" w:hAnsi="Times New Roman" w:cs="Times New Roman"/>
          <w:sz w:val="24"/>
          <w:szCs w:val="24"/>
          <w:lang w:eastAsia="ru-RU"/>
        </w:rPr>
        <w:t>Розпорядником та адміністратором Реєстру адрес у місті Біла Церква від імені територіальної громади міста виступає Управління містобудування та архітектури Білоцерківської міської ради в особі Служби містобудівного кадастру Управління містобудування та архітектури Білоцерківської міської ради (далі – Служба містобудівного кадастру), згідно з пп. 1.7 п.1 Положення.</w:t>
      </w:r>
    </w:p>
    <w:p w:rsidR="009F34D8" w:rsidRPr="003F5C9E" w:rsidRDefault="009F34D8" w:rsidP="009F34D8">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3F5C9E">
        <w:rPr>
          <w:rFonts w:ascii="Times New Roman" w:eastAsia="Times New Roman" w:hAnsi="Times New Roman" w:cs="Times New Roman"/>
          <w:sz w:val="24"/>
          <w:szCs w:val="24"/>
          <w:lang w:eastAsia="uk-UA"/>
        </w:rPr>
        <w:t xml:space="preserve">Згідно інформації Служби містобудівного кадастру управління містобудування та архітектури Білоцерківської міської ради, виконавчим комітетом міської ради рішень стосовно присвоєння нежитловій будівлі, загальною площею 46,3 </w:t>
      </w:r>
      <w:proofErr w:type="spellStart"/>
      <w:r w:rsidRPr="003F5C9E">
        <w:rPr>
          <w:rFonts w:ascii="Times New Roman" w:eastAsia="Times New Roman" w:hAnsi="Times New Roman" w:cs="Times New Roman"/>
          <w:sz w:val="24"/>
          <w:szCs w:val="24"/>
          <w:lang w:eastAsia="uk-UA"/>
        </w:rPr>
        <w:t>кв.м</w:t>
      </w:r>
      <w:proofErr w:type="spellEnd"/>
      <w:r w:rsidRPr="003F5C9E">
        <w:rPr>
          <w:rFonts w:ascii="Times New Roman" w:eastAsia="Times New Roman" w:hAnsi="Times New Roman" w:cs="Times New Roman"/>
          <w:sz w:val="24"/>
          <w:szCs w:val="24"/>
          <w:lang w:eastAsia="uk-UA"/>
        </w:rPr>
        <w:t xml:space="preserve">., адреси: Київська обл., м. Біла Церква, вулиця Івана Кожедуба, будинок 155 </w:t>
      </w:r>
      <w:r w:rsidRPr="003F5C9E">
        <w:rPr>
          <w:rFonts w:ascii="Times New Roman" w:eastAsia="Calibri" w:hAnsi="Times New Roman" w:cs="Times New Roman"/>
          <w:color w:val="000000"/>
          <w:sz w:val="24"/>
          <w:szCs w:val="24"/>
          <w:lang w:eastAsia="ru-RU"/>
        </w:rPr>
        <w:t xml:space="preserve">– </w:t>
      </w:r>
      <w:r w:rsidRPr="003F5C9E">
        <w:rPr>
          <w:rFonts w:ascii="Times New Roman" w:eastAsia="Calibri" w:hAnsi="Times New Roman" w:cs="Times New Roman"/>
          <w:b/>
          <w:color w:val="000000"/>
          <w:sz w:val="24"/>
          <w:szCs w:val="24"/>
          <w:lang w:eastAsia="ru-RU"/>
        </w:rPr>
        <w:t>не приймалось.</w:t>
      </w:r>
    </w:p>
    <w:p w:rsidR="009F34D8" w:rsidRPr="00E17B7E" w:rsidRDefault="009F34D8" w:rsidP="009F34D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b/>
          <w:color w:val="000000"/>
          <w:sz w:val="24"/>
          <w:szCs w:val="24"/>
          <w:lang w:eastAsia="ru-RU"/>
        </w:rPr>
        <w:t>І.</w:t>
      </w:r>
      <w:r w:rsidRPr="00E17B7E">
        <w:rPr>
          <w:rFonts w:ascii="Times New Roman" w:eastAsia="Calibri" w:hAnsi="Times New Roman" w:cs="Times New Roman"/>
          <w:b/>
          <w:color w:val="000000"/>
          <w:sz w:val="24"/>
          <w:szCs w:val="24"/>
          <w:lang w:eastAsia="ru-RU"/>
        </w:rPr>
        <w:t>ІІ.</w:t>
      </w:r>
      <w:r w:rsidRPr="00E17B7E">
        <w:rPr>
          <w:rFonts w:ascii="Times New Roman" w:eastAsia="Calibri" w:hAnsi="Times New Roman" w:cs="Times New Roman"/>
          <w:color w:val="000000"/>
          <w:sz w:val="24"/>
          <w:szCs w:val="24"/>
          <w:lang w:eastAsia="ru-RU"/>
        </w:rPr>
        <w:t xml:space="preserve"> </w:t>
      </w:r>
      <w:r w:rsidRPr="00E17B7E">
        <w:rPr>
          <w:rFonts w:ascii="Times New Roman" w:eastAsia="Times New Roman" w:hAnsi="Times New Roman" w:cs="Times New Roman"/>
          <w:color w:val="000000"/>
          <w:sz w:val="24"/>
          <w:szCs w:val="24"/>
          <w:shd w:val="clear" w:color="auto" w:fill="FFFFFF"/>
          <w:lang w:eastAsia="ru-RU"/>
        </w:rPr>
        <w:t xml:space="preserve">Відповідно до п. 5 ст. 26 Закону України «Про регулювання містобудівної діяльності», </w:t>
      </w:r>
      <w:r w:rsidRPr="00E17B7E">
        <w:rPr>
          <w:rFonts w:ascii="Times New Roman" w:eastAsia="Times New Roman" w:hAnsi="Times New Roman" w:cs="Times New Roman"/>
          <w:color w:val="000000"/>
          <w:sz w:val="24"/>
          <w:szCs w:val="24"/>
          <w:lang w:eastAsia="ru-RU"/>
        </w:rPr>
        <w:t>проектування та будівництво об’єктів здійснюється власниками або користувачами земельних ділянок у такому порядку:</w:t>
      </w:r>
    </w:p>
    <w:p w:rsidR="009F34D8" w:rsidRPr="00E17B7E" w:rsidRDefault="009F34D8" w:rsidP="009F34D8">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E17B7E">
        <w:rPr>
          <w:rFonts w:ascii="Times New Roman" w:eastAsia="Times New Roman" w:hAnsi="Times New Roman" w:cs="Times New Roman"/>
          <w:color w:val="000000"/>
          <w:sz w:val="24"/>
          <w:szCs w:val="24"/>
          <w:lang w:val="ru-RU" w:eastAsia="ru-RU"/>
        </w:rPr>
        <w:t xml:space="preserve">1) </w:t>
      </w:r>
      <w:proofErr w:type="spellStart"/>
      <w:r w:rsidRPr="00E17B7E">
        <w:rPr>
          <w:rFonts w:ascii="Times New Roman" w:eastAsia="Times New Roman" w:hAnsi="Times New Roman" w:cs="Times New Roman"/>
          <w:b/>
          <w:color w:val="000000"/>
          <w:sz w:val="24"/>
          <w:szCs w:val="24"/>
          <w:lang w:val="ru-RU" w:eastAsia="ru-RU"/>
        </w:rPr>
        <w:t>отримання</w:t>
      </w:r>
      <w:proofErr w:type="spellEnd"/>
      <w:r w:rsidRPr="00E17B7E">
        <w:rPr>
          <w:rFonts w:ascii="Times New Roman" w:eastAsia="Times New Roman" w:hAnsi="Times New Roman" w:cs="Times New Roman"/>
          <w:b/>
          <w:color w:val="000000"/>
          <w:sz w:val="24"/>
          <w:szCs w:val="24"/>
          <w:lang w:val="ru-RU" w:eastAsia="ru-RU"/>
        </w:rPr>
        <w:t xml:space="preserve"> </w:t>
      </w:r>
      <w:proofErr w:type="spellStart"/>
      <w:r w:rsidRPr="00E17B7E">
        <w:rPr>
          <w:rFonts w:ascii="Times New Roman" w:eastAsia="Times New Roman" w:hAnsi="Times New Roman" w:cs="Times New Roman"/>
          <w:b/>
          <w:color w:val="000000"/>
          <w:sz w:val="24"/>
          <w:szCs w:val="24"/>
          <w:lang w:val="ru-RU" w:eastAsia="ru-RU"/>
        </w:rPr>
        <w:t>замовником</w:t>
      </w:r>
      <w:proofErr w:type="spellEnd"/>
      <w:r w:rsidRPr="00E17B7E">
        <w:rPr>
          <w:rFonts w:ascii="Times New Roman" w:eastAsia="Times New Roman" w:hAnsi="Times New Roman" w:cs="Times New Roman"/>
          <w:b/>
          <w:color w:val="000000"/>
          <w:sz w:val="24"/>
          <w:szCs w:val="24"/>
          <w:lang w:val="ru-RU" w:eastAsia="ru-RU"/>
        </w:rPr>
        <w:t xml:space="preserve"> </w:t>
      </w:r>
      <w:proofErr w:type="spellStart"/>
      <w:r w:rsidRPr="00E17B7E">
        <w:rPr>
          <w:rFonts w:ascii="Times New Roman" w:eastAsia="Times New Roman" w:hAnsi="Times New Roman" w:cs="Times New Roman"/>
          <w:b/>
          <w:color w:val="000000"/>
          <w:sz w:val="24"/>
          <w:szCs w:val="24"/>
          <w:lang w:val="ru-RU" w:eastAsia="ru-RU"/>
        </w:rPr>
        <w:t>або</w:t>
      </w:r>
      <w:proofErr w:type="spellEnd"/>
      <w:r w:rsidRPr="00E17B7E">
        <w:rPr>
          <w:rFonts w:ascii="Times New Roman" w:eastAsia="Times New Roman" w:hAnsi="Times New Roman" w:cs="Times New Roman"/>
          <w:b/>
          <w:color w:val="000000"/>
          <w:sz w:val="24"/>
          <w:szCs w:val="24"/>
          <w:lang w:val="ru-RU" w:eastAsia="ru-RU"/>
        </w:rPr>
        <w:t xml:space="preserve"> </w:t>
      </w:r>
      <w:proofErr w:type="spellStart"/>
      <w:r w:rsidRPr="00E17B7E">
        <w:rPr>
          <w:rFonts w:ascii="Times New Roman" w:eastAsia="Times New Roman" w:hAnsi="Times New Roman" w:cs="Times New Roman"/>
          <w:b/>
          <w:color w:val="000000"/>
          <w:sz w:val="24"/>
          <w:szCs w:val="24"/>
          <w:lang w:val="ru-RU" w:eastAsia="ru-RU"/>
        </w:rPr>
        <w:t>проектувальником</w:t>
      </w:r>
      <w:proofErr w:type="spellEnd"/>
      <w:r w:rsidRPr="00E17B7E">
        <w:rPr>
          <w:rFonts w:ascii="Times New Roman" w:eastAsia="Times New Roman" w:hAnsi="Times New Roman" w:cs="Times New Roman"/>
          <w:b/>
          <w:color w:val="000000"/>
          <w:sz w:val="24"/>
          <w:szCs w:val="24"/>
          <w:lang w:val="ru-RU" w:eastAsia="ru-RU"/>
        </w:rPr>
        <w:t xml:space="preserve"> </w:t>
      </w:r>
      <w:proofErr w:type="spellStart"/>
      <w:r w:rsidRPr="00E17B7E">
        <w:rPr>
          <w:rFonts w:ascii="Times New Roman" w:eastAsia="Times New Roman" w:hAnsi="Times New Roman" w:cs="Times New Roman"/>
          <w:b/>
          <w:color w:val="000000"/>
          <w:sz w:val="24"/>
          <w:szCs w:val="24"/>
          <w:lang w:val="ru-RU" w:eastAsia="ru-RU"/>
        </w:rPr>
        <w:t>вихідних</w:t>
      </w:r>
      <w:proofErr w:type="spellEnd"/>
      <w:r w:rsidRPr="00E17B7E">
        <w:rPr>
          <w:rFonts w:ascii="Times New Roman" w:eastAsia="Times New Roman" w:hAnsi="Times New Roman" w:cs="Times New Roman"/>
          <w:b/>
          <w:color w:val="000000"/>
          <w:sz w:val="24"/>
          <w:szCs w:val="24"/>
          <w:lang w:val="ru-RU" w:eastAsia="ru-RU"/>
        </w:rPr>
        <w:t xml:space="preserve"> </w:t>
      </w:r>
      <w:proofErr w:type="spellStart"/>
      <w:r w:rsidRPr="00E17B7E">
        <w:rPr>
          <w:rFonts w:ascii="Times New Roman" w:eastAsia="Times New Roman" w:hAnsi="Times New Roman" w:cs="Times New Roman"/>
          <w:b/>
          <w:color w:val="000000"/>
          <w:sz w:val="24"/>
          <w:szCs w:val="24"/>
          <w:lang w:val="ru-RU" w:eastAsia="ru-RU"/>
        </w:rPr>
        <w:t>даних</w:t>
      </w:r>
      <w:proofErr w:type="spellEnd"/>
      <w:r w:rsidRPr="00E17B7E">
        <w:rPr>
          <w:rFonts w:ascii="Times New Roman" w:eastAsia="Times New Roman" w:hAnsi="Times New Roman" w:cs="Times New Roman"/>
          <w:color w:val="000000"/>
          <w:sz w:val="24"/>
          <w:szCs w:val="24"/>
          <w:lang w:val="ru-RU" w:eastAsia="ru-RU"/>
        </w:rPr>
        <w:t>;</w:t>
      </w:r>
    </w:p>
    <w:p w:rsidR="009F34D8" w:rsidRPr="00E17B7E" w:rsidRDefault="009F34D8" w:rsidP="009F34D8">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E17B7E">
        <w:rPr>
          <w:rFonts w:ascii="Times New Roman" w:eastAsia="Times New Roman" w:hAnsi="Times New Roman" w:cs="Times New Roman"/>
          <w:color w:val="000000"/>
          <w:sz w:val="24"/>
          <w:szCs w:val="24"/>
          <w:lang w:val="ru-RU" w:eastAsia="ru-RU"/>
        </w:rPr>
        <w:t xml:space="preserve">2) </w:t>
      </w:r>
      <w:proofErr w:type="spellStart"/>
      <w:r w:rsidRPr="00E17B7E">
        <w:rPr>
          <w:rFonts w:ascii="Times New Roman" w:eastAsia="Times New Roman" w:hAnsi="Times New Roman" w:cs="Times New Roman"/>
          <w:color w:val="000000"/>
          <w:sz w:val="24"/>
          <w:szCs w:val="24"/>
          <w:lang w:val="ru-RU" w:eastAsia="ru-RU"/>
        </w:rPr>
        <w:t>розроблення</w:t>
      </w:r>
      <w:proofErr w:type="spellEnd"/>
      <w:r w:rsidRPr="00E17B7E">
        <w:rPr>
          <w:rFonts w:ascii="Times New Roman" w:eastAsia="Times New Roman" w:hAnsi="Times New Roman" w:cs="Times New Roman"/>
          <w:color w:val="000000"/>
          <w:sz w:val="24"/>
          <w:szCs w:val="24"/>
          <w:lang w:val="ru-RU" w:eastAsia="ru-RU"/>
        </w:rPr>
        <w:t xml:space="preserve"> </w:t>
      </w:r>
      <w:proofErr w:type="spellStart"/>
      <w:r w:rsidRPr="00E17B7E">
        <w:rPr>
          <w:rFonts w:ascii="Times New Roman" w:eastAsia="Times New Roman" w:hAnsi="Times New Roman" w:cs="Times New Roman"/>
          <w:color w:val="000000"/>
          <w:sz w:val="24"/>
          <w:szCs w:val="24"/>
          <w:lang w:val="ru-RU" w:eastAsia="ru-RU"/>
        </w:rPr>
        <w:t>проектної</w:t>
      </w:r>
      <w:proofErr w:type="spellEnd"/>
      <w:r w:rsidRPr="00E17B7E">
        <w:rPr>
          <w:rFonts w:ascii="Times New Roman" w:eastAsia="Times New Roman" w:hAnsi="Times New Roman" w:cs="Times New Roman"/>
          <w:color w:val="000000"/>
          <w:sz w:val="24"/>
          <w:szCs w:val="24"/>
          <w:lang w:val="ru-RU" w:eastAsia="ru-RU"/>
        </w:rPr>
        <w:t xml:space="preserve"> </w:t>
      </w:r>
      <w:proofErr w:type="spellStart"/>
      <w:r w:rsidRPr="00E17B7E">
        <w:rPr>
          <w:rFonts w:ascii="Times New Roman" w:eastAsia="Times New Roman" w:hAnsi="Times New Roman" w:cs="Times New Roman"/>
          <w:color w:val="000000"/>
          <w:sz w:val="24"/>
          <w:szCs w:val="24"/>
          <w:lang w:val="ru-RU" w:eastAsia="ru-RU"/>
        </w:rPr>
        <w:t>документації</w:t>
      </w:r>
      <w:proofErr w:type="spellEnd"/>
      <w:r w:rsidRPr="00E17B7E">
        <w:rPr>
          <w:rFonts w:ascii="Times New Roman" w:eastAsia="Times New Roman" w:hAnsi="Times New Roman" w:cs="Times New Roman"/>
          <w:color w:val="000000"/>
          <w:sz w:val="24"/>
          <w:szCs w:val="24"/>
          <w:lang w:val="ru-RU" w:eastAsia="ru-RU"/>
        </w:rPr>
        <w:t xml:space="preserve"> та </w:t>
      </w:r>
      <w:proofErr w:type="spellStart"/>
      <w:r w:rsidRPr="00E17B7E">
        <w:rPr>
          <w:rFonts w:ascii="Times New Roman" w:eastAsia="Times New Roman" w:hAnsi="Times New Roman" w:cs="Times New Roman"/>
          <w:color w:val="000000"/>
          <w:sz w:val="24"/>
          <w:szCs w:val="24"/>
          <w:lang w:val="ru-RU" w:eastAsia="ru-RU"/>
        </w:rPr>
        <w:t>проведення</w:t>
      </w:r>
      <w:proofErr w:type="spellEnd"/>
      <w:r w:rsidRPr="00E17B7E">
        <w:rPr>
          <w:rFonts w:ascii="Times New Roman" w:eastAsia="Times New Roman" w:hAnsi="Times New Roman" w:cs="Times New Roman"/>
          <w:color w:val="000000"/>
          <w:sz w:val="24"/>
          <w:szCs w:val="24"/>
          <w:lang w:val="ru-RU" w:eastAsia="ru-RU"/>
        </w:rPr>
        <w:t xml:space="preserve"> у </w:t>
      </w:r>
      <w:proofErr w:type="spellStart"/>
      <w:r w:rsidRPr="00E17B7E">
        <w:rPr>
          <w:rFonts w:ascii="Times New Roman" w:eastAsia="Times New Roman" w:hAnsi="Times New Roman" w:cs="Times New Roman"/>
          <w:color w:val="000000"/>
          <w:sz w:val="24"/>
          <w:szCs w:val="24"/>
          <w:lang w:val="ru-RU" w:eastAsia="ru-RU"/>
        </w:rPr>
        <w:t>випадках</w:t>
      </w:r>
      <w:proofErr w:type="spellEnd"/>
      <w:r w:rsidRPr="00E17B7E">
        <w:rPr>
          <w:rFonts w:ascii="Times New Roman" w:eastAsia="Times New Roman" w:hAnsi="Times New Roman" w:cs="Times New Roman"/>
          <w:color w:val="000000"/>
          <w:sz w:val="24"/>
          <w:szCs w:val="24"/>
          <w:lang w:val="ru-RU" w:eastAsia="ru-RU"/>
        </w:rPr>
        <w:t xml:space="preserve">, </w:t>
      </w:r>
      <w:proofErr w:type="spellStart"/>
      <w:r w:rsidRPr="00E17B7E">
        <w:rPr>
          <w:rFonts w:ascii="Times New Roman" w:eastAsia="Times New Roman" w:hAnsi="Times New Roman" w:cs="Times New Roman"/>
          <w:color w:val="000000"/>
          <w:sz w:val="24"/>
          <w:szCs w:val="24"/>
          <w:lang w:val="ru-RU" w:eastAsia="ru-RU"/>
        </w:rPr>
        <w:t>передбачених</w:t>
      </w:r>
      <w:proofErr w:type="spellEnd"/>
      <w:r w:rsidRPr="00E17B7E">
        <w:rPr>
          <w:rFonts w:ascii="Times New Roman" w:eastAsia="Times New Roman" w:hAnsi="Times New Roman" w:cs="Times New Roman"/>
          <w:color w:val="000000"/>
          <w:sz w:val="24"/>
          <w:szCs w:val="24"/>
          <w:lang w:val="ru-RU" w:eastAsia="ru-RU"/>
        </w:rPr>
        <w:t xml:space="preserve"> </w:t>
      </w:r>
      <w:hyperlink r:id="rId9" w:anchor="n390" w:history="1">
        <w:proofErr w:type="spellStart"/>
        <w:r w:rsidRPr="00E17B7E">
          <w:rPr>
            <w:rFonts w:ascii="Times New Roman" w:eastAsia="Times New Roman" w:hAnsi="Times New Roman" w:cs="Times New Roman"/>
            <w:sz w:val="24"/>
            <w:szCs w:val="24"/>
            <w:lang w:val="ru-RU" w:eastAsia="ru-RU"/>
          </w:rPr>
          <w:t>статтею</w:t>
        </w:r>
        <w:proofErr w:type="spellEnd"/>
        <w:r w:rsidRPr="00E17B7E">
          <w:rPr>
            <w:rFonts w:ascii="Times New Roman" w:eastAsia="Times New Roman" w:hAnsi="Times New Roman" w:cs="Times New Roman"/>
            <w:sz w:val="24"/>
            <w:szCs w:val="24"/>
            <w:lang w:val="ru-RU" w:eastAsia="ru-RU"/>
          </w:rPr>
          <w:t xml:space="preserve"> 31</w:t>
        </w:r>
      </w:hyperlink>
      <w:r w:rsidRPr="00E17B7E">
        <w:rPr>
          <w:rFonts w:ascii="Times New Roman" w:eastAsia="Times New Roman" w:hAnsi="Times New Roman" w:cs="Times New Roman"/>
          <w:sz w:val="24"/>
          <w:szCs w:val="24"/>
          <w:lang w:eastAsia="ru-RU"/>
        </w:rPr>
        <w:t xml:space="preserve"> </w:t>
      </w:r>
      <w:proofErr w:type="spellStart"/>
      <w:r w:rsidRPr="00E17B7E">
        <w:rPr>
          <w:rFonts w:ascii="Times New Roman" w:eastAsia="Times New Roman" w:hAnsi="Times New Roman" w:cs="Times New Roman"/>
          <w:color w:val="000000"/>
          <w:sz w:val="24"/>
          <w:szCs w:val="24"/>
          <w:lang w:val="ru-RU" w:eastAsia="ru-RU"/>
        </w:rPr>
        <w:t>цього</w:t>
      </w:r>
      <w:proofErr w:type="spellEnd"/>
      <w:r w:rsidRPr="00E17B7E">
        <w:rPr>
          <w:rFonts w:ascii="Times New Roman" w:eastAsia="Times New Roman" w:hAnsi="Times New Roman" w:cs="Times New Roman"/>
          <w:color w:val="000000"/>
          <w:sz w:val="24"/>
          <w:szCs w:val="24"/>
          <w:lang w:val="ru-RU" w:eastAsia="ru-RU"/>
        </w:rPr>
        <w:t xml:space="preserve"> Закону, </w:t>
      </w:r>
      <w:proofErr w:type="spellStart"/>
      <w:r w:rsidRPr="00E17B7E">
        <w:rPr>
          <w:rFonts w:ascii="Times New Roman" w:eastAsia="Times New Roman" w:hAnsi="Times New Roman" w:cs="Times New Roman"/>
          <w:color w:val="000000"/>
          <w:sz w:val="24"/>
          <w:szCs w:val="24"/>
          <w:lang w:val="ru-RU" w:eastAsia="ru-RU"/>
        </w:rPr>
        <w:t>її</w:t>
      </w:r>
      <w:proofErr w:type="spellEnd"/>
      <w:r w:rsidRPr="00E17B7E">
        <w:rPr>
          <w:rFonts w:ascii="Times New Roman" w:eastAsia="Times New Roman" w:hAnsi="Times New Roman" w:cs="Times New Roman"/>
          <w:color w:val="000000"/>
          <w:sz w:val="24"/>
          <w:szCs w:val="24"/>
          <w:lang w:val="ru-RU" w:eastAsia="ru-RU"/>
        </w:rPr>
        <w:t xml:space="preserve"> </w:t>
      </w:r>
      <w:proofErr w:type="spellStart"/>
      <w:r w:rsidRPr="00E17B7E">
        <w:rPr>
          <w:rFonts w:ascii="Times New Roman" w:eastAsia="Times New Roman" w:hAnsi="Times New Roman" w:cs="Times New Roman"/>
          <w:color w:val="000000"/>
          <w:sz w:val="24"/>
          <w:szCs w:val="24"/>
          <w:lang w:val="ru-RU" w:eastAsia="ru-RU"/>
        </w:rPr>
        <w:t>експертизи</w:t>
      </w:r>
      <w:proofErr w:type="spellEnd"/>
      <w:r w:rsidRPr="00E17B7E">
        <w:rPr>
          <w:rFonts w:ascii="Times New Roman" w:eastAsia="Times New Roman" w:hAnsi="Times New Roman" w:cs="Times New Roman"/>
          <w:color w:val="000000"/>
          <w:sz w:val="24"/>
          <w:szCs w:val="24"/>
          <w:lang w:val="ru-RU" w:eastAsia="ru-RU"/>
        </w:rPr>
        <w:t>;</w:t>
      </w:r>
    </w:p>
    <w:p w:rsidR="009F34D8" w:rsidRPr="00E17B7E" w:rsidRDefault="009F34D8" w:rsidP="009F34D8">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E17B7E">
        <w:rPr>
          <w:rFonts w:ascii="Times New Roman" w:eastAsia="Times New Roman" w:hAnsi="Times New Roman" w:cs="Times New Roman"/>
          <w:color w:val="000000"/>
          <w:sz w:val="24"/>
          <w:szCs w:val="24"/>
          <w:lang w:val="ru-RU" w:eastAsia="ru-RU"/>
        </w:rPr>
        <w:t xml:space="preserve">3) </w:t>
      </w:r>
      <w:proofErr w:type="spellStart"/>
      <w:r w:rsidRPr="00E17B7E">
        <w:rPr>
          <w:rFonts w:ascii="Times New Roman" w:eastAsia="Times New Roman" w:hAnsi="Times New Roman" w:cs="Times New Roman"/>
          <w:color w:val="000000"/>
          <w:sz w:val="24"/>
          <w:szCs w:val="24"/>
          <w:lang w:val="ru-RU" w:eastAsia="ru-RU"/>
        </w:rPr>
        <w:t>затвердження</w:t>
      </w:r>
      <w:proofErr w:type="spellEnd"/>
      <w:r w:rsidRPr="00E17B7E">
        <w:rPr>
          <w:rFonts w:ascii="Times New Roman" w:eastAsia="Times New Roman" w:hAnsi="Times New Roman" w:cs="Times New Roman"/>
          <w:color w:val="000000"/>
          <w:sz w:val="24"/>
          <w:szCs w:val="24"/>
          <w:lang w:val="ru-RU" w:eastAsia="ru-RU"/>
        </w:rPr>
        <w:t xml:space="preserve"> </w:t>
      </w:r>
      <w:proofErr w:type="spellStart"/>
      <w:r w:rsidRPr="00E17B7E">
        <w:rPr>
          <w:rFonts w:ascii="Times New Roman" w:eastAsia="Times New Roman" w:hAnsi="Times New Roman" w:cs="Times New Roman"/>
          <w:color w:val="000000"/>
          <w:sz w:val="24"/>
          <w:szCs w:val="24"/>
          <w:lang w:val="ru-RU" w:eastAsia="ru-RU"/>
        </w:rPr>
        <w:t>проектної</w:t>
      </w:r>
      <w:proofErr w:type="spellEnd"/>
      <w:r w:rsidRPr="00E17B7E">
        <w:rPr>
          <w:rFonts w:ascii="Times New Roman" w:eastAsia="Times New Roman" w:hAnsi="Times New Roman" w:cs="Times New Roman"/>
          <w:color w:val="000000"/>
          <w:sz w:val="24"/>
          <w:szCs w:val="24"/>
          <w:lang w:val="ru-RU" w:eastAsia="ru-RU"/>
        </w:rPr>
        <w:t xml:space="preserve"> </w:t>
      </w:r>
      <w:proofErr w:type="spellStart"/>
      <w:r w:rsidRPr="00E17B7E">
        <w:rPr>
          <w:rFonts w:ascii="Times New Roman" w:eastAsia="Times New Roman" w:hAnsi="Times New Roman" w:cs="Times New Roman"/>
          <w:color w:val="000000"/>
          <w:sz w:val="24"/>
          <w:szCs w:val="24"/>
          <w:lang w:val="ru-RU" w:eastAsia="ru-RU"/>
        </w:rPr>
        <w:t>документації</w:t>
      </w:r>
      <w:proofErr w:type="spellEnd"/>
      <w:r w:rsidRPr="00E17B7E">
        <w:rPr>
          <w:rFonts w:ascii="Times New Roman" w:eastAsia="Times New Roman" w:hAnsi="Times New Roman" w:cs="Times New Roman"/>
          <w:color w:val="000000"/>
          <w:sz w:val="24"/>
          <w:szCs w:val="24"/>
          <w:lang w:val="ru-RU" w:eastAsia="ru-RU"/>
        </w:rPr>
        <w:t>;</w:t>
      </w:r>
    </w:p>
    <w:p w:rsidR="00A436DA" w:rsidRDefault="00A436DA" w:rsidP="00A436DA">
      <w:pPr>
        <w:shd w:val="clear" w:color="auto" w:fill="FFFFFF"/>
        <w:spacing w:after="0" w:line="240" w:lineRule="auto"/>
        <w:ind w:firstLine="709"/>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3</w:t>
      </w:r>
      <w:bookmarkStart w:id="0" w:name="_GoBack"/>
      <w:bookmarkEnd w:id="0"/>
    </w:p>
    <w:p w:rsidR="009F34D8" w:rsidRPr="00E17B7E" w:rsidRDefault="009F34D8" w:rsidP="009F34D8">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E17B7E">
        <w:rPr>
          <w:rFonts w:ascii="Times New Roman" w:eastAsia="Times New Roman" w:hAnsi="Times New Roman" w:cs="Times New Roman"/>
          <w:color w:val="000000"/>
          <w:sz w:val="24"/>
          <w:szCs w:val="24"/>
          <w:lang w:val="ru-RU" w:eastAsia="ru-RU"/>
        </w:rPr>
        <w:t xml:space="preserve">4) </w:t>
      </w:r>
      <w:proofErr w:type="spellStart"/>
      <w:r w:rsidRPr="00E17B7E">
        <w:rPr>
          <w:rFonts w:ascii="Times New Roman" w:eastAsia="Times New Roman" w:hAnsi="Times New Roman" w:cs="Times New Roman"/>
          <w:color w:val="000000"/>
          <w:sz w:val="24"/>
          <w:szCs w:val="24"/>
          <w:lang w:val="ru-RU" w:eastAsia="ru-RU"/>
        </w:rPr>
        <w:t>виконання</w:t>
      </w:r>
      <w:proofErr w:type="spellEnd"/>
      <w:r w:rsidRPr="00E17B7E">
        <w:rPr>
          <w:rFonts w:ascii="Times New Roman" w:eastAsia="Times New Roman" w:hAnsi="Times New Roman" w:cs="Times New Roman"/>
          <w:color w:val="000000"/>
          <w:sz w:val="24"/>
          <w:szCs w:val="24"/>
          <w:lang w:val="ru-RU" w:eastAsia="ru-RU"/>
        </w:rPr>
        <w:t xml:space="preserve"> </w:t>
      </w:r>
      <w:proofErr w:type="spellStart"/>
      <w:proofErr w:type="gramStart"/>
      <w:r w:rsidRPr="00E17B7E">
        <w:rPr>
          <w:rFonts w:ascii="Times New Roman" w:eastAsia="Times New Roman" w:hAnsi="Times New Roman" w:cs="Times New Roman"/>
          <w:color w:val="000000"/>
          <w:sz w:val="24"/>
          <w:szCs w:val="24"/>
          <w:lang w:val="ru-RU" w:eastAsia="ru-RU"/>
        </w:rPr>
        <w:t>п</w:t>
      </w:r>
      <w:proofErr w:type="gramEnd"/>
      <w:r w:rsidRPr="00E17B7E">
        <w:rPr>
          <w:rFonts w:ascii="Times New Roman" w:eastAsia="Times New Roman" w:hAnsi="Times New Roman" w:cs="Times New Roman"/>
          <w:color w:val="000000"/>
          <w:sz w:val="24"/>
          <w:szCs w:val="24"/>
          <w:lang w:val="ru-RU" w:eastAsia="ru-RU"/>
        </w:rPr>
        <w:t>ідготовчих</w:t>
      </w:r>
      <w:proofErr w:type="spellEnd"/>
      <w:r w:rsidRPr="00E17B7E">
        <w:rPr>
          <w:rFonts w:ascii="Times New Roman" w:eastAsia="Times New Roman" w:hAnsi="Times New Roman" w:cs="Times New Roman"/>
          <w:color w:val="000000"/>
          <w:sz w:val="24"/>
          <w:szCs w:val="24"/>
          <w:lang w:val="ru-RU" w:eastAsia="ru-RU"/>
        </w:rPr>
        <w:t xml:space="preserve"> та </w:t>
      </w:r>
      <w:proofErr w:type="spellStart"/>
      <w:r w:rsidRPr="00E17B7E">
        <w:rPr>
          <w:rFonts w:ascii="Times New Roman" w:eastAsia="Times New Roman" w:hAnsi="Times New Roman" w:cs="Times New Roman"/>
          <w:color w:val="000000"/>
          <w:sz w:val="24"/>
          <w:szCs w:val="24"/>
          <w:lang w:val="ru-RU" w:eastAsia="ru-RU"/>
        </w:rPr>
        <w:t>будівельних</w:t>
      </w:r>
      <w:proofErr w:type="spellEnd"/>
      <w:r w:rsidRPr="00E17B7E">
        <w:rPr>
          <w:rFonts w:ascii="Times New Roman" w:eastAsia="Times New Roman" w:hAnsi="Times New Roman" w:cs="Times New Roman"/>
          <w:color w:val="000000"/>
          <w:sz w:val="24"/>
          <w:szCs w:val="24"/>
          <w:lang w:val="ru-RU" w:eastAsia="ru-RU"/>
        </w:rPr>
        <w:t xml:space="preserve"> </w:t>
      </w:r>
      <w:proofErr w:type="spellStart"/>
      <w:r w:rsidRPr="00E17B7E">
        <w:rPr>
          <w:rFonts w:ascii="Times New Roman" w:eastAsia="Times New Roman" w:hAnsi="Times New Roman" w:cs="Times New Roman"/>
          <w:color w:val="000000"/>
          <w:sz w:val="24"/>
          <w:szCs w:val="24"/>
          <w:lang w:val="ru-RU" w:eastAsia="ru-RU"/>
        </w:rPr>
        <w:t>робіт</w:t>
      </w:r>
      <w:proofErr w:type="spellEnd"/>
      <w:r w:rsidRPr="00E17B7E">
        <w:rPr>
          <w:rFonts w:ascii="Times New Roman" w:eastAsia="Times New Roman" w:hAnsi="Times New Roman" w:cs="Times New Roman"/>
          <w:color w:val="000000"/>
          <w:sz w:val="24"/>
          <w:szCs w:val="24"/>
          <w:lang w:val="ru-RU" w:eastAsia="ru-RU"/>
        </w:rPr>
        <w:t>;</w:t>
      </w:r>
    </w:p>
    <w:p w:rsidR="009F34D8" w:rsidRPr="00E17B7E" w:rsidRDefault="009F34D8" w:rsidP="009F34D8">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sidRPr="00E17B7E">
        <w:rPr>
          <w:rFonts w:ascii="Times New Roman" w:eastAsia="Times New Roman" w:hAnsi="Times New Roman" w:cs="Times New Roman"/>
          <w:color w:val="000000"/>
          <w:sz w:val="24"/>
          <w:szCs w:val="24"/>
          <w:lang w:val="ru-RU" w:eastAsia="ru-RU"/>
        </w:rPr>
        <w:t xml:space="preserve">5) </w:t>
      </w:r>
      <w:proofErr w:type="spellStart"/>
      <w:r w:rsidRPr="00E17B7E">
        <w:rPr>
          <w:rFonts w:ascii="Times New Roman" w:eastAsia="Times New Roman" w:hAnsi="Times New Roman" w:cs="Times New Roman"/>
          <w:color w:val="000000"/>
          <w:sz w:val="24"/>
          <w:szCs w:val="24"/>
          <w:lang w:val="ru-RU" w:eastAsia="ru-RU"/>
        </w:rPr>
        <w:t>прийняття</w:t>
      </w:r>
      <w:proofErr w:type="spellEnd"/>
      <w:r w:rsidRPr="00E17B7E">
        <w:rPr>
          <w:rFonts w:ascii="Times New Roman" w:eastAsia="Times New Roman" w:hAnsi="Times New Roman" w:cs="Times New Roman"/>
          <w:color w:val="000000"/>
          <w:sz w:val="24"/>
          <w:szCs w:val="24"/>
          <w:lang w:val="ru-RU" w:eastAsia="ru-RU"/>
        </w:rPr>
        <w:t xml:space="preserve"> в </w:t>
      </w:r>
      <w:proofErr w:type="spellStart"/>
      <w:r w:rsidRPr="00E17B7E">
        <w:rPr>
          <w:rFonts w:ascii="Times New Roman" w:eastAsia="Times New Roman" w:hAnsi="Times New Roman" w:cs="Times New Roman"/>
          <w:color w:val="000000"/>
          <w:sz w:val="24"/>
          <w:szCs w:val="24"/>
          <w:lang w:val="ru-RU" w:eastAsia="ru-RU"/>
        </w:rPr>
        <w:t>експлуатацію</w:t>
      </w:r>
      <w:proofErr w:type="spellEnd"/>
      <w:r w:rsidRPr="00E17B7E">
        <w:rPr>
          <w:rFonts w:ascii="Times New Roman" w:eastAsia="Times New Roman" w:hAnsi="Times New Roman" w:cs="Times New Roman"/>
          <w:color w:val="000000"/>
          <w:sz w:val="24"/>
          <w:szCs w:val="24"/>
          <w:lang w:val="ru-RU" w:eastAsia="ru-RU"/>
        </w:rPr>
        <w:t xml:space="preserve"> </w:t>
      </w:r>
      <w:proofErr w:type="spellStart"/>
      <w:r w:rsidRPr="00E17B7E">
        <w:rPr>
          <w:rFonts w:ascii="Times New Roman" w:eastAsia="Times New Roman" w:hAnsi="Times New Roman" w:cs="Times New Roman"/>
          <w:color w:val="000000"/>
          <w:sz w:val="24"/>
          <w:szCs w:val="24"/>
          <w:lang w:val="ru-RU" w:eastAsia="ru-RU"/>
        </w:rPr>
        <w:t>закінчених</w:t>
      </w:r>
      <w:proofErr w:type="spellEnd"/>
      <w:r w:rsidRPr="00E17B7E">
        <w:rPr>
          <w:rFonts w:ascii="Times New Roman" w:eastAsia="Times New Roman" w:hAnsi="Times New Roman" w:cs="Times New Roman"/>
          <w:color w:val="000000"/>
          <w:sz w:val="24"/>
          <w:szCs w:val="24"/>
          <w:lang w:val="ru-RU" w:eastAsia="ru-RU"/>
        </w:rPr>
        <w:t xml:space="preserve"> </w:t>
      </w:r>
      <w:proofErr w:type="spellStart"/>
      <w:r w:rsidRPr="00E17B7E">
        <w:rPr>
          <w:rFonts w:ascii="Times New Roman" w:eastAsia="Times New Roman" w:hAnsi="Times New Roman" w:cs="Times New Roman"/>
          <w:color w:val="000000"/>
          <w:sz w:val="24"/>
          <w:szCs w:val="24"/>
          <w:lang w:val="ru-RU" w:eastAsia="ru-RU"/>
        </w:rPr>
        <w:t>будівництвом</w:t>
      </w:r>
      <w:proofErr w:type="spellEnd"/>
      <w:r w:rsidRPr="00E17B7E">
        <w:rPr>
          <w:rFonts w:ascii="Times New Roman" w:eastAsia="Times New Roman" w:hAnsi="Times New Roman" w:cs="Times New Roman"/>
          <w:color w:val="000000"/>
          <w:sz w:val="24"/>
          <w:szCs w:val="24"/>
          <w:lang w:val="ru-RU" w:eastAsia="ru-RU"/>
        </w:rPr>
        <w:t xml:space="preserve"> </w:t>
      </w:r>
      <w:proofErr w:type="spellStart"/>
      <w:r w:rsidRPr="00E17B7E">
        <w:rPr>
          <w:rFonts w:ascii="Times New Roman" w:eastAsia="Times New Roman" w:hAnsi="Times New Roman" w:cs="Times New Roman"/>
          <w:color w:val="000000"/>
          <w:sz w:val="24"/>
          <w:szCs w:val="24"/>
          <w:lang w:val="ru-RU" w:eastAsia="ru-RU"/>
        </w:rPr>
        <w:t>об’єктів</w:t>
      </w:r>
      <w:proofErr w:type="spellEnd"/>
      <w:r w:rsidRPr="00E17B7E">
        <w:rPr>
          <w:rFonts w:ascii="Times New Roman" w:eastAsia="Times New Roman" w:hAnsi="Times New Roman" w:cs="Times New Roman"/>
          <w:color w:val="000000"/>
          <w:sz w:val="24"/>
          <w:szCs w:val="24"/>
          <w:lang w:val="ru-RU" w:eastAsia="ru-RU"/>
        </w:rPr>
        <w:t>;</w:t>
      </w:r>
    </w:p>
    <w:p w:rsidR="009F34D8" w:rsidRPr="00E17B7E" w:rsidRDefault="009F34D8" w:rsidP="009F34D8">
      <w:pPr>
        <w:shd w:val="clear" w:color="auto" w:fill="FFFFFF"/>
        <w:spacing w:after="0" w:line="240" w:lineRule="auto"/>
        <w:ind w:firstLine="708"/>
        <w:jc w:val="both"/>
        <w:rPr>
          <w:rFonts w:ascii="Times New Roman" w:eastAsia="Times New Roman" w:hAnsi="Times New Roman" w:cs="Times New Roman"/>
          <w:color w:val="000000"/>
          <w:sz w:val="24"/>
          <w:szCs w:val="24"/>
          <w:lang w:val="ru-RU" w:eastAsia="ru-RU"/>
        </w:rPr>
      </w:pPr>
      <w:r w:rsidRPr="00E17B7E">
        <w:rPr>
          <w:rFonts w:ascii="Times New Roman" w:eastAsia="Times New Roman" w:hAnsi="Times New Roman" w:cs="Times New Roman"/>
          <w:color w:val="000000"/>
          <w:sz w:val="24"/>
          <w:szCs w:val="24"/>
          <w:lang w:val="ru-RU" w:eastAsia="ru-RU"/>
        </w:rPr>
        <w:t xml:space="preserve">6) </w:t>
      </w:r>
      <w:proofErr w:type="spellStart"/>
      <w:r w:rsidRPr="00E17B7E">
        <w:rPr>
          <w:rFonts w:ascii="Times New Roman" w:eastAsia="Times New Roman" w:hAnsi="Times New Roman" w:cs="Times New Roman"/>
          <w:color w:val="000000"/>
          <w:sz w:val="24"/>
          <w:szCs w:val="24"/>
          <w:lang w:val="ru-RU" w:eastAsia="ru-RU"/>
        </w:rPr>
        <w:t>реєстрація</w:t>
      </w:r>
      <w:proofErr w:type="spellEnd"/>
      <w:r w:rsidRPr="00E17B7E">
        <w:rPr>
          <w:rFonts w:ascii="Times New Roman" w:eastAsia="Times New Roman" w:hAnsi="Times New Roman" w:cs="Times New Roman"/>
          <w:color w:val="000000"/>
          <w:sz w:val="24"/>
          <w:szCs w:val="24"/>
          <w:lang w:val="ru-RU" w:eastAsia="ru-RU"/>
        </w:rPr>
        <w:t xml:space="preserve"> права </w:t>
      </w:r>
      <w:proofErr w:type="spellStart"/>
      <w:r w:rsidRPr="00E17B7E">
        <w:rPr>
          <w:rFonts w:ascii="Times New Roman" w:eastAsia="Times New Roman" w:hAnsi="Times New Roman" w:cs="Times New Roman"/>
          <w:color w:val="000000"/>
          <w:sz w:val="24"/>
          <w:szCs w:val="24"/>
          <w:lang w:val="ru-RU" w:eastAsia="ru-RU"/>
        </w:rPr>
        <w:t>власності</w:t>
      </w:r>
      <w:proofErr w:type="spellEnd"/>
      <w:r w:rsidRPr="00E17B7E">
        <w:rPr>
          <w:rFonts w:ascii="Times New Roman" w:eastAsia="Times New Roman" w:hAnsi="Times New Roman" w:cs="Times New Roman"/>
          <w:color w:val="000000"/>
          <w:sz w:val="24"/>
          <w:szCs w:val="24"/>
          <w:lang w:val="ru-RU" w:eastAsia="ru-RU"/>
        </w:rPr>
        <w:t xml:space="preserve"> на </w:t>
      </w:r>
      <w:proofErr w:type="spellStart"/>
      <w:r w:rsidRPr="00E17B7E">
        <w:rPr>
          <w:rFonts w:ascii="Times New Roman" w:eastAsia="Times New Roman" w:hAnsi="Times New Roman" w:cs="Times New Roman"/>
          <w:color w:val="000000"/>
          <w:sz w:val="24"/>
          <w:szCs w:val="24"/>
          <w:lang w:val="ru-RU" w:eastAsia="ru-RU"/>
        </w:rPr>
        <w:t>об’єкт</w:t>
      </w:r>
      <w:proofErr w:type="spellEnd"/>
      <w:r w:rsidRPr="00E17B7E">
        <w:rPr>
          <w:rFonts w:ascii="Times New Roman" w:eastAsia="Times New Roman" w:hAnsi="Times New Roman" w:cs="Times New Roman"/>
          <w:color w:val="000000"/>
          <w:sz w:val="24"/>
          <w:szCs w:val="24"/>
          <w:lang w:val="ru-RU" w:eastAsia="ru-RU"/>
        </w:rPr>
        <w:t xml:space="preserve"> </w:t>
      </w:r>
      <w:proofErr w:type="spellStart"/>
      <w:r w:rsidRPr="00E17B7E">
        <w:rPr>
          <w:rFonts w:ascii="Times New Roman" w:eastAsia="Times New Roman" w:hAnsi="Times New Roman" w:cs="Times New Roman"/>
          <w:color w:val="000000"/>
          <w:sz w:val="24"/>
          <w:szCs w:val="24"/>
          <w:lang w:val="ru-RU" w:eastAsia="ru-RU"/>
        </w:rPr>
        <w:t>містобудування</w:t>
      </w:r>
      <w:proofErr w:type="spellEnd"/>
      <w:r w:rsidRPr="00E17B7E">
        <w:rPr>
          <w:rFonts w:ascii="Times New Roman" w:eastAsia="Times New Roman" w:hAnsi="Times New Roman" w:cs="Times New Roman"/>
          <w:color w:val="000000"/>
          <w:sz w:val="24"/>
          <w:szCs w:val="24"/>
          <w:lang w:eastAsia="ru-RU"/>
        </w:rPr>
        <w:t>»</w:t>
      </w:r>
      <w:r w:rsidRPr="00E17B7E">
        <w:rPr>
          <w:rFonts w:ascii="Times New Roman" w:eastAsia="Times New Roman" w:hAnsi="Times New Roman" w:cs="Times New Roman"/>
          <w:color w:val="000000"/>
          <w:sz w:val="24"/>
          <w:szCs w:val="24"/>
          <w:lang w:val="ru-RU" w:eastAsia="ru-RU"/>
        </w:rPr>
        <w:t>.</w:t>
      </w:r>
    </w:p>
    <w:p w:rsidR="009F34D8" w:rsidRPr="00E17B7E" w:rsidRDefault="009F34D8" w:rsidP="009F34D8">
      <w:pPr>
        <w:shd w:val="clear" w:color="auto" w:fill="FFFFFF"/>
        <w:spacing w:after="0" w:line="240" w:lineRule="auto"/>
        <w:ind w:firstLine="708"/>
        <w:jc w:val="both"/>
        <w:rPr>
          <w:rFonts w:ascii="Times New Roman" w:eastAsia="Times New Roman" w:hAnsi="Times New Roman" w:cs="Times New Roman"/>
          <w:color w:val="000000"/>
          <w:sz w:val="24"/>
          <w:szCs w:val="24"/>
          <w:lang w:eastAsia="uk-UA"/>
        </w:rPr>
      </w:pPr>
      <w:r w:rsidRPr="00E17B7E">
        <w:rPr>
          <w:rFonts w:ascii="Times New Roman" w:eastAsia="Times New Roman" w:hAnsi="Times New Roman" w:cs="Times New Roman"/>
          <w:color w:val="000000"/>
          <w:sz w:val="24"/>
          <w:szCs w:val="24"/>
          <w:shd w:val="clear" w:color="auto" w:fill="FFFFFF"/>
          <w:lang w:eastAsia="ru-RU"/>
        </w:rPr>
        <w:t>Відповідно до п. 1 ст. 29 Закону України «Про регулювання містобудівної діяльності»: «</w:t>
      </w:r>
      <w:r w:rsidRPr="00E17B7E">
        <w:rPr>
          <w:rFonts w:ascii="Times New Roman" w:eastAsia="Times New Roman" w:hAnsi="Times New Roman" w:cs="Times New Roman"/>
          <w:color w:val="000000"/>
          <w:sz w:val="24"/>
          <w:szCs w:val="24"/>
          <w:lang w:eastAsia="uk-UA"/>
        </w:rPr>
        <w:t>Основними складовими вихідних даних є:</w:t>
      </w:r>
    </w:p>
    <w:p w:rsidR="009F34D8" w:rsidRPr="00E17B7E" w:rsidRDefault="009F34D8" w:rsidP="009F34D8">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E17B7E">
        <w:rPr>
          <w:rFonts w:ascii="Times New Roman" w:eastAsia="Times New Roman" w:hAnsi="Times New Roman" w:cs="Times New Roman"/>
          <w:color w:val="000000"/>
          <w:sz w:val="24"/>
          <w:szCs w:val="24"/>
          <w:lang w:eastAsia="uk-UA"/>
        </w:rPr>
        <w:t xml:space="preserve">1) </w:t>
      </w:r>
      <w:r w:rsidRPr="00E17B7E">
        <w:rPr>
          <w:rFonts w:ascii="Times New Roman" w:eastAsia="Times New Roman" w:hAnsi="Times New Roman" w:cs="Times New Roman"/>
          <w:b/>
          <w:color w:val="000000"/>
          <w:sz w:val="24"/>
          <w:szCs w:val="24"/>
          <w:lang w:eastAsia="uk-UA"/>
        </w:rPr>
        <w:t>містобудівні умови та обмеження</w:t>
      </w:r>
      <w:r w:rsidRPr="00E17B7E">
        <w:rPr>
          <w:rFonts w:ascii="Times New Roman" w:eastAsia="Times New Roman" w:hAnsi="Times New Roman" w:cs="Times New Roman"/>
          <w:color w:val="000000"/>
          <w:sz w:val="24"/>
          <w:szCs w:val="24"/>
          <w:lang w:eastAsia="uk-UA"/>
        </w:rPr>
        <w:t>;</w:t>
      </w:r>
    </w:p>
    <w:p w:rsidR="009F34D8" w:rsidRPr="00E17B7E" w:rsidRDefault="009F34D8" w:rsidP="009F34D8">
      <w:pPr>
        <w:shd w:val="clear" w:color="auto" w:fill="FFFFFF"/>
        <w:spacing w:after="0" w:line="240" w:lineRule="auto"/>
        <w:ind w:firstLine="709"/>
        <w:jc w:val="both"/>
        <w:rPr>
          <w:rFonts w:ascii="Times New Roman" w:eastAsia="Times New Roman" w:hAnsi="Times New Roman" w:cs="Times New Roman"/>
          <w:color w:val="000000"/>
          <w:sz w:val="24"/>
          <w:szCs w:val="24"/>
          <w:lang w:eastAsia="uk-UA"/>
        </w:rPr>
      </w:pPr>
      <w:r w:rsidRPr="00E17B7E">
        <w:rPr>
          <w:rFonts w:ascii="Times New Roman" w:eastAsia="Times New Roman" w:hAnsi="Times New Roman" w:cs="Times New Roman"/>
          <w:color w:val="000000"/>
          <w:sz w:val="24"/>
          <w:szCs w:val="24"/>
          <w:lang w:eastAsia="uk-UA"/>
        </w:rPr>
        <w:t>2) технічні умови;</w:t>
      </w:r>
    </w:p>
    <w:p w:rsidR="009F34D8" w:rsidRPr="00E17B7E" w:rsidRDefault="009F34D8" w:rsidP="009F34D8">
      <w:pPr>
        <w:shd w:val="clear" w:color="auto" w:fill="FFFFFF"/>
        <w:spacing w:after="0" w:line="240" w:lineRule="auto"/>
        <w:ind w:firstLine="708"/>
        <w:jc w:val="both"/>
        <w:rPr>
          <w:rFonts w:ascii="Times New Roman" w:eastAsia="Times New Roman" w:hAnsi="Times New Roman" w:cs="Times New Roman"/>
          <w:color w:val="000000"/>
          <w:sz w:val="24"/>
          <w:szCs w:val="24"/>
          <w:lang w:eastAsia="uk-UA"/>
        </w:rPr>
      </w:pPr>
      <w:r w:rsidRPr="00E17B7E">
        <w:rPr>
          <w:rFonts w:ascii="Times New Roman" w:eastAsia="Times New Roman" w:hAnsi="Times New Roman" w:cs="Times New Roman"/>
          <w:color w:val="000000"/>
          <w:sz w:val="24"/>
          <w:szCs w:val="24"/>
          <w:lang w:eastAsia="uk-UA"/>
        </w:rPr>
        <w:t>3) завдання на проектування».</w:t>
      </w:r>
    </w:p>
    <w:p w:rsidR="009F34D8" w:rsidRPr="00E17B7E" w:rsidRDefault="009F34D8" w:rsidP="009F34D8">
      <w:pPr>
        <w:tabs>
          <w:tab w:val="left" w:pos="1803"/>
        </w:tabs>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E17B7E">
        <w:rPr>
          <w:rFonts w:ascii="Times New Roman" w:eastAsia="Times New Roman" w:hAnsi="Times New Roman" w:cs="Times New Roman"/>
          <w:color w:val="000000"/>
          <w:sz w:val="24"/>
          <w:szCs w:val="24"/>
          <w:shd w:val="clear" w:color="auto" w:fill="FFFFFF"/>
          <w:lang w:eastAsia="ru-RU"/>
        </w:rPr>
        <w:t>Згідно з п. 3 ст. 29 цього ж Закону: 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w:t>
      </w:r>
    </w:p>
    <w:p w:rsidR="009F34D8" w:rsidRPr="00E17B7E" w:rsidRDefault="009F34D8" w:rsidP="009F34D8">
      <w:pPr>
        <w:tabs>
          <w:tab w:val="left" w:pos="1803"/>
        </w:tabs>
        <w:spacing w:after="0" w:line="240" w:lineRule="auto"/>
        <w:ind w:firstLine="709"/>
        <w:jc w:val="both"/>
        <w:rPr>
          <w:rFonts w:ascii="Times New Roman" w:eastAsia="Calibri" w:hAnsi="Times New Roman" w:cs="Times New Roman"/>
          <w:color w:val="000000"/>
          <w:sz w:val="24"/>
          <w:szCs w:val="24"/>
        </w:rPr>
      </w:pPr>
      <w:r w:rsidRPr="003F5C9E">
        <w:rPr>
          <w:rFonts w:ascii="Times New Roman" w:eastAsia="Calibri" w:hAnsi="Times New Roman" w:cs="Times New Roman"/>
          <w:color w:val="000000"/>
          <w:sz w:val="24"/>
          <w:szCs w:val="24"/>
        </w:rPr>
        <w:t>Проте, ні архітектурно-планувальне завдання, ні містобудівні умови та обмеження на забудову земельної ділянки</w:t>
      </w:r>
      <w:r w:rsidRPr="003F5C9E">
        <w:t xml:space="preserve"> </w:t>
      </w:r>
      <w:r w:rsidRPr="003F5C9E">
        <w:rPr>
          <w:rFonts w:ascii="Times New Roman" w:eastAsia="Calibri" w:hAnsi="Times New Roman" w:cs="Times New Roman"/>
          <w:color w:val="000000"/>
          <w:sz w:val="24"/>
          <w:szCs w:val="24"/>
        </w:rPr>
        <w:t xml:space="preserve">з кадастровим номером 3210300000:07:014:0077 - </w:t>
      </w:r>
      <w:r w:rsidRPr="003F5C9E">
        <w:rPr>
          <w:rFonts w:ascii="Times New Roman" w:eastAsia="Calibri" w:hAnsi="Times New Roman" w:cs="Times New Roman"/>
          <w:b/>
          <w:color w:val="000000"/>
          <w:sz w:val="24"/>
          <w:szCs w:val="24"/>
        </w:rPr>
        <w:t>не видавались</w:t>
      </w:r>
      <w:r w:rsidRPr="003F5C9E">
        <w:rPr>
          <w:rFonts w:ascii="Times New Roman" w:eastAsia="Calibri" w:hAnsi="Times New Roman" w:cs="Times New Roman"/>
          <w:color w:val="000000"/>
          <w:sz w:val="24"/>
          <w:szCs w:val="24"/>
        </w:rPr>
        <w:t>.</w:t>
      </w:r>
    </w:p>
    <w:p w:rsidR="009F34D8" w:rsidRDefault="009F34D8" w:rsidP="009F34D8">
      <w:pPr>
        <w:pStyle w:val="rvps2"/>
        <w:shd w:val="clear" w:color="auto" w:fill="FFFFFF"/>
        <w:spacing w:before="0" w:beforeAutospacing="0" w:after="0" w:afterAutospacing="0"/>
        <w:ind w:firstLine="708"/>
        <w:jc w:val="both"/>
        <w:rPr>
          <w:rFonts w:eastAsiaTheme="minorHAnsi"/>
          <w:color w:val="000000"/>
          <w:lang w:eastAsia="ru-RU"/>
        </w:rPr>
      </w:pPr>
    </w:p>
    <w:p w:rsidR="009F34D8" w:rsidRPr="004B55B3" w:rsidRDefault="009F34D8" w:rsidP="009F34D8">
      <w:pPr>
        <w:pStyle w:val="rvps2"/>
        <w:shd w:val="clear" w:color="auto" w:fill="FFFFFF"/>
        <w:spacing w:before="0" w:beforeAutospacing="0" w:after="0" w:afterAutospacing="0"/>
        <w:ind w:firstLine="708"/>
        <w:jc w:val="both"/>
        <w:rPr>
          <w:rFonts w:eastAsiaTheme="minorHAnsi"/>
          <w:b/>
          <w:color w:val="000000"/>
          <w:lang w:eastAsia="ru-RU"/>
        </w:rPr>
      </w:pPr>
      <w:r w:rsidRPr="00E17B7E">
        <w:rPr>
          <w:rFonts w:eastAsia="Calibri"/>
          <w:b/>
          <w:color w:val="000000"/>
          <w:lang w:eastAsia="ru-RU"/>
        </w:rPr>
        <w:t>ІІ.</w:t>
      </w:r>
      <w:r w:rsidRPr="00E17B7E">
        <w:rPr>
          <w:rFonts w:eastAsia="Calibri"/>
          <w:color w:val="000000"/>
          <w:lang w:eastAsia="ru-RU"/>
        </w:rPr>
        <w:t xml:space="preserve"> </w:t>
      </w:r>
      <w:r w:rsidRPr="004B55B3">
        <w:rPr>
          <w:rFonts w:eastAsiaTheme="minorHAnsi"/>
          <w:color w:val="000000"/>
          <w:lang w:eastAsia="ru-RU"/>
        </w:rPr>
        <w:t xml:space="preserve">Відповідно до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 жовтня 2011 року N244, </w:t>
      </w:r>
      <w:r w:rsidRPr="004B55B3">
        <w:rPr>
          <w:rFonts w:eastAsiaTheme="minorHAnsi"/>
          <w:b/>
          <w:color w:val="000000"/>
          <w:lang w:eastAsia="ru-RU"/>
        </w:rPr>
        <w:t>тимчасова споруда</w:t>
      </w:r>
      <w:r w:rsidRPr="004B55B3">
        <w:rPr>
          <w:rFonts w:eastAsiaTheme="minorHAnsi"/>
          <w:color w:val="000000"/>
          <w:lang w:eastAsia="ru-RU"/>
        </w:rPr>
        <w:t xml:space="preserve"> торговельного, побутового, соціально-культурного чи іншого призначення для здійснення підприємницької діяльності - </w:t>
      </w:r>
      <w:r w:rsidRPr="004B55B3">
        <w:rPr>
          <w:rFonts w:eastAsiaTheme="minorHAnsi"/>
          <w:b/>
          <w:color w:val="000000"/>
          <w:lang w:eastAsia="ru-RU"/>
        </w:rPr>
        <w:t>одноповерхова споруда</w:t>
      </w:r>
      <w:r w:rsidRPr="004B55B3">
        <w:rPr>
          <w:rFonts w:eastAsiaTheme="minorHAnsi"/>
          <w:color w:val="000000"/>
          <w:lang w:eastAsia="ru-RU"/>
        </w:rPr>
        <w:t xml:space="preserve">,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w:t>
      </w:r>
      <w:r>
        <w:rPr>
          <w:rFonts w:eastAsiaTheme="minorHAnsi"/>
          <w:b/>
          <w:color w:val="000000"/>
          <w:lang w:eastAsia="ru-RU"/>
        </w:rPr>
        <w:t xml:space="preserve">встановлюється </w:t>
      </w:r>
      <w:r w:rsidRPr="004B55B3">
        <w:rPr>
          <w:rFonts w:eastAsiaTheme="minorHAnsi"/>
          <w:b/>
          <w:color w:val="000000"/>
          <w:lang w:eastAsia="ru-RU"/>
        </w:rPr>
        <w:t>тимчасово, без улаштування фундаменту.</w:t>
      </w:r>
    </w:p>
    <w:p w:rsidR="009F34D8" w:rsidRPr="004B55B3" w:rsidRDefault="009F34D8" w:rsidP="009F34D8">
      <w:pPr>
        <w:pStyle w:val="rvps2"/>
        <w:shd w:val="clear" w:color="auto" w:fill="FFFFFF"/>
        <w:spacing w:before="0" w:beforeAutospacing="0" w:after="0" w:afterAutospacing="0"/>
        <w:ind w:firstLine="709"/>
        <w:jc w:val="both"/>
        <w:rPr>
          <w:color w:val="000000"/>
        </w:rPr>
      </w:pPr>
      <w:r w:rsidRPr="004B55B3">
        <w:rPr>
          <w:color w:val="000000"/>
        </w:rPr>
        <w:t>Тому, зазначене вище, дає підстави вважати зазначену вище нежитлову будівлю самочинним будівництвом.</w:t>
      </w:r>
    </w:p>
    <w:p w:rsidR="009F34D8" w:rsidRPr="004B55B3" w:rsidRDefault="009F34D8" w:rsidP="009F34D8">
      <w:pPr>
        <w:pStyle w:val="rvps2"/>
        <w:shd w:val="clear" w:color="auto" w:fill="FFFFFF"/>
        <w:spacing w:before="0" w:beforeAutospacing="0" w:after="0" w:afterAutospacing="0"/>
        <w:ind w:firstLine="709"/>
        <w:jc w:val="both"/>
        <w:rPr>
          <w:color w:val="000000"/>
        </w:rPr>
      </w:pPr>
      <w:r w:rsidRPr="004B55B3">
        <w:rPr>
          <w:color w:val="000000"/>
        </w:rPr>
        <w:t>Відповідно до ч. 1 ст. 376 Цивільного кодексу України: «Житловий будинок, будівля, споруда, інше нерухоме майно вважаються самочинним будівництвом, якщо вони збудовані або будуються на земельній ділянці, що не була відведена для цієї мети, або без відповідного документа, який дає право виконувати будівельні роботи чи належно затвердженого проекту, або з істотними порушеннями будівельних норм і правил».</w:t>
      </w:r>
    </w:p>
    <w:p w:rsidR="009F34D8" w:rsidRDefault="009F34D8" w:rsidP="009F34D8">
      <w:pPr>
        <w:tabs>
          <w:tab w:val="left" w:pos="709"/>
        </w:tabs>
        <w:spacing w:after="0" w:line="240" w:lineRule="auto"/>
        <w:ind w:firstLine="708"/>
        <w:jc w:val="both"/>
        <w:rPr>
          <w:rFonts w:ascii="Times New Roman" w:hAnsi="Times New Roman" w:cs="Times New Roman"/>
          <w:sz w:val="24"/>
          <w:szCs w:val="24"/>
        </w:rPr>
      </w:pPr>
    </w:p>
    <w:p w:rsidR="009F34D8" w:rsidRPr="00CB7897" w:rsidRDefault="009F34D8" w:rsidP="009F34D8">
      <w:pPr>
        <w:shd w:val="clear" w:color="auto" w:fill="FFFFFF"/>
        <w:spacing w:after="0" w:line="240" w:lineRule="auto"/>
        <w:ind w:firstLine="709"/>
        <w:jc w:val="both"/>
        <w:rPr>
          <w:rFonts w:ascii="Times New Roman" w:eastAsia="Calibri" w:hAnsi="Times New Roman" w:cs="Times New Roman"/>
          <w:color w:val="000000"/>
          <w:sz w:val="24"/>
          <w:szCs w:val="24"/>
          <w:lang w:eastAsia="ru-RU"/>
        </w:rPr>
      </w:pPr>
      <w:r w:rsidRPr="00CB7897">
        <w:rPr>
          <w:rFonts w:ascii="Times New Roman" w:eastAsia="Calibri" w:hAnsi="Times New Roman" w:cs="Times New Roman"/>
          <w:b/>
          <w:color w:val="000000"/>
          <w:sz w:val="24"/>
          <w:szCs w:val="24"/>
          <w:lang w:eastAsia="ru-RU"/>
        </w:rPr>
        <w:t>ІІІ.</w:t>
      </w:r>
      <w:r w:rsidRPr="00CB7897">
        <w:rPr>
          <w:rFonts w:ascii="Times New Roman" w:eastAsia="Calibri" w:hAnsi="Times New Roman" w:cs="Times New Roman"/>
          <w:color w:val="000000"/>
          <w:sz w:val="24"/>
          <w:szCs w:val="24"/>
          <w:lang w:eastAsia="ru-RU"/>
        </w:rPr>
        <w:t xml:space="preserve"> Відповідно до зазначеного вище, зверта</w:t>
      </w:r>
      <w:r>
        <w:rPr>
          <w:rFonts w:ascii="Times New Roman" w:eastAsia="Calibri" w:hAnsi="Times New Roman" w:cs="Times New Roman"/>
          <w:color w:val="000000"/>
          <w:sz w:val="24"/>
          <w:szCs w:val="24"/>
          <w:lang w:eastAsia="ru-RU"/>
        </w:rPr>
        <w:t>ю</w:t>
      </w:r>
      <w:r w:rsidRPr="00CB7897">
        <w:rPr>
          <w:rFonts w:ascii="Times New Roman" w:eastAsia="Calibri" w:hAnsi="Times New Roman" w:cs="Times New Roman"/>
          <w:color w:val="000000"/>
          <w:sz w:val="24"/>
          <w:szCs w:val="24"/>
          <w:lang w:eastAsia="ru-RU"/>
        </w:rPr>
        <w:t xml:space="preserve"> свою увагу на сумнівність виданих ТОВ «БТІ-ЄВРОФАСТ» довідки про адресу, серія та номер: 02-2018/25, від 01.11.2018 року та технічного паспорту, серія та номер: б/н, від 01.11.2018 року, що відповідно може свідчити про складання, видачу завідомо неправдивих офіційних документів та внесення до офіційних документів завідомо неправдивих відомостей.</w:t>
      </w:r>
    </w:p>
    <w:p w:rsidR="009F34D8" w:rsidRPr="000870FA" w:rsidRDefault="009F34D8" w:rsidP="009F34D8">
      <w:pPr>
        <w:spacing w:after="0" w:line="0" w:lineRule="atLeast"/>
        <w:ind w:firstLine="708"/>
        <w:jc w:val="both"/>
        <w:rPr>
          <w:rFonts w:ascii="Times New Roman" w:hAnsi="Times New Roman" w:cs="Times New Roman"/>
          <w:sz w:val="24"/>
          <w:szCs w:val="24"/>
        </w:rPr>
      </w:pPr>
    </w:p>
    <w:p w:rsidR="009F34D8" w:rsidRDefault="009F34D8" w:rsidP="009F34D8">
      <w:pPr>
        <w:tabs>
          <w:tab w:val="left" w:pos="709"/>
        </w:tabs>
        <w:spacing w:after="0" w:line="240" w:lineRule="auto"/>
        <w:ind w:firstLine="708"/>
        <w:jc w:val="both"/>
        <w:rPr>
          <w:rFonts w:ascii="Times New Roman" w:hAnsi="Times New Roman" w:cs="Times New Roman"/>
          <w:sz w:val="24"/>
          <w:szCs w:val="24"/>
        </w:rPr>
      </w:pPr>
      <w:r w:rsidRPr="00E90DF4">
        <w:rPr>
          <w:rFonts w:ascii="Times New Roman" w:hAnsi="Times New Roman" w:cs="Times New Roman"/>
          <w:sz w:val="24"/>
          <w:szCs w:val="24"/>
        </w:rPr>
        <w:t>Отже, відповідно до вищевикладеного, враховуючи зауваження управління містоб</w:t>
      </w:r>
      <w:r>
        <w:rPr>
          <w:rFonts w:ascii="Times New Roman" w:hAnsi="Times New Roman" w:cs="Times New Roman"/>
          <w:sz w:val="24"/>
          <w:szCs w:val="24"/>
        </w:rPr>
        <w:t xml:space="preserve">удування та архітектури </w:t>
      </w:r>
      <w:r w:rsidRPr="00E90DF4">
        <w:rPr>
          <w:rFonts w:ascii="Times New Roman" w:hAnsi="Times New Roman" w:cs="Times New Roman"/>
          <w:sz w:val="24"/>
          <w:szCs w:val="24"/>
        </w:rPr>
        <w:t xml:space="preserve">Білоцерківської міської ради від </w:t>
      </w:r>
      <w:r>
        <w:rPr>
          <w:rFonts w:ascii="Times New Roman" w:hAnsi="Times New Roman" w:cs="Times New Roman"/>
          <w:sz w:val="24"/>
          <w:szCs w:val="24"/>
        </w:rPr>
        <w:t>18 листопада 2019 року №15/590</w:t>
      </w:r>
      <w:r w:rsidRPr="00CD6184">
        <w:rPr>
          <w:rFonts w:ascii="Times New Roman" w:hAnsi="Times New Roman" w:cs="Times New Roman"/>
          <w:sz w:val="24"/>
          <w:szCs w:val="24"/>
        </w:rPr>
        <w:t>-ЗК</w:t>
      </w:r>
      <w:r w:rsidRPr="00E90DF4">
        <w:rPr>
          <w:rFonts w:ascii="Times New Roman" w:hAnsi="Times New Roman" w:cs="Times New Roman"/>
          <w:sz w:val="24"/>
          <w:szCs w:val="24"/>
        </w:rPr>
        <w:t xml:space="preserve"> до проекту рішення міської ради «</w:t>
      </w:r>
      <w:r w:rsidRPr="0054064F">
        <w:rPr>
          <w:rFonts w:ascii="Times New Roman" w:hAnsi="Times New Roman" w:cs="Times New Roman"/>
          <w:sz w:val="24"/>
          <w:szCs w:val="24"/>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Саміщенко Анні Олександрівні</w:t>
      </w:r>
      <w:r w:rsidRPr="00E90DF4">
        <w:rPr>
          <w:rFonts w:ascii="Times New Roman" w:hAnsi="Times New Roman" w:cs="Times New Roman"/>
          <w:sz w:val="24"/>
          <w:szCs w:val="24"/>
        </w:rPr>
        <w:t xml:space="preserve">» вважаю, що </w:t>
      </w:r>
      <w:r w:rsidRPr="00CD6184">
        <w:rPr>
          <w:rFonts w:ascii="Times New Roman" w:hAnsi="Times New Roman" w:cs="Times New Roman"/>
          <w:b/>
          <w:sz w:val="24"/>
          <w:szCs w:val="24"/>
        </w:rPr>
        <w:t>рішення міської ради</w:t>
      </w:r>
      <w:r w:rsidRPr="00E90DF4">
        <w:rPr>
          <w:rFonts w:ascii="Times New Roman" w:hAnsi="Times New Roman" w:cs="Times New Roman"/>
          <w:sz w:val="24"/>
          <w:szCs w:val="24"/>
        </w:rPr>
        <w:t xml:space="preserve"> від 28 листопада 2019 року</w:t>
      </w:r>
      <w:r w:rsidR="003F5C9E" w:rsidRPr="003F5C9E">
        <w:rPr>
          <w:rFonts w:ascii="Times New Roman" w:hAnsi="Times New Roman" w:cs="Times New Roman"/>
          <w:color w:val="000000"/>
          <w:sz w:val="24"/>
          <w:szCs w:val="24"/>
          <w:lang w:eastAsia="ru-RU"/>
        </w:rPr>
        <w:t>№4628-84-VII</w:t>
      </w:r>
      <w:r w:rsidRPr="000870FA">
        <w:rPr>
          <w:rFonts w:ascii="Times New Roman" w:hAnsi="Times New Roman" w:cs="Times New Roman"/>
          <w:sz w:val="24"/>
          <w:szCs w:val="24"/>
        </w:rPr>
        <w:t xml:space="preserve"> «Про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Саміщенко Анні Олександрівні»</w:t>
      </w:r>
      <w:r w:rsidRPr="00CD6184">
        <w:rPr>
          <w:rFonts w:ascii="Times New Roman" w:hAnsi="Times New Roman" w:cs="Times New Roman"/>
          <w:sz w:val="24"/>
          <w:szCs w:val="24"/>
        </w:rPr>
        <w:t xml:space="preserve"> - </w:t>
      </w:r>
      <w:r w:rsidRPr="00CD6184">
        <w:rPr>
          <w:rFonts w:ascii="Times New Roman" w:hAnsi="Times New Roman" w:cs="Times New Roman"/>
          <w:b/>
          <w:sz w:val="24"/>
          <w:szCs w:val="24"/>
        </w:rPr>
        <w:t>прийняте з порушення вимог чинного законодавства України.</w:t>
      </w:r>
    </w:p>
    <w:p w:rsidR="009F34D8" w:rsidRDefault="009F34D8" w:rsidP="009F34D8">
      <w:pPr>
        <w:tabs>
          <w:tab w:val="left" w:pos="709"/>
        </w:tabs>
        <w:spacing w:after="0" w:line="240" w:lineRule="auto"/>
        <w:ind w:firstLine="708"/>
        <w:jc w:val="both"/>
        <w:rPr>
          <w:rFonts w:ascii="Times New Roman" w:hAnsi="Times New Roman" w:cs="Times New Roman"/>
          <w:sz w:val="24"/>
          <w:szCs w:val="24"/>
        </w:rPr>
      </w:pPr>
    </w:p>
    <w:p w:rsidR="009F34D8" w:rsidRPr="000870FA" w:rsidRDefault="009F34D8" w:rsidP="009F34D8">
      <w:pPr>
        <w:tabs>
          <w:tab w:val="left" w:pos="709"/>
        </w:tabs>
        <w:spacing w:after="0" w:line="240" w:lineRule="auto"/>
        <w:ind w:firstLine="708"/>
        <w:jc w:val="both"/>
        <w:rPr>
          <w:rFonts w:ascii="Times New Roman" w:hAnsi="Times New Roman" w:cs="Times New Roman"/>
          <w:sz w:val="24"/>
          <w:szCs w:val="24"/>
        </w:rPr>
      </w:pPr>
    </w:p>
    <w:p w:rsidR="009F34D8" w:rsidRPr="000870FA" w:rsidRDefault="009F34D8" w:rsidP="009F34D8">
      <w:pPr>
        <w:shd w:val="clear" w:color="auto" w:fill="FFFFFF"/>
        <w:spacing w:after="0" w:line="240" w:lineRule="auto"/>
        <w:rPr>
          <w:rFonts w:ascii="Times New Roman" w:hAnsi="Times New Roman" w:cs="Times New Roman"/>
          <w:sz w:val="24"/>
          <w:szCs w:val="24"/>
          <w:lang w:eastAsia="ru-RU"/>
        </w:rPr>
      </w:pPr>
      <w:r w:rsidRPr="004B55B3">
        <w:rPr>
          <w:rFonts w:ascii="Times New Roman" w:hAnsi="Times New Roman" w:cs="Times New Roman"/>
          <w:color w:val="000000"/>
          <w:sz w:val="24"/>
          <w:szCs w:val="24"/>
          <w:lang w:eastAsia="ru-RU"/>
        </w:rPr>
        <w:t xml:space="preserve">Міський голова                                                                  </w:t>
      </w: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ab/>
      </w:r>
      <w:r w:rsidRPr="004B55B3">
        <w:rPr>
          <w:rFonts w:ascii="Times New Roman" w:hAnsi="Times New Roman" w:cs="Times New Roman"/>
          <w:color w:val="000000"/>
          <w:sz w:val="24"/>
          <w:szCs w:val="24"/>
          <w:lang w:eastAsia="ru-RU"/>
        </w:rPr>
        <w:t xml:space="preserve">                Г. Дикий </w:t>
      </w:r>
    </w:p>
    <w:p w:rsidR="00D0337E" w:rsidRDefault="00D0337E"/>
    <w:sectPr w:rsidR="00D0337E" w:rsidSect="00186508">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93C" w:rsidRDefault="00B6593C">
      <w:pPr>
        <w:spacing w:after="0" w:line="240" w:lineRule="auto"/>
      </w:pPr>
      <w:r>
        <w:separator/>
      </w:r>
    </w:p>
  </w:endnote>
  <w:endnote w:type="continuationSeparator" w:id="0">
    <w:p w:rsidR="00B6593C" w:rsidRDefault="00B65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93C" w:rsidRDefault="00B6593C">
      <w:pPr>
        <w:spacing w:after="0" w:line="240" w:lineRule="auto"/>
      </w:pPr>
      <w:r>
        <w:separator/>
      </w:r>
    </w:p>
  </w:footnote>
  <w:footnote w:type="continuationSeparator" w:id="0">
    <w:p w:rsidR="00B6593C" w:rsidRDefault="00B659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2C" w:rsidRDefault="00B6593C" w:rsidP="009F2B2C">
    <w:pPr>
      <w:pStyle w:val="a3"/>
      <w:tabs>
        <w:tab w:val="left" w:pos="5670"/>
      </w:tabs>
      <w:jc w:val="center"/>
    </w:pPr>
  </w:p>
  <w:p w:rsidR="009F2B2C" w:rsidRDefault="00B6593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1402B"/>
    <w:rsid w:val="0031402B"/>
    <w:rsid w:val="003F5C9E"/>
    <w:rsid w:val="005472DD"/>
    <w:rsid w:val="009F34D8"/>
    <w:rsid w:val="00A436DA"/>
    <w:rsid w:val="00A64299"/>
    <w:rsid w:val="00AE592F"/>
    <w:rsid w:val="00B6593C"/>
    <w:rsid w:val="00D0337E"/>
    <w:rsid w:val="00FD0531"/>
    <w:rsid w:val="00FE29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4D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F34D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header"/>
    <w:basedOn w:val="a"/>
    <w:link w:val="a4"/>
    <w:uiPriority w:val="99"/>
    <w:unhideWhenUsed/>
    <w:rsid w:val="009F34D8"/>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F34D8"/>
  </w:style>
  <w:style w:type="paragraph" w:styleId="a5">
    <w:name w:val="Plain Text"/>
    <w:basedOn w:val="a"/>
    <w:link w:val="a6"/>
    <w:rsid w:val="00AE592F"/>
    <w:pPr>
      <w:spacing w:after="200" w:line="276" w:lineRule="auto"/>
    </w:pPr>
    <w:rPr>
      <w:rFonts w:ascii="Courier New" w:eastAsia="Calibri" w:hAnsi="Courier New" w:cs="Times New Roman"/>
      <w:sz w:val="20"/>
      <w:szCs w:val="20"/>
      <w:lang w:val="ru-RU" w:eastAsia="ru-RU"/>
    </w:rPr>
  </w:style>
  <w:style w:type="character" w:customStyle="1" w:styleId="a6">
    <w:name w:val="Текст Знак"/>
    <w:basedOn w:val="a0"/>
    <w:link w:val="a5"/>
    <w:rsid w:val="00AE592F"/>
    <w:rPr>
      <w:rFonts w:ascii="Courier New" w:eastAsia="Calibri" w:hAnsi="Courier New"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4D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F34D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header"/>
    <w:basedOn w:val="a"/>
    <w:link w:val="a4"/>
    <w:uiPriority w:val="99"/>
    <w:unhideWhenUsed/>
    <w:rsid w:val="009F34D8"/>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9F34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zakon.rada.gov.ua/laws/show/303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7894</Words>
  <Characters>4500</Characters>
  <Application>Microsoft Office Word</Application>
  <DocSecurity>0</DocSecurity>
  <Lines>37</Lines>
  <Paragraphs>24</Paragraphs>
  <ScaleCrop>false</ScaleCrop>
  <Company/>
  <LinksUpToDate>false</LinksUpToDate>
  <CharactersWithSpaces>12370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BC-RADA33</dc:creator>
  <cp:keywords/>
  <dc:description/>
  <cp:lastModifiedBy>Користувач Windows</cp:lastModifiedBy>
  <cp:revision>7</cp:revision>
  <cp:lastPrinted>2019-12-02T09:58:00Z</cp:lastPrinted>
  <dcterms:created xsi:type="dcterms:W3CDTF">2019-12-02T09:39:00Z</dcterms:created>
  <dcterms:modified xsi:type="dcterms:W3CDTF">2019-12-02T14:10:00Z</dcterms:modified>
</cp:coreProperties>
</file>