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E0" w:rsidRDefault="00D473E0" w:rsidP="007A6B07">
      <w:pPr>
        <w:rPr>
          <w:lang w:eastAsia="uk-UA"/>
        </w:rPr>
      </w:pPr>
    </w:p>
    <w:p w:rsidR="00D473E0" w:rsidRDefault="00D473E0" w:rsidP="007A6B07">
      <w:pPr>
        <w:rPr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78836468" r:id="rId8"/>
        </w:pict>
      </w:r>
    </w:p>
    <w:p w:rsidR="00D473E0" w:rsidRDefault="00D473E0" w:rsidP="007A6B0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D473E0" w:rsidRDefault="00D473E0" w:rsidP="007A6B0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D473E0" w:rsidRDefault="00D473E0" w:rsidP="007A6B0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D473E0" w:rsidRDefault="00D473E0" w:rsidP="007A6B07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473E0" w:rsidRDefault="00D473E0" w:rsidP="007A6B0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D473E0" w:rsidRDefault="00D473E0" w:rsidP="007A6B0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73E0" w:rsidRPr="007A6B07" w:rsidRDefault="00D473E0" w:rsidP="007A6B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6B0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AE36FF">
        <w:rPr>
          <w:rFonts w:ascii="Times New Roman" w:hAnsi="Times New Roman" w:cs="Times New Roman"/>
          <w:sz w:val="24"/>
          <w:szCs w:val="24"/>
          <w:lang w:val="uk-UA"/>
        </w:rPr>
        <w:t>25 січня</w:t>
      </w:r>
      <w:r w:rsidRPr="007A6B07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A6B07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890</w:t>
      </w:r>
      <w:r w:rsidRPr="007A6B07">
        <w:rPr>
          <w:rFonts w:ascii="Times New Roman" w:hAnsi="Times New Roman" w:cs="Times New Roman"/>
          <w:sz w:val="24"/>
          <w:szCs w:val="24"/>
          <w:lang w:val="uk-UA"/>
        </w:rPr>
        <w:t>-4</w:t>
      </w:r>
      <w:r w:rsidRPr="00AE36F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A6B0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E36FF">
        <w:rPr>
          <w:rFonts w:ascii="Times New Roman" w:hAnsi="Times New Roman" w:cs="Times New Roman"/>
          <w:sz w:val="24"/>
          <w:szCs w:val="24"/>
        </w:rPr>
        <w:t>VII</w:t>
      </w:r>
    </w:p>
    <w:p w:rsidR="00D473E0" w:rsidRPr="00743F9E" w:rsidRDefault="00D473E0" w:rsidP="00671AA8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план роботи Білоцерківської міської</w:t>
      </w:r>
    </w:p>
    <w:p w:rsidR="00D473E0" w:rsidRPr="00743F9E" w:rsidRDefault="00D473E0" w:rsidP="00671AA8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ради сьомого скликання на 2018 рік</w:t>
      </w:r>
    </w:p>
    <w:p w:rsidR="00D473E0" w:rsidRPr="00743F9E" w:rsidRDefault="00D473E0" w:rsidP="00671AA8">
      <w:pPr>
        <w:tabs>
          <w:tab w:val="left" w:pos="249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голови, відповідно до ст. 26 Закону України «Про місцеве самоврядування в Україні», Регламенту Білоцерківської міської ради VII скликання міська рада вирішила: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Pr="00671AA8" w:rsidRDefault="00D473E0" w:rsidP="001868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Білоцерківської міської ради сьомого скликання на 2018 рік: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квартал                                                                                  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D473E0" w:rsidRPr="00743F9E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м.Біла Церква за 2017 рік.</w:t>
      </w:r>
    </w:p>
    <w:p w:rsidR="00D473E0" w:rsidRPr="00743F9E" w:rsidRDefault="00D473E0" w:rsidP="00DF6B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міське фінансове управління Білоцерківської міської ради </w:t>
      </w:r>
    </w:p>
    <w:p w:rsidR="00D473E0" w:rsidRPr="00671AA8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рішення міської ради «Про бюджет м.Біла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AA8">
        <w:rPr>
          <w:rFonts w:ascii="Times New Roman" w:hAnsi="Times New Roman" w:cs="Times New Roman"/>
          <w:sz w:val="24"/>
          <w:szCs w:val="24"/>
          <w:lang w:val="uk-UA"/>
        </w:rPr>
        <w:t>Церква на 2018 рік».</w:t>
      </w:r>
    </w:p>
    <w:p w:rsidR="00D473E0" w:rsidRPr="00743F9E" w:rsidRDefault="00D473E0" w:rsidP="00DF6B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иконавець: міське фінансове управління Білоцерківської міської ради</w:t>
      </w:r>
    </w:p>
    <w:p w:rsidR="00D473E0" w:rsidRPr="00671AA8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Про інформацію керівника Білоцерківської місцевої прокуратури про результати діяльності в місті</w:t>
      </w:r>
    </w:p>
    <w:p w:rsidR="00D473E0" w:rsidRPr="00743F9E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Білоцерківська місцева прокуратура</w:t>
      </w:r>
    </w:p>
    <w:p w:rsidR="00D473E0" w:rsidRPr="00671AA8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671AA8">
          <w:rPr>
            <w:rFonts w:ascii="Times New Roman" w:hAnsi="Times New Roman" w:cs="Times New Roman"/>
            <w:sz w:val="24"/>
            <w:szCs w:val="24"/>
            <w:lang w:val="uk-UA"/>
          </w:rPr>
          <w:t>Про інформацію начальника Білоцерківського відділу поліції</w:t>
        </w:r>
        <w:r w:rsidRPr="00671AA8">
          <w:rPr>
            <w:rFonts w:ascii="Times New Roman" w:hAnsi="Times New Roman" w:cs="Times New Roman"/>
            <w:sz w:val="24"/>
            <w:szCs w:val="24"/>
          </w:rPr>
          <w:t> </w:t>
        </w:r>
        <w:r w:rsidRPr="00671AA8">
          <w:rPr>
            <w:rFonts w:ascii="Times New Roman" w:hAnsi="Times New Roman" w:cs="Times New Roman"/>
            <w:sz w:val="24"/>
            <w:szCs w:val="24"/>
            <w:lang w:val="uk-UA"/>
          </w:rPr>
          <w:t xml:space="preserve"> Головного</w:t>
        </w:r>
        <w:r w:rsidRPr="00671AA8">
          <w:rPr>
            <w:rFonts w:ascii="Times New Roman" w:hAnsi="Times New Roman" w:cs="Times New Roman"/>
            <w:sz w:val="24"/>
            <w:szCs w:val="24"/>
          </w:rPr>
          <w:t> </w:t>
        </w:r>
        <w:r w:rsidRPr="00671AA8">
          <w:rPr>
            <w:rFonts w:ascii="Times New Roman" w:hAnsi="Times New Roman" w:cs="Times New Roman"/>
            <w:sz w:val="24"/>
            <w:szCs w:val="24"/>
            <w:lang w:val="uk-UA"/>
          </w:rPr>
          <w:t xml:space="preserve"> управління Національної поліції України в Київській області про стан правопорядку, заходи, які вживались щодо попередження</w:t>
        </w:r>
        <w:r w:rsidRPr="00671AA8">
          <w:rPr>
            <w:rFonts w:ascii="Times New Roman" w:hAnsi="Times New Roman" w:cs="Times New Roman"/>
            <w:sz w:val="24"/>
            <w:szCs w:val="24"/>
          </w:rPr>
          <w:t> </w:t>
        </w:r>
        <w:r w:rsidRPr="00671AA8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правопорушень</w:t>
        </w:r>
      </w:hyperlink>
    </w:p>
    <w:p w:rsidR="00D473E0" w:rsidRPr="00743F9E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Білоцерківський відділ поліції Головного управління Національної поліції України в Київській області</w:t>
      </w:r>
    </w:p>
    <w:p w:rsidR="00D473E0" w:rsidRPr="00671AA8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призначення на вакантні посади Комунальної установи Білоцерківської міської ради «Інклюзивно-ресурсний центр» педагогічних працівників на конкурсній основі</w:t>
      </w:r>
    </w:p>
    <w:p w:rsidR="00D473E0" w:rsidRPr="00743F9E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Білоцерківської міської ради</w:t>
      </w:r>
    </w:p>
    <w:p w:rsidR="00D473E0" w:rsidRPr="00671AA8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Білоцерківської міської цільової програми з надання медико-психологічної допомоги демобілізованим військовослужбовцям, які брали участь в антитерористичній операції та їх сім’ям на 2015-2017 р.р.</w:t>
      </w:r>
    </w:p>
    <w:p w:rsidR="00D473E0" w:rsidRPr="00743F9E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Білоцерківської міської ради</w:t>
      </w:r>
    </w:p>
    <w:p w:rsidR="00D473E0" w:rsidRPr="00671AA8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міської цільової програми запобігання та лікування серцево-судинних захворювань «Стоп-інфаркт» на 2018-2020 р.р.</w:t>
      </w:r>
    </w:p>
    <w:p w:rsidR="00D473E0" w:rsidRPr="00743F9E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Білоцерківської міської ради</w:t>
      </w:r>
    </w:p>
    <w:p w:rsidR="00D473E0" w:rsidRPr="00743F9E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внесення змін в додаток до рішення міської ради до 26 січня 2017 р. №450-24-</w:t>
      </w:r>
      <w:r w:rsidRPr="00743F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«Про комісію Білоцерківської міської ради з питань евакуації»</w:t>
      </w:r>
    </w:p>
    <w:p w:rsidR="00D473E0" w:rsidRPr="00743F9E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надзвичайних ситуацій та цивільного захисту населення Білоцерківської міської ради</w:t>
      </w:r>
    </w:p>
    <w:p w:rsidR="00D473E0" w:rsidRPr="00743F9E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закінчених будівництвом об</w:t>
      </w:r>
      <w:r w:rsidRPr="00743F9E">
        <w:rPr>
          <w:rFonts w:ascii="Times New Roman" w:hAnsi="Times New Roman" w:cs="Times New Roman"/>
          <w:sz w:val="24"/>
          <w:szCs w:val="24"/>
        </w:rPr>
        <w:t>’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єктів</w:t>
      </w:r>
    </w:p>
    <w:p w:rsidR="00D473E0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відділ капітального будівництва Білоцерківської міської ради</w:t>
      </w:r>
    </w:p>
    <w:p w:rsidR="00D473E0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порядок продажу земельних ділянок або прав на них на конкуретних засадах</w:t>
      </w:r>
    </w:p>
    <w:p w:rsidR="00D473E0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Виконавець: управління регулювання земельних відносин Білоцерківської міської ради</w:t>
      </w:r>
    </w:p>
    <w:p w:rsidR="00D473E0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встановлення сервітутів на земельні ділянки комунальної власності м. Біла Церква</w:t>
      </w:r>
    </w:p>
    <w:p w:rsidR="00D473E0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Виконавець: управління регулювання земельних відносин Білоцерківської міської ради</w:t>
      </w:r>
    </w:p>
    <w:p w:rsidR="00D473E0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енергоефективності та енергозбережєення міста Білої                 Церкви на 2018-2022 роки</w:t>
      </w:r>
    </w:p>
    <w:p w:rsidR="00D473E0" w:rsidRPr="008B0679" w:rsidRDefault="00D473E0" w:rsidP="00DF6B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B0679">
        <w:rPr>
          <w:rFonts w:ascii="Times New Roman" w:hAnsi="Times New Roman" w:cs="Times New Roman"/>
          <w:sz w:val="24"/>
          <w:szCs w:val="24"/>
          <w:lang w:val="uk-UA"/>
        </w:rPr>
        <w:t>Виконавець: відділ енергоефективності Білоцерківської міської ради</w:t>
      </w:r>
    </w:p>
    <w:p w:rsidR="00D473E0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заходи реалізації стратегії розвитку міста Біла Церква до 2025 року</w:t>
      </w:r>
    </w:p>
    <w:p w:rsidR="00D473E0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Виконавець: КП БМР «Агенція стратегічного розвитку Білої Церкви»</w:t>
      </w:r>
    </w:p>
    <w:p w:rsidR="00D473E0" w:rsidRDefault="00D473E0" w:rsidP="00DF6B4A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здійснення державної регуляторної політики Білоцерківською міською радою та виконавчим комітетом в 2017 році</w:t>
      </w:r>
    </w:p>
    <w:p w:rsidR="00D473E0" w:rsidRPr="00BD6076" w:rsidRDefault="00D473E0" w:rsidP="00DF6B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Виконавець: управління економіки Білоцерківської міської ради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 квартал 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73E0" w:rsidRPr="00671AA8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м.Біла Церква за І квартал 2018 року.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м.Біла Церква на 2018 рік».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ліквідацію Білоцерківського міжшкільного навчально-виробничого комбінату Білоцерківської міської ради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оснащення будівель вузлами комерційного обліку за рахунок коштів місцевого бюджету 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списання з ба</w:t>
      </w:r>
      <w:r>
        <w:rPr>
          <w:rFonts w:ascii="Times New Roman" w:hAnsi="Times New Roman" w:cs="Times New Roman"/>
          <w:sz w:val="24"/>
          <w:szCs w:val="24"/>
          <w:lang w:val="uk-UA"/>
        </w:rPr>
        <w:t>лансу багатоквартирних будинків,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яких створено ОСББ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затвердження нормативів питного водопостачання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затвердження Правил приймання стічних вод до системи централізованого водовідведення міста Біла Церква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характеру, забезпечення пожежної безпеки на 2018-2021 роки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надзвичайних ситуацій та цивільного захисту населення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закінчених будівництвом об</w:t>
      </w:r>
      <w:r w:rsidRPr="00743F9E">
        <w:rPr>
          <w:rFonts w:ascii="Times New Roman" w:hAnsi="Times New Roman" w:cs="Times New Roman"/>
          <w:sz w:val="24"/>
          <w:szCs w:val="24"/>
        </w:rPr>
        <w:t>’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єктів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відділ капітального будівництва Білоцерківської міської ради</w:t>
      </w:r>
    </w:p>
    <w:p w:rsidR="00D473E0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конкурсну комісію щодо відбору виконавців послуг з виконання робіт з землеустрою, виконанн робіт з оцінки земель та визначення виконавця земельних торгів та конкурентних засадах, земельних ділянок, які призначені для продажу у власність чи оренду на земельних торгах у формі аукціону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Білоцерківської міської ради</w:t>
      </w:r>
    </w:p>
    <w:p w:rsidR="00D473E0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методики розрахунку орендної плати за землю в м. Біла Церква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Білоцерківської міської ради</w:t>
      </w:r>
    </w:p>
    <w:p w:rsidR="00D473E0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схеми розміщення тимчасових споруд для провадження підприємницької діяльості на території міста Біла Церква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містобудування та архітектури Білоцерківської міської ради</w:t>
      </w:r>
    </w:p>
    <w:p w:rsidR="00D473E0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схеми розміщення зовнішньої реклами на території міста Біла Церква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містобудування та архітектури Білоцерківської міської ради</w:t>
      </w:r>
    </w:p>
    <w:p w:rsidR="00D473E0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Правил розміщення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торговельної мережі в місті Біла Церква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містобудування та архітектури Білоцерківської міської ради</w:t>
      </w:r>
    </w:p>
    <w:p w:rsidR="00D473E0" w:rsidRDefault="00D473E0" w:rsidP="00671AA8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розміщення зовнішньої реклами на території міста Біла Церква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містобудування та архітектури Білоцерківської міської ради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 квартал 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Pr="00671AA8" w:rsidRDefault="00D473E0" w:rsidP="00671AA8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м.Біла Церква за І півріччя 2018 року.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671AA8" w:rsidRDefault="00D473E0" w:rsidP="00671AA8">
      <w:pPr>
        <w:pStyle w:val="ListParagraph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м.Біла Церква на 2018 рік».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743F9E" w:rsidRDefault="00D473E0" w:rsidP="00671AA8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інформацію керівника Білоцерківської місцевої прокуратури про результати діяльності в місті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Білоцерківська місцева прокуратур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D473E0" w:rsidRPr="00743F9E" w:rsidRDefault="00D473E0" w:rsidP="00671AA8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743F9E">
          <w:rPr>
            <w:rFonts w:ascii="Times New Roman" w:hAnsi="Times New Roman" w:cs="Times New Roman"/>
            <w:sz w:val="24"/>
            <w:szCs w:val="24"/>
            <w:lang w:val="uk-UA"/>
          </w:rPr>
          <w:t>Про інформацію начальника Білоцерківського відділу поліції</w:t>
        </w:r>
        <w:r w:rsidRPr="00743F9E">
          <w:rPr>
            <w:rFonts w:ascii="Times New Roman" w:hAnsi="Times New Roman" w:cs="Times New Roman"/>
            <w:sz w:val="24"/>
            <w:szCs w:val="24"/>
          </w:rPr>
          <w:t> </w:t>
        </w:r>
        <w:r w:rsidRPr="00743F9E">
          <w:rPr>
            <w:rFonts w:ascii="Times New Roman" w:hAnsi="Times New Roman" w:cs="Times New Roman"/>
            <w:sz w:val="24"/>
            <w:szCs w:val="24"/>
            <w:lang w:val="uk-UA"/>
          </w:rPr>
          <w:t xml:space="preserve"> Головного</w:t>
        </w:r>
        <w:r w:rsidRPr="00743F9E">
          <w:rPr>
            <w:rFonts w:ascii="Times New Roman" w:hAnsi="Times New Roman" w:cs="Times New Roman"/>
            <w:sz w:val="24"/>
            <w:szCs w:val="24"/>
          </w:rPr>
          <w:t> </w:t>
        </w:r>
        <w:r w:rsidRPr="00743F9E">
          <w:rPr>
            <w:rFonts w:ascii="Times New Roman" w:hAnsi="Times New Roman" w:cs="Times New Roman"/>
            <w:sz w:val="24"/>
            <w:szCs w:val="24"/>
            <w:lang w:val="uk-UA"/>
          </w:rPr>
          <w:t xml:space="preserve"> управління Національної поліції України в Київській області про стан правопорядку, заходи, які вживались щодо попередження</w:t>
        </w:r>
        <w:r w:rsidRPr="00743F9E">
          <w:rPr>
            <w:rFonts w:ascii="Times New Roman" w:hAnsi="Times New Roman" w:cs="Times New Roman"/>
            <w:sz w:val="24"/>
            <w:szCs w:val="24"/>
          </w:rPr>
          <w:t> </w:t>
        </w:r>
        <w:r w:rsidRPr="00743F9E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правопорушень</w:t>
        </w:r>
      </w:hyperlink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Білоцерківський відділ поліції Головного управління Національної поліції України в Київській області</w:t>
      </w:r>
    </w:p>
    <w:p w:rsidR="00D473E0" w:rsidRPr="00743F9E" w:rsidRDefault="00D473E0" w:rsidP="00574466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Білоцерківської міської програми удосконалення та розвитку системи централізованого оповіщення і зв’язку міста Біла Церква Київської області на  друге півріччя 2017-2018 роки.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надзвичайних ситуацій та цивільного захисту населення 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закінчених будівництвом об</w:t>
      </w:r>
      <w:r w:rsidRPr="00743F9E">
        <w:rPr>
          <w:rFonts w:ascii="Times New Roman" w:hAnsi="Times New Roman" w:cs="Times New Roman"/>
          <w:sz w:val="24"/>
          <w:szCs w:val="24"/>
        </w:rPr>
        <w:t>’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єктів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відділ капітального будівництва Білоцерківської міської ради</w:t>
      </w:r>
    </w:p>
    <w:p w:rsidR="00D473E0" w:rsidRDefault="00D473E0" w:rsidP="00574466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порядок визначення розміру плати за право тимчасового користування місцем розташування рекламного засобу та району розташування з метою використання залучених коштів для організації благоустрою території міста</w:t>
      </w:r>
    </w:p>
    <w:p w:rsidR="00D473E0" w:rsidRPr="00743F9E" w:rsidRDefault="00D473E0" w:rsidP="0018688E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містобудування та архітектури Білоцерківської міської ради</w:t>
      </w:r>
    </w:p>
    <w:p w:rsidR="00D473E0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ІV квартал 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73E0" w:rsidRPr="00574466" w:rsidRDefault="00D473E0" w:rsidP="00574466">
      <w:pPr>
        <w:pStyle w:val="ListParagraph"/>
        <w:numPr>
          <w:ilvl w:val="0"/>
          <w:numId w:val="12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466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м.Біла Церква за 9 місяців 2018 року.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574466" w:rsidRDefault="00D473E0" w:rsidP="00574466">
      <w:pPr>
        <w:pStyle w:val="ListParagraph"/>
        <w:numPr>
          <w:ilvl w:val="0"/>
          <w:numId w:val="12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466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м.Біла Церква на 2018 рік».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затвердження бю</w:t>
      </w:r>
      <w:r>
        <w:rPr>
          <w:rFonts w:ascii="Times New Roman" w:hAnsi="Times New Roman" w:cs="Times New Roman"/>
          <w:sz w:val="24"/>
          <w:szCs w:val="24"/>
          <w:lang w:val="uk-UA"/>
        </w:rPr>
        <w:t>джету м.Біла Церква на 2019 рік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міське фінансове управління 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міську програму оздоровлення та відпочинку дітей міста в 2019 році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сім’ї,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молоді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спорту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D473E0" w:rsidRPr="005924F0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4F0">
        <w:rPr>
          <w:rFonts w:ascii="Times New Roman" w:hAnsi="Times New Roman" w:cs="Times New Roman"/>
          <w:sz w:val="24"/>
          <w:szCs w:val="24"/>
          <w:lang w:val="uk-UA"/>
        </w:rPr>
        <w:t>Про присудження премії Білоцерківської міської ради за внесок молоді у розвиток місцевого самоврядування</w:t>
      </w:r>
    </w:p>
    <w:p w:rsidR="00D473E0" w:rsidRPr="00743F9E" w:rsidRDefault="00D473E0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сім’ї,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молоді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спорту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капітального ремонту житлового фонду міст</w:t>
      </w:r>
      <w:r>
        <w:rPr>
          <w:rFonts w:ascii="Times New Roman" w:hAnsi="Times New Roman" w:cs="Times New Roman"/>
          <w:sz w:val="24"/>
          <w:szCs w:val="24"/>
          <w:lang w:val="uk-UA"/>
        </w:rPr>
        <w:t>а Біла Церква на 2017-2018 роки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визначення обсягів пайової участі (внеску) власників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торговельної мережі в утриманні об’єктів благоустрою міста Біла Церква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Правил благоустрою території міста Біла Церква</w:t>
      </w:r>
    </w:p>
    <w:p w:rsidR="00D473E0" w:rsidRPr="00743F9E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департамент житлово-комунального господарства Білоцерківської міської ради</w:t>
      </w:r>
    </w:p>
    <w:p w:rsidR="00D473E0" w:rsidRPr="00743F9E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закінчених будівництвом об</w:t>
      </w:r>
      <w:r w:rsidRPr="00743F9E">
        <w:rPr>
          <w:rFonts w:ascii="Times New Roman" w:hAnsi="Times New Roman" w:cs="Times New Roman"/>
          <w:sz w:val="24"/>
          <w:szCs w:val="24"/>
        </w:rPr>
        <w:t>’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єктів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 відділ капітального будівництва Білоцерківської міської ради</w:t>
      </w:r>
    </w:p>
    <w:p w:rsidR="00D473E0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організації та проведення оплачуваних громадських робіт в м. Біла Церква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Білоцерківської міської ради</w:t>
      </w:r>
    </w:p>
    <w:p w:rsidR="00D473E0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соціально-економічного та культурного розвитку міста Біла Церква на 2019 рік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Білоцерківської міської ради</w:t>
      </w:r>
    </w:p>
    <w:p w:rsidR="00D473E0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діяльності Білоцерківської міської ради з підготовки проектів регуляторних актів на 2019 рік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Білоцерківської міської ради</w:t>
      </w:r>
    </w:p>
    <w:p w:rsidR="00D473E0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розвитку підприємництва та інвестиційної діяльності в місті Білій Церкві на 2019-2020 роки</w:t>
      </w:r>
    </w:p>
    <w:p w:rsidR="00D473E0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Білоцерківської міської ради</w:t>
      </w:r>
    </w:p>
    <w:p w:rsidR="00D473E0" w:rsidRDefault="00D473E0" w:rsidP="0057446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міського голови про роботу Білоцерківської міської ради та виконавчого комітету протягом 2018 року</w:t>
      </w:r>
    </w:p>
    <w:p w:rsidR="00D473E0" w:rsidRPr="00BD6076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економіки Білоцерківської міської ради</w:t>
      </w:r>
      <w:bookmarkStart w:id="0" w:name="_GoBack"/>
      <w:bookmarkEnd w:id="0"/>
    </w:p>
    <w:p w:rsidR="00D473E0" w:rsidRDefault="00D473E0" w:rsidP="00574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Pr="00574466" w:rsidRDefault="00D473E0" w:rsidP="005744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постійну комісію з питань </w:t>
      </w:r>
      <w:r w:rsidRPr="0057446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</w:t>
      </w:r>
    </w:p>
    <w:p w:rsidR="00D473E0" w:rsidRPr="00BD6076" w:rsidRDefault="00D473E0" w:rsidP="00671AA8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Default="00D473E0" w:rsidP="00574466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3E0" w:rsidRPr="00743F9E" w:rsidRDefault="00D473E0" w:rsidP="00574466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 Дикий</w:t>
      </w:r>
    </w:p>
    <w:sectPr w:rsidR="00D473E0" w:rsidRPr="00743F9E" w:rsidSect="00D31E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E0" w:rsidRDefault="00D473E0">
      <w:r>
        <w:separator/>
      </w:r>
    </w:p>
  </w:endnote>
  <w:endnote w:type="continuationSeparator" w:id="0">
    <w:p w:rsidR="00D473E0" w:rsidRDefault="00D4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E0" w:rsidRDefault="00D473E0">
      <w:r>
        <w:separator/>
      </w:r>
    </w:p>
  </w:footnote>
  <w:footnote w:type="continuationSeparator" w:id="0">
    <w:p w:rsidR="00D473E0" w:rsidRDefault="00D4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E0" w:rsidRDefault="00D473E0" w:rsidP="00D45D5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473E0" w:rsidRDefault="00D47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76A"/>
    <w:multiLevelType w:val="hybridMultilevel"/>
    <w:tmpl w:val="A0D6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136"/>
    <w:multiLevelType w:val="hybridMultilevel"/>
    <w:tmpl w:val="E88CCE4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8D3ADC"/>
    <w:multiLevelType w:val="hybridMultilevel"/>
    <w:tmpl w:val="A384A984"/>
    <w:lvl w:ilvl="0" w:tplc="EE942FCA">
      <w:start w:val="3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304E5A45"/>
    <w:multiLevelType w:val="hybridMultilevel"/>
    <w:tmpl w:val="65EC781A"/>
    <w:lvl w:ilvl="0" w:tplc="64685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53D084D"/>
    <w:multiLevelType w:val="hybridMultilevel"/>
    <w:tmpl w:val="065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81434"/>
    <w:multiLevelType w:val="hybridMultilevel"/>
    <w:tmpl w:val="6476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73F0"/>
    <w:multiLevelType w:val="hybridMultilevel"/>
    <w:tmpl w:val="DE3C36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EED"/>
    <w:multiLevelType w:val="hybridMultilevel"/>
    <w:tmpl w:val="7E086462"/>
    <w:lvl w:ilvl="0" w:tplc="EFD6ACF8">
      <w:start w:val="1"/>
      <w:numFmt w:val="decimal"/>
      <w:lvlText w:val="%1)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362DF"/>
    <w:multiLevelType w:val="hybridMultilevel"/>
    <w:tmpl w:val="C5E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6F7E"/>
    <w:multiLevelType w:val="hybridMultilevel"/>
    <w:tmpl w:val="EED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67278"/>
    <w:multiLevelType w:val="hybridMultilevel"/>
    <w:tmpl w:val="6DCC8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84D9F"/>
    <w:multiLevelType w:val="hybridMultilevel"/>
    <w:tmpl w:val="8C528B70"/>
    <w:lvl w:ilvl="0" w:tplc="902EC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0305FC"/>
    <w:multiLevelType w:val="hybridMultilevel"/>
    <w:tmpl w:val="43B6F65A"/>
    <w:lvl w:ilvl="0" w:tplc="FA3C5B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C1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0523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D4F1D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165"/>
    <w:rsid w:val="0012590F"/>
    <w:rsid w:val="00127349"/>
    <w:rsid w:val="00132A29"/>
    <w:rsid w:val="00133A58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8688E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07BA8"/>
    <w:rsid w:val="002121A4"/>
    <w:rsid w:val="00215139"/>
    <w:rsid w:val="00215C5A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E7019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728E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7DD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427F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0FA"/>
    <w:rsid w:val="004C3AA0"/>
    <w:rsid w:val="004C465E"/>
    <w:rsid w:val="004C49C1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4466"/>
    <w:rsid w:val="005758C1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24F0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5AEB"/>
    <w:rsid w:val="005D24F0"/>
    <w:rsid w:val="005D327E"/>
    <w:rsid w:val="005E55B7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4DC2"/>
    <w:rsid w:val="006373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1AA8"/>
    <w:rsid w:val="0067309F"/>
    <w:rsid w:val="006731C2"/>
    <w:rsid w:val="00681DAB"/>
    <w:rsid w:val="00682F98"/>
    <w:rsid w:val="00691B5B"/>
    <w:rsid w:val="00692380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3F9E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974E1"/>
    <w:rsid w:val="007A0AD6"/>
    <w:rsid w:val="007A6B07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A8C"/>
    <w:rsid w:val="00814B66"/>
    <w:rsid w:val="00814C3D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0679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7059"/>
    <w:rsid w:val="008D770B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1F4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45CB2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D0DEC"/>
    <w:rsid w:val="00AE17BA"/>
    <w:rsid w:val="00AE36FF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91294"/>
    <w:rsid w:val="00B91BEF"/>
    <w:rsid w:val="00B94D7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C788E"/>
    <w:rsid w:val="00BD4C9A"/>
    <w:rsid w:val="00BD4DAD"/>
    <w:rsid w:val="00BD6076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224F"/>
    <w:rsid w:val="00C4402B"/>
    <w:rsid w:val="00C5245B"/>
    <w:rsid w:val="00C54B86"/>
    <w:rsid w:val="00C644EC"/>
    <w:rsid w:val="00C650B2"/>
    <w:rsid w:val="00C66E30"/>
    <w:rsid w:val="00C704E2"/>
    <w:rsid w:val="00C72F8F"/>
    <w:rsid w:val="00C73A7F"/>
    <w:rsid w:val="00C740BF"/>
    <w:rsid w:val="00C74214"/>
    <w:rsid w:val="00C762AF"/>
    <w:rsid w:val="00C76E35"/>
    <w:rsid w:val="00C77B07"/>
    <w:rsid w:val="00C846FC"/>
    <w:rsid w:val="00C860D0"/>
    <w:rsid w:val="00C86A3B"/>
    <w:rsid w:val="00C9136A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1E7D"/>
    <w:rsid w:val="00D32CF5"/>
    <w:rsid w:val="00D341AD"/>
    <w:rsid w:val="00D45D59"/>
    <w:rsid w:val="00D471BB"/>
    <w:rsid w:val="00D473E0"/>
    <w:rsid w:val="00D4777A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6B4A"/>
    <w:rsid w:val="00DF7899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D59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5141B"/>
    <w:rsid w:val="00F51595"/>
    <w:rsid w:val="00F561AA"/>
    <w:rsid w:val="00F61155"/>
    <w:rsid w:val="00F63DEC"/>
    <w:rsid w:val="00F64D60"/>
    <w:rsid w:val="00F65DDD"/>
    <w:rsid w:val="00F67929"/>
    <w:rsid w:val="00F71328"/>
    <w:rsid w:val="00F736DC"/>
    <w:rsid w:val="00F76700"/>
    <w:rsid w:val="00F77103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F15C3"/>
    <w:rsid w:val="00FF4834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Normal"/>
    <w:uiPriority w:val="99"/>
    <w:rsid w:val="004C49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C49C1"/>
    <w:pPr>
      <w:ind w:left="720"/>
    </w:pPr>
  </w:style>
  <w:style w:type="paragraph" w:styleId="NoSpacing">
    <w:name w:val="No Spacing"/>
    <w:uiPriority w:val="99"/>
    <w:qFormat/>
    <w:rsid w:val="004C49C1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2E70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4466"/>
    <w:rPr>
      <w:b/>
      <w:bCs/>
    </w:rPr>
  </w:style>
  <w:style w:type="paragraph" w:styleId="Header">
    <w:name w:val="header"/>
    <w:basedOn w:val="Normal"/>
    <w:link w:val="HeaderChar"/>
    <w:uiPriority w:val="99"/>
    <w:rsid w:val="00D31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523"/>
    <w:rPr>
      <w:lang w:eastAsia="en-US"/>
    </w:rPr>
  </w:style>
  <w:style w:type="character" w:styleId="PageNumber">
    <w:name w:val="page number"/>
    <w:basedOn w:val="DefaultParagraphFont"/>
    <w:uiPriority w:val="99"/>
    <w:rsid w:val="00D31E7D"/>
  </w:style>
  <w:style w:type="character" w:customStyle="1" w:styleId="PlainTextChar">
    <w:name w:val="Plain Text Char"/>
    <w:link w:val="PlainText"/>
    <w:uiPriority w:val="99"/>
    <w:semiHidden/>
    <w:locked/>
    <w:rsid w:val="007A6B07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1"/>
    <w:uiPriority w:val="99"/>
    <w:semiHidden/>
    <w:rsid w:val="007A6B07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c-rada.gov.ua/sites/default/files/rada/142-10-vii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-rada.gov.ua/sites/default/files/rada/142-10-vii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1669</Words>
  <Characters>9517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12</cp:revision>
  <cp:lastPrinted>2018-01-29T09:51:00Z</cp:lastPrinted>
  <dcterms:created xsi:type="dcterms:W3CDTF">2017-12-15T13:02:00Z</dcterms:created>
  <dcterms:modified xsi:type="dcterms:W3CDTF">2018-01-30T14:55:00Z</dcterms:modified>
</cp:coreProperties>
</file>