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3E39D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="003E39DE">
        <w:rPr>
          <w:rFonts w:ascii="Times New Roman" w:hAnsi="Times New Roman"/>
          <w:color w:val="000000"/>
          <w:sz w:val="24"/>
          <w:szCs w:val="24"/>
        </w:rPr>
        <w:t xml:space="preserve"> березня</w:t>
      </w:r>
      <w:r w:rsidR="003A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3E39D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8829B6">
        <w:rPr>
          <w:rFonts w:ascii="Times New Roman" w:hAnsi="Times New Roman"/>
          <w:color w:val="000000"/>
          <w:sz w:val="24"/>
          <w:szCs w:val="24"/>
        </w:rPr>
        <w:t>182</w:t>
      </w:r>
    </w:p>
    <w:p w:rsidR="008829B6" w:rsidRPr="00B21451" w:rsidRDefault="008829B6" w:rsidP="004C0F1C">
      <w:pPr>
        <w:rPr>
          <w:rFonts w:ascii="Times New Roman" w:hAnsi="Times New Roman"/>
          <w:color w:val="000000"/>
          <w:sz w:val="24"/>
          <w:szCs w:val="24"/>
        </w:rPr>
      </w:pP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8829B6" w:rsidRPr="006C3A12" w:rsidRDefault="008829B6" w:rsidP="008829B6">
      <w:pPr>
        <w:tabs>
          <w:tab w:val="left" w:pos="6765"/>
        </w:tabs>
        <w:ind w:right="3259"/>
        <w:rPr>
          <w:rFonts w:ascii="Times New Roman" w:hAnsi="Times New Roman"/>
          <w:sz w:val="24"/>
          <w:szCs w:val="24"/>
        </w:rPr>
      </w:pPr>
      <w:r w:rsidRPr="006C3A12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«Медтехніка Торос» щодо надання дозволу на розміщення об’єкта зовнішньої реклами</w:t>
      </w:r>
      <w:r w:rsidRPr="006C3A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3A12">
        <w:rPr>
          <w:rFonts w:ascii="Times New Roman" w:hAnsi="Times New Roman"/>
          <w:sz w:val="24"/>
          <w:szCs w:val="24"/>
        </w:rPr>
        <w:t>(вул. Олеся Гончара, 6,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Pr="006C3A12">
        <w:rPr>
          <w:rFonts w:ascii="Times New Roman" w:hAnsi="Times New Roman"/>
          <w:sz w:val="24"/>
          <w:szCs w:val="24"/>
        </w:rPr>
        <w:t>Київська область)</w:t>
      </w:r>
    </w:p>
    <w:p w:rsidR="008829B6" w:rsidRPr="006C3A12" w:rsidRDefault="008829B6" w:rsidP="008829B6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8829B6" w:rsidRPr="006C3A12" w:rsidRDefault="008829B6" w:rsidP="008829B6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C3A12">
        <w:rPr>
          <w:rFonts w:ascii="Times New Roman" w:hAnsi="Times New Roman"/>
          <w:sz w:val="24"/>
          <w:szCs w:val="24"/>
        </w:rPr>
        <w:t>Розглянувши пояснювальну записку управління містобудування та архітектури Білоцерківської міської ради від 22 лютого 2023 року № 190/01-07,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6C3A12">
        <w:rPr>
          <w:rFonts w:ascii="Times New Roman" w:hAnsi="Times New Roman"/>
          <w:sz w:val="24"/>
          <w:szCs w:val="24"/>
        </w:rPr>
        <w:t xml:space="preserve"> 4</w:t>
      </w:r>
      <w:r w:rsidRPr="006C3A12">
        <w:rPr>
          <w:rFonts w:ascii="Times New Roman" w:hAnsi="Times New Roman"/>
          <w:sz w:val="24"/>
          <w:szCs w:val="24"/>
          <w:vertAlign w:val="superscript"/>
        </w:rPr>
        <w:t>1</w:t>
      </w:r>
      <w:r w:rsidRPr="006C3A12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6C3A1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C3A1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8829B6" w:rsidRPr="006C3A12" w:rsidRDefault="008829B6" w:rsidP="008829B6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A1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відповідальністю «Медтехніка Торос» терміном на 5 (п’ять) років, а саме: спеціальної рекламної конструкції з підсвічуванням, розміром 8,20 м * 0,96 м, загальною рекламною площею 7,87 кв. м </w:t>
      </w:r>
      <w:r>
        <w:rPr>
          <w:rFonts w:ascii="Times New Roman" w:hAnsi="Times New Roman"/>
          <w:sz w:val="24"/>
          <w:szCs w:val="24"/>
        </w:rPr>
        <w:t>за адресою:</w:t>
      </w:r>
      <w:r w:rsidRPr="006C3A12">
        <w:rPr>
          <w:rFonts w:ascii="Times New Roman" w:hAnsi="Times New Roman"/>
          <w:sz w:val="24"/>
          <w:szCs w:val="24"/>
        </w:rPr>
        <w:t xml:space="preserve"> вул. Олеся Гончара, 6,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Pr="006C3A12">
        <w:rPr>
          <w:rFonts w:ascii="Times New Roman" w:hAnsi="Times New Roman"/>
          <w:sz w:val="24"/>
          <w:szCs w:val="24"/>
        </w:rPr>
        <w:t>Київська область.</w:t>
      </w:r>
    </w:p>
    <w:p w:rsidR="008829B6" w:rsidRPr="006C3A12" w:rsidRDefault="008829B6" w:rsidP="008829B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3A1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8829B6" w:rsidRDefault="008829B6" w:rsidP="008829B6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829B6" w:rsidRPr="006C3A12" w:rsidRDefault="008829B6" w:rsidP="008829B6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829B6" w:rsidRPr="006C3A12" w:rsidRDefault="008829B6" w:rsidP="008829B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C3A12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6C3A12">
        <w:rPr>
          <w:rFonts w:ascii="Times New Roman" w:hAnsi="Times New Roman"/>
          <w:sz w:val="24"/>
          <w:szCs w:val="24"/>
        </w:rPr>
        <w:tab/>
      </w:r>
      <w:r w:rsidRPr="006C3A12">
        <w:rPr>
          <w:rFonts w:ascii="Times New Roman" w:hAnsi="Times New Roman"/>
          <w:sz w:val="24"/>
          <w:szCs w:val="24"/>
        </w:rPr>
        <w:tab/>
      </w:r>
      <w:r w:rsidRPr="006C3A12">
        <w:rPr>
          <w:rFonts w:ascii="Times New Roman" w:hAnsi="Times New Roman"/>
          <w:sz w:val="24"/>
          <w:szCs w:val="24"/>
        </w:rPr>
        <w:tab/>
      </w:r>
      <w:r w:rsidRPr="006C3A12">
        <w:rPr>
          <w:rFonts w:ascii="Times New Roman" w:hAnsi="Times New Roman"/>
          <w:sz w:val="24"/>
          <w:szCs w:val="24"/>
        </w:rPr>
        <w:tab/>
      </w:r>
      <w:r w:rsidRPr="006C3A12">
        <w:rPr>
          <w:rFonts w:ascii="Times New Roman" w:hAnsi="Times New Roman"/>
          <w:sz w:val="24"/>
          <w:szCs w:val="24"/>
        </w:rPr>
        <w:tab/>
        <w:t>Геннадій ДИКИЙ</w:t>
      </w:r>
    </w:p>
    <w:p w:rsidR="003E39DE" w:rsidRPr="007B004D" w:rsidRDefault="003E39DE" w:rsidP="008829B6">
      <w:pPr>
        <w:tabs>
          <w:tab w:val="left" w:pos="6765"/>
        </w:tabs>
        <w:ind w:right="2975"/>
        <w:rPr>
          <w:rFonts w:ascii="Times New Roman" w:hAnsi="Times New Roman"/>
          <w:sz w:val="23"/>
          <w:szCs w:val="23"/>
        </w:rPr>
      </w:pPr>
    </w:p>
    <w:sectPr w:rsidR="003E39D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74" w:rsidRDefault="00D37A74" w:rsidP="005717B4">
      <w:r>
        <w:separator/>
      </w:r>
    </w:p>
  </w:endnote>
  <w:endnote w:type="continuationSeparator" w:id="0">
    <w:p w:rsidR="00D37A74" w:rsidRDefault="00D37A7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74" w:rsidRDefault="00D37A74" w:rsidP="005717B4">
      <w:r>
        <w:separator/>
      </w:r>
    </w:p>
  </w:footnote>
  <w:footnote w:type="continuationSeparator" w:id="0">
    <w:p w:rsidR="00D37A74" w:rsidRDefault="00D37A7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6BC533F"/>
    <w:multiLevelType w:val="multilevel"/>
    <w:tmpl w:val="AF20D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0146"/>
    <w:rsid w:val="00072CE8"/>
    <w:rsid w:val="000954C8"/>
    <w:rsid w:val="000B2000"/>
    <w:rsid w:val="000C78AE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C7820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A3D72"/>
    <w:rsid w:val="003E0D97"/>
    <w:rsid w:val="003E39DE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46B7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29B6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37A74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35144"/>
    <w:rsid w:val="00F53F4D"/>
    <w:rsid w:val="00F67262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1571-6E7B-4C06-87EB-38E4A3C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0913-EEBA-45B8-9753-4C50029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2023-03-06T12:40:00Z</cp:lastPrinted>
  <dcterms:created xsi:type="dcterms:W3CDTF">2023-03-06T12:48:00Z</dcterms:created>
  <dcterms:modified xsi:type="dcterms:W3CDTF">2023-03-06T12:48:00Z</dcterms:modified>
</cp:coreProperties>
</file>