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2B" w:rsidRDefault="00511A2B" w:rsidP="003835B4">
      <w:pPr>
        <w:rPr>
          <w:lang w:eastAsia="uk-UA"/>
        </w:rPr>
      </w:pPr>
    </w:p>
    <w:p w:rsidR="00511A2B" w:rsidRDefault="00511A2B" w:rsidP="003835B4">
      <w:pPr>
        <w:rPr>
          <w:color w:val="000000"/>
          <w:lang w:eastAsia="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7" o:title=""/>
            <w10:wrap type="square" side="left"/>
          </v:shape>
          <o:OLEObject Type="Embed" ProgID="PBrush" ShapeID="_x0000_s1026" DrawAspect="Content" ObjectID="_1575813630" r:id="rId8"/>
        </w:pict>
      </w:r>
    </w:p>
    <w:p w:rsidR="00511A2B" w:rsidRDefault="00511A2B" w:rsidP="003835B4">
      <w:pPr>
        <w:pStyle w:val="PlainText"/>
        <w:jc w:val="center"/>
        <w:rPr>
          <w:rFonts w:ascii="Times New Roman" w:hAnsi="Times New Roman" w:cs="Times New Roman"/>
          <w:sz w:val="36"/>
          <w:szCs w:val="36"/>
          <w:lang w:val="uk-UA"/>
        </w:rPr>
      </w:pPr>
    </w:p>
    <w:p w:rsidR="00511A2B" w:rsidRDefault="00511A2B" w:rsidP="003835B4">
      <w:pPr>
        <w:pStyle w:val="PlainText"/>
        <w:jc w:val="center"/>
        <w:rPr>
          <w:rFonts w:ascii="Times New Roman" w:hAnsi="Times New Roman" w:cs="Times New Roman"/>
          <w:sz w:val="36"/>
          <w:szCs w:val="36"/>
          <w:lang w:val="uk-UA"/>
        </w:rPr>
      </w:pPr>
    </w:p>
    <w:p w:rsidR="00511A2B" w:rsidRDefault="00511A2B" w:rsidP="003835B4">
      <w:pPr>
        <w:pStyle w:val="PlainText"/>
        <w:jc w:val="center"/>
        <w:rPr>
          <w:rFonts w:ascii="Times New Roman" w:hAnsi="Times New Roman" w:cs="Times New Roman"/>
          <w:sz w:val="36"/>
          <w:szCs w:val="36"/>
          <w:lang w:val="uk-UA"/>
        </w:rPr>
      </w:pPr>
      <w:r>
        <w:rPr>
          <w:rFonts w:ascii="Times New Roman" w:hAnsi="Times New Roman" w:cs="Times New Roman"/>
          <w:sz w:val="36"/>
          <w:szCs w:val="36"/>
          <w:lang w:val="uk-UA"/>
        </w:rPr>
        <w:t>БІЛОЦЕРКІВСЬКА МІСЬКА РАДА</w:t>
      </w:r>
    </w:p>
    <w:p w:rsidR="00511A2B" w:rsidRDefault="00511A2B" w:rsidP="003835B4">
      <w:pPr>
        <w:pStyle w:val="PlainText"/>
        <w:tabs>
          <w:tab w:val="center" w:pos="4819"/>
          <w:tab w:val="right" w:pos="9639"/>
        </w:tabs>
        <w:rPr>
          <w:rFonts w:ascii="Times New Roman" w:hAnsi="Times New Roman" w:cs="Times New Roman"/>
          <w:sz w:val="32"/>
          <w:szCs w:val="32"/>
          <w:lang w:val="uk-UA"/>
        </w:rPr>
      </w:pPr>
      <w:r>
        <w:rPr>
          <w:rFonts w:ascii="Times New Roman" w:hAnsi="Times New Roman" w:cs="Times New Roman"/>
          <w:sz w:val="32"/>
          <w:szCs w:val="32"/>
          <w:lang w:val="uk-UA"/>
        </w:rPr>
        <w:tab/>
        <w:t>КИЇВСЬКОЇ ОБЛАСТІ</w:t>
      </w:r>
      <w:r>
        <w:rPr>
          <w:rFonts w:ascii="Times New Roman" w:hAnsi="Times New Roman" w:cs="Times New Roman"/>
          <w:sz w:val="32"/>
          <w:szCs w:val="32"/>
          <w:lang w:val="uk-UA"/>
        </w:rPr>
        <w:tab/>
      </w:r>
    </w:p>
    <w:p w:rsidR="00511A2B" w:rsidRDefault="00511A2B" w:rsidP="003835B4">
      <w:pPr>
        <w:pStyle w:val="PlainText"/>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Р І Ш Е Н Н Я</w:t>
      </w:r>
    </w:p>
    <w:p w:rsidR="00511A2B" w:rsidRDefault="00511A2B" w:rsidP="003835B4">
      <w:pPr>
        <w:pStyle w:val="PlainText"/>
        <w:jc w:val="center"/>
        <w:rPr>
          <w:rFonts w:ascii="Times New Roman" w:hAnsi="Times New Roman" w:cs="Times New Roman"/>
          <w:b/>
          <w:bCs/>
          <w:sz w:val="36"/>
          <w:szCs w:val="36"/>
          <w:lang w:val="uk-UA"/>
        </w:rPr>
      </w:pPr>
    </w:p>
    <w:p w:rsidR="00511A2B" w:rsidRDefault="00511A2B" w:rsidP="003835B4">
      <w:pPr>
        <w:rPr>
          <w:rFonts w:ascii="Times New Roman" w:hAnsi="Times New Roman" w:cs="Times New Roman"/>
          <w:sz w:val="24"/>
          <w:szCs w:val="24"/>
          <w:lang w:val="ru-RU"/>
        </w:rPr>
      </w:pPr>
      <w:r>
        <w:rPr>
          <w:rFonts w:ascii="Times New Roman" w:hAnsi="Times New Roman" w:cs="Times New Roman"/>
          <w:sz w:val="24"/>
          <w:szCs w:val="24"/>
        </w:rPr>
        <w:t>від 21 грудня 2017 року                                                                                № 1810-42-VII</w:t>
      </w:r>
    </w:p>
    <w:p w:rsidR="00511A2B" w:rsidRDefault="00511A2B" w:rsidP="003835B4">
      <w:pPr>
        <w:pStyle w:val="NoSpacing"/>
        <w:jc w:val="both"/>
        <w:rPr>
          <w:rFonts w:ascii="Times New Roman" w:hAnsi="Times New Roman" w:cs="Times New Roman"/>
          <w:sz w:val="24"/>
          <w:szCs w:val="24"/>
        </w:rPr>
      </w:pPr>
    </w:p>
    <w:p w:rsidR="00511A2B" w:rsidRPr="00534291" w:rsidRDefault="00511A2B" w:rsidP="004E4695">
      <w:pPr>
        <w:spacing w:after="0" w:line="240" w:lineRule="auto"/>
        <w:jc w:val="both"/>
        <w:rPr>
          <w:rFonts w:ascii="Times New Roman" w:hAnsi="Times New Roman" w:cs="Times New Roman"/>
          <w:sz w:val="24"/>
          <w:szCs w:val="24"/>
        </w:rPr>
      </w:pPr>
      <w:r w:rsidRPr="00534291">
        <w:rPr>
          <w:rFonts w:ascii="Times New Roman" w:hAnsi="Times New Roman" w:cs="Times New Roman"/>
          <w:sz w:val="24"/>
          <w:szCs w:val="24"/>
        </w:rPr>
        <w:t xml:space="preserve">Про продаж земельної ділянки несільськогосподарського </w:t>
      </w:r>
    </w:p>
    <w:p w:rsidR="00511A2B" w:rsidRPr="00534291" w:rsidRDefault="00511A2B" w:rsidP="004E4695">
      <w:pPr>
        <w:spacing w:after="0" w:line="240" w:lineRule="auto"/>
        <w:jc w:val="both"/>
        <w:rPr>
          <w:rFonts w:ascii="Times New Roman" w:hAnsi="Times New Roman" w:cs="Times New Roman"/>
          <w:sz w:val="24"/>
          <w:szCs w:val="24"/>
        </w:rPr>
      </w:pPr>
      <w:r w:rsidRPr="00534291">
        <w:rPr>
          <w:rFonts w:ascii="Times New Roman" w:hAnsi="Times New Roman" w:cs="Times New Roman"/>
          <w:sz w:val="24"/>
          <w:szCs w:val="24"/>
        </w:rPr>
        <w:t xml:space="preserve">призначення комунальної власності </w:t>
      </w:r>
    </w:p>
    <w:p w:rsidR="00511A2B" w:rsidRPr="00534291" w:rsidRDefault="00511A2B" w:rsidP="004E4695">
      <w:pPr>
        <w:spacing w:after="0" w:line="240" w:lineRule="auto"/>
        <w:jc w:val="both"/>
        <w:rPr>
          <w:rFonts w:ascii="Times New Roman" w:hAnsi="Times New Roman" w:cs="Times New Roman"/>
          <w:sz w:val="24"/>
          <w:szCs w:val="24"/>
        </w:rPr>
      </w:pPr>
      <w:r w:rsidRPr="00534291">
        <w:rPr>
          <w:rFonts w:ascii="Times New Roman" w:hAnsi="Times New Roman" w:cs="Times New Roman"/>
          <w:sz w:val="24"/>
          <w:szCs w:val="24"/>
        </w:rPr>
        <w:t>за адресою:  площа Соборна,</w:t>
      </w:r>
      <w:r>
        <w:rPr>
          <w:rFonts w:ascii="Times New Roman" w:hAnsi="Times New Roman" w:cs="Times New Roman"/>
          <w:sz w:val="24"/>
          <w:szCs w:val="24"/>
        </w:rPr>
        <w:t xml:space="preserve"> </w:t>
      </w:r>
      <w:r w:rsidRPr="00534291">
        <w:rPr>
          <w:rFonts w:ascii="Times New Roman" w:hAnsi="Times New Roman" w:cs="Times New Roman"/>
          <w:sz w:val="24"/>
          <w:szCs w:val="24"/>
        </w:rPr>
        <w:t>11а</w:t>
      </w:r>
    </w:p>
    <w:p w:rsidR="00511A2B" w:rsidRPr="00534291" w:rsidRDefault="00511A2B" w:rsidP="00534291">
      <w:pPr>
        <w:spacing w:after="0" w:line="240" w:lineRule="auto"/>
        <w:ind w:firstLine="567"/>
        <w:jc w:val="both"/>
        <w:rPr>
          <w:rFonts w:ascii="Times New Roman" w:hAnsi="Times New Roman" w:cs="Times New Roman"/>
          <w:sz w:val="24"/>
          <w:szCs w:val="24"/>
        </w:rPr>
      </w:pPr>
    </w:p>
    <w:p w:rsidR="00511A2B" w:rsidRPr="00534291" w:rsidRDefault="00511A2B" w:rsidP="00534291">
      <w:pPr>
        <w:suppressAutoHyphens/>
        <w:spacing w:after="0" w:line="240" w:lineRule="auto"/>
        <w:ind w:firstLine="567"/>
        <w:jc w:val="both"/>
        <w:rPr>
          <w:rFonts w:ascii="Times New Roman" w:hAnsi="Times New Roman" w:cs="Times New Roman"/>
          <w:sz w:val="24"/>
          <w:szCs w:val="24"/>
        </w:rPr>
      </w:pPr>
      <w:r w:rsidRPr="00534291">
        <w:rPr>
          <w:rFonts w:ascii="Times New Roman" w:hAnsi="Times New Roman" w:cs="Times New Roman"/>
          <w:sz w:val="24"/>
          <w:szCs w:val="24"/>
        </w:rPr>
        <w:t xml:space="preserve">Розглянувши заяву юридичної особи,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враховуючи рішення виконавчого комітету міської ради від </w:t>
      </w:r>
      <w:r w:rsidRPr="00534291">
        <w:rPr>
          <w:rFonts w:ascii="Times New Roman" w:hAnsi="Times New Roman" w:cs="Times New Roman"/>
          <w:color w:val="000000"/>
          <w:sz w:val="24"/>
          <w:szCs w:val="24"/>
        </w:rPr>
        <w:t>14 березня 2017 року №70 «</w:t>
      </w:r>
      <w:r w:rsidRPr="00534291">
        <w:rPr>
          <w:rFonts w:ascii="Times New Roman" w:hAnsi="Times New Roman" w:cs="Times New Roman"/>
          <w:sz w:val="24"/>
          <w:szCs w:val="24"/>
        </w:rPr>
        <w:t>Про визначення виконавця робіт із експертної грошової оцінки земельних ділянок комунальної власності», керуючись ст.ст.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міська рада вирішила:</w:t>
      </w:r>
    </w:p>
    <w:p w:rsidR="00511A2B" w:rsidRPr="00534291" w:rsidRDefault="00511A2B" w:rsidP="00534291">
      <w:pPr>
        <w:suppressAutoHyphens/>
        <w:spacing w:after="0" w:line="240" w:lineRule="auto"/>
        <w:ind w:firstLine="567"/>
        <w:jc w:val="both"/>
        <w:rPr>
          <w:rFonts w:ascii="Times New Roman" w:hAnsi="Times New Roman" w:cs="Times New Roman"/>
          <w:sz w:val="24"/>
          <w:szCs w:val="24"/>
        </w:rPr>
      </w:pPr>
    </w:p>
    <w:p w:rsidR="00511A2B" w:rsidRPr="00534291" w:rsidRDefault="00511A2B" w:rsidP="00534291">
      <w:pPr>
        <w:suppressAutoHyphens/>
        <w:spacing w:after="0" w:line="240" w:lineRule="auto"/>
        <w:ind w:firstLine="567"/>
        <w:jc w:val="both"/>
        <w:rPr>
          <w:rFonts w:ascii="Times New Roman" w:hAnsi="Times New Roman" w:cs="Times New Roman"/>
          <w:sz w:val="24"/>
          <w:szCs w:val="24"/>
        </w:rPr>
      </w:pPr>
      <w:r w:rsidRPr="00534291">
        <w:rPr>
          <w:rFonts w:ascii="Times New Roman" w:hAnsi="Times New Roman" w:cs="Times New Roman"/>
          <w:sz w:val="24"/>
          <w:szCs w:val="24"/>
        </w:rPr>
        <w:t>1. Взяти до відома звіт з експертної грошової оцінки земельної ділянки несільськогосподарського призначення площею 0,0531 га, що надана в оренду ТОВ «СОБОРНА ПЛОЩА» під розміщення кафе та торгово-офісних приміщень в складі зупинки громадського транспорту, що розташована за адресою: площа Соборна,11а у м. Біла Церква, виконаний Державним підприємством «Київський науково-дослідний та проектний інститут землеустрою», згідно з яким вартість земельної ділянки становить 196 470 грн. 00 коп. (сто дев’яносто шість тисяч чотириста сімдесят гривень 00 коп.), без ПДВ, що у розрахунку за 1 кв.м земельної ділянки становить 370 грн. 00 коп. (висновок експерта про оцінну вартість від 15 червня 2017 року).</w:t>
      </w:r>
    </w:p>
    <w:p w:rsidR="00511A2B" w:rsidRPr="00534291" w:rsidRDefault="00511A2B" w:rsidP="00534291">
      <w:pPr>
        <w:suppressAutoHyphens/>
        <w:spacing w:after="0" w:line="240" w:lineRule="auto"/>
        <w:ind w:firstLine="567"/>
        <w:jc w:val="both"/>
        <w:rPr>
          <w:rFonts w:ascii="Times New Roman" w:hAnsi="Times New Roman" w:cs="Times New Roman"/>
          <w:sz w:val="24"/>
          <w:szCs w:val="24"/>
        </w:rPr>
      </w:pPr>
      <w:r w:rsidRPr="00534291">
        <w:rPr>
          <w:rFonts w:ascii="Times New Roman" w:hAnsi="Times New Roman" w:cs="Times New Roman"/>
          <w:sz w:val="24"/>
          <w:szCs w:val="24"/>
        </w:rPr>
        <w:t>2. Встановити ціну продажу земельної ділянки в розмірі 196 470 грн. 00 коп. (сто дев’яносто шість тисяч чотириста сімдесят гривень 00 коп.), без ПДВ.</w:t>
      </w:r>
    </w:p>
    <w:p w:rsidR="00511A2B" w:rsidRPr="00534291" w:rsidRDefault="00511A2B" w:rsidP="00534291">
      <w:pPr>
        <w:suppressAutoHyphens/>
        <w:spacing w:after="0" w:line="240" w:lineRule="auto"/>
        <w:ind w:firstLine="567"/>
        <w:jc w:val="both"/>
        <w:rPr>
          <w:rFonts w:ascii="Times New Roman" w:hAnsi="Times New Roman" w:cs="Times New Roman"/>
          <w:sz w:val="24"/>
          <w:szCs w:val="24"/>
        </w:rPr>
      </w:pPr>
      <w:r w:rsidRPr="00534291">
        <w:rPr>
          <w:rFonts w:ascii="Times New Roman" w:hAnsi="Times New Roman" w:cs="Times New Roman"/>
          <w:sz w:val="24"/>
          <w:szCs w:val="24"/>
        </w:rPr>
        <w:t xml:space="preserve">3. </w:t>
      </w:r>
      <w:r w:rsidRPr="00534291">
        <w:rPr>
          <w:rFonts w:ascii="Times New Roman" w:hAnsi="Times New Roman" w:cs="Times New Roman"/>
          <w:color w:val="000000"/>
          <w:sz w:val="24"/>
          <w:szCs w:val="24"/>
        </w:rPr>
        <w:t xml:space="preserve">Продати у власність </w:t>
      </w:r>
      <w:r w:rsidRPr="00534291">
        <w:rPr>
          <w:rFonts w:ascii="Times New Roman" w:hAnsi="Times New Roman" w:cs="Times New Roman"/>
          <w:sz w:val="24"/>
          <w:szCs w:val="24"/>
        </w:rPr>
        <w:t xml:space="preserve">товариству з обмеженою відповідальністю «»СОБОРНА ПЛОЩА» </w:t>
      </w:r>
      <w:r w:rsidRPr="00534291">
        <w:rPr>
          <w:rFonts w:ascii="Times New Roman" w:hAnsi="Times New Roman" w:cs="Times New Roman"/>
          <w:color w:val="000000"/>
          <w:sz w:val="24"/>
          <w:szCs w:val="24"/>
        </w:rPr>
        <w:t xml:space="preserve">земельну ділянку несільськогосподарського призначення комунальної власності (кадастровий номер </w:t>
      </w:r>
      <w:r w:rsidRPr="00534291">
        <w:rPr>
          <w:rFonts w:ascii="Times New Roman" w:hAnsi="Times New Roman" w:cs="Times New Roman"/>
          <w:sz w:val="24"/>
          <w:szCs w:val="24"/>
        </w:rPr>
        <w:t>3210300000:04:019:0121</w:t>
      </w:r>
      <w:r w:rsidRPr="00534291">
        <w:rPr>
          <w:rFonts w:ascii="Times New Roman" w:hAnsi="Times New Roman" w:cs="Times New Roman"/>
          <w:color w:val="000000"/>
          <w:sz w:val="24"/>
          <w:szCs w:val="24"/>
        </w:rPr>
        <w:t xml:space="preserve">) площею </w:t>
      </w:r>
      <w:r w:rsidRPr="00534291">
        <w:rPr>
          <w:rFonts w:ascii="Times New Roman" w:hAnsi="Times New Roman" w:cs="Times New Roman"/>
          <w:sz w:val="24"/>
          <w:szCs w:val="24"/>
        </w:rPr>
        <w:t>0,0531 га, з цільовим призначенням 03.07. Для будівництва та обслуговування будівель торгівлі (вид використання – під розміщення кафе та торгово-офісних приміщень в складі зупинки громадського транспорту), на якій розташовані належні заявнику об’єкти нерухомого майна, за адресою: площа Соборна,11а м. Біла Церква.</w:t>
      </w:r>
    </w:p>
    <w:p w:rsidR="00511A2B" w:rsidRPr="00534291" w:rsidRDefault="00511A2B" w:rsidP="00534291">
      <w:pPr>
        <w:suppressAutoHyphens/>
        <w:spacing w:after="0" w:line="240" w:lineRule="auto"/>
        <w:ind w:firstLine="567"/>
        <w:jc w:val="both"/>
        <w:rPr>
          <w:rFonts w:ascii="Times New Roman" w:hAnsi="Times New Roman" w:cs="Times New Roman"/>
          <w:sz w:val="24"/>
          <w:szCs w:val="24"/>
        </w:rPr>
      </w:pPr>
      <w:r w:rsidRPr="00534291">
        <w:rPr>
          <w:rFonts w:ascii="Times New Roman" w:hAnsi="Times New Roman" w:cs="Times New Roman"/>
          <w:sz w:val="24"/>
          <w:szCs w:val="24"/>
        </w:rPr>
        <w:t xml:space="preserve">4. Покупець у 30-денний термін з моменту прийняття даного рішення зобов’язаний укласти договір купівлі-продажу земельної ділянки </w:t>
      </w:r>
      <w:r w:rsidRPr="00534291">
        <w:rPr>
          <w:rFonts w:ascii="Times New Roman" w:hAnsi="Times New Roman" w:cs="Times New Roman"/>
          <w:color w:val="000000"/>
          <w:sz w:val="24"/>
          <w:szCs w:val="24"/>
        </w:rPr>
        <w:t>несільськогосподарського призначення комунальної власності</w:t>
      </w:r>
      <w:r w:rsidRPr="00534291">
        <w:rPr>
          <w:rFonts w:ascii="Times New Roman" w:hAnsi="Times New Roman" w:cs="Times New Roman"/>
          <w:sz w:val="24"/>
          <w:szCs w:val="24"/>
        </w:rPr>
        <w:t xml:space="preserve"> в установленому чинним законодавством порядку.</w:t>
      </w:r>
    </w:p>
    <w:p w:rsidR="00511A2B" w:rsidRDefault="00511A2B" w:rsidP="00534291">
      <w:pPr>
        <w:suppressAutoHyphens/>
        <w:spacing w:after="0" w:line="240" w:lineRule="auto"/>
        <w:ind w:firstLine="567"/>
        <w:jc w:val="both"/>
        <w:rPr>
          <w:rFonts w:ascii="Times New Roman" w:hAnsi="Times New Roman" w:cs="Times New Roman"/>
          <w:color w:val="000000"/>
          <w:sz w:val="24"/>
          <w:szCs w:val="24"/>
          <w:lang w:eastAsia="uk-UA"/>
        </w:rPr>
      </w:pPr>
      <w:r w:rsidRPr="00534291">
        <w:rPr>
          <w:rFonts w:ascii="Times New Roman" w:hAnsi="Times New Roman" w:cs="Times New Roman"/>
          <w:sz w:val="24"/>
          <w:szCs w:val="24"/>
        </w:rPr>
        <w:t xml:space="preserve">5. Продаж вищевказаної земельної ділянки провести з розстроченням платежу на три місяці з врахуванням індексу інфляції, </w:t>
      </w:r>
      <w:r w:rsidRPr="00534291">
        <w:rPr>
          <w:rFonts w:ascii="Times New Roman" w:hAnsi="Times New Roman" w:cs="Times New Roman"/>
          <w:color w:val="000000"/>
          <w:sz w:val="24"/>
          <w:szCs w:val="24"/>
          <w:lang w:eastAsia="uk-UA"/>
        </w:rPr>
        <w:t xml:space="preserve">встановленого Держкомстатом за період з місяця, </w:t>
      </w:r>
    </w:p>
    <w:p w:rsidR="00511A2B" w:rsidRDefault="00511A2B" w:rsidP="004E4695">
      <w:pPr>
        <w:suppressAutoHyphens/>
        <w:spacing w:after="0" w:line="240" w:lineRule="auto"/>
        <w:jc w:val="center"/>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2</w:t>
      </w:r>
    </w:p>
    <w:p w:rsidR="00511A2B" w:rsidRDefault="00511A2B" w:rsidP="004E4695">
      <w:pPr>
        <w:suppressAutoHyphens/>
        <w:spacing w:after="0" w:line="240" w:lineRule="auto"/>
        <w:jc w:val="both"/>
        <w:rPr>
          <w:rFonts w:ascii="Times New Roman" w:hAnsi="Times New Roman" w:cs="Times New Roman"/>
          <w:color w:val="000000"/>
          <w:sz w:val="24"/>
          <w:szCs w:val="24"/>
          <w:lang w:eastAsia="uk-UA"/>
        </w:rPr>
      </w:pPr>
    </w:p>
    <w:p w:rsidR="00511A2B" w:rsidRPr="00534291" w:rsidRDefault="00511A2B" w:rsidP="004E4695">
      <w:pPr>
        <w:suppressAutoHyphens/>
        <w:spacing w:after="0" w:line="240" w:lineRule="auto"/>
        <w:jc w:val="both"/>
        <w:rPr>
          <w:rFonts w:ascii="Times New Roman" w:hAnsi="Times New Roman" w:cs="Times New Roman"/>
          <w:sz w:val="24"/>
          <w:szCs w:val="24"/>
        </w:rPr>
      </w:pPr>
      <w:r w:rsidRPr="00534291">
        <w:rPr>
          <w:rFonts w:ascii="Times New Roman" w:hAnsi="Times New Roman" w:cs="Times New Roman"/>
          <w:color w:val="000000"/>
          <w:sz w:val="24"/>
          <w:szCs w:val="24"/>
          <w:lang w:eastAsia="uk-UA"/>
        </w:rPr>
        <w:t>що настає за тим, в якому внесено перший платіж, по місяць, що передує місяцю внесення платежу</w:t>
      </w:r>
      <w:r w:rsidRPr="00534291">
        <w:rPr>
          <w:rFonts w:ascii="Times New Roman" w:hAnsi="Times New Roman" w:cs="Times New Roman"/>
          <w:sz w:val="24"/>
          <w:szCs w:val="24"/>
        </w:rPr>
        <w:t>.</w:t>
      </w:r>
    </w:p>
    <w:p w:rsidR="00511A2B" w:rsidRPr="00534291" w:rsidRDefault="00511A2B" w:rsidP="00534291">
      <w:pPr>
        <w:suppressAutoHyphens/>
        <w:spacing w:after="0" w:line="240" w:lineRule="auto"/>
        <w:ind w:firstLine="567"/>
        <w:jc w:val="both"/>
        <w:rPr>
          <w:rFonts w:ascii="Times New Roman" w:hAnsi="Times New Roman" w:cs="Times New Roman"/>
          <w:color w:val="000000"/>
          <w:sz w:val="24"/>
          <w:szCs w:val="24"/>
        </w:rPr>
      </w:pPr>
      <w:r w:rsidRPr="00534291">
        <w:rPr>
          <w:rFonts w:ascii="Times New Roman" w:hAnsi="Times New Roman" w:cs="Times New Roman"/>
          <w:color w:val="000000"/>
          <w:sz w:val="24"/>
          <w:szCs w:val="24"/>
        </w:rPr>
        <w:t xml:space="preserve">6. Покупець земельної ділянки зобов’язаний </w:t>
      </w:r>
      <w:r w:rsidRPr="00534291">
        <w:rPr>
          <w:rFonts w:ascii="Times New Roman" w:hAnsi="Times New Roman" w:cs="Times New Roman"/>
          <w:sz w:val="24"/>
          <w:szCs w:val="24"/>
        </w:rPr>
        <w:t xml:space="preserve">в день підписання договору купівлі-продажу земельної ділянки та його нотаріального посвідчення </w:t>
      </w:r>
      <w:r w:rsidRPr="00534291">
        <w:rPr>
          <w:rFonts w:ascii="Times New Roman" w:hAnsi="Times New Roman" w:cs="Times New Roman"/>
          <w:color w:val="000000"/>
          <w:sz w:val="24"/>
          <w:szCs w:val="24"/>
        </w:rPr>
        <w:t>сплатити 50 % вартості земельної ділянки до місцевого бюджету.</w:t>
      </w:r>
    </w:p>
    <w:p w:rsidR="00511A2B" w:rsidRPr="00534291" w:rsidRDefault="00511A2B" w:rsidP="00534291">
      <w:pPr>
        <w:suppressAutoHyphens/>
        <w:spacing w:after="0" w:line="240" w:lineRule="auto"/>
        <w:ind w:firstLine="567"/>
        <w:jc w:val="both"/>
        <w:rPr>
          <w:rFonts w:ascii="Times New Roman" w:hAnsi="Times New Roman" w:cs="Times New Roman"/>
          <w:sz w:val="24"/>
          <w:szCs w:val="24"/>
        </w:rPr>
      </w:pPr>
      <w:r w:rsidRPr="00534291">
        <w:rPr>
          <w:rFonts w:ascii="Times New Roman" w:hAnsi="Times New Roman" w:cs="Times New Roman"/>
          <w:color w:val="000000"/>
          <w:sz w:val="24"/>
          <w:szCs w:val="24"/>
        </w:rPr>
        <w:t>Погашення суми розстрочення платежу (за виключенням суми авансового внеску в розмірі 8390 грн. 07коп.) здійснюється згідно з графіком, який є невід’ємною частиною договору купівлі-продажу земельної ділянки</w:t>
      </w:r>
      <w:r w:rsidRPr="00534291">
        <w:rPr>
          <w:rFonts w:ascii="Times New Roman" w:hAnsi="Times New Roman" w:cs="Times New Roman"/>
          <w:sz w:val="24"/>
          <w:szCs w:val="24"/>
        </w:rPr>
        <w:t xml:space="preserve"> несільськогосподарського призначення комунальної власності.</w:t>
      </w:r>
    </w:p>
    <w:p w:rsidR="00511A2B" w:rsidRPr="00534291" w:rsidRDefault="00511A2B" w:rsidP="00534291">
      <w:pPr>
        <w:suppressAutoHyphens/>
        <w:spacing w:after="0" w:line="240" w:lineRule="auto"/>
        <w:ind w:firstLine="567"/>
        <w:jc w:val="both"/>
        <w:rPr>
          <w:rFonts w:ascii="Times New Roman" w:hAnsi="Times New Roman" w:cs="Times New Roman"/>
          <w:color w:val="000000"/>
          <w:sz w:val="24"/>
          <w:szCs w:val="24"/>
          <w:lang w:eastAsia="uk-UA"/>
        </w:rPr>
      </w:pPr>
      <w:r w:rsidRPr="00534291">
        <w:rPr>
          <w:rFonts w:ascii="Times New Roman" w:hAnsi="Times New Roman" w:cs="Times New Roman"/>
          <w:color w:val="000000"/>
          <w:sz w:val="24"/>
          <w:szCs w:val="24"/>
          <w:lang w:eastAsia="uk-UA"/>
        </w:rPr>
        <w:t>7. При укладенні та нотаріальному посвідченню договору купівлі-продажу земельної ділянки несільськогосподарського призначення комунальної власності встановити відповідно до законодавства заборони на продаж або інше відчуження покупцем земельної ділянки до повного розрахунку за договором.</w:t>
      </w:r>
    </w:p>
    <w:p w:rsidR="00511A2B" w:rsidRPr="00534291" w:rsidRDefault="00511A2B" w:rsidP="00534291">
      <w:pPr>
        <w:suppressAutoHyphens/>
        <w:spacing w:after="0" w:line="240" w:lineRule="auto"/>
        <w:ind w:firstLine="567"/>
        <w:jc w:val="both"/>
        <w:rPr>
          <w:rFonts w:ascii="Times New Roman" w:hAnsi="Times New Roman" w:cs="Times New Roman"/>
          <w:color w:val="000000"/>
          <w:sz w:val="24"/>
          <w:szCs w:val="24"/>
        </w:rPr>
      </w:pPr>
      <w:r w:rsidRPr="00534291">
        <w:rPr>
          <w:rFonts w:ascii="Times New Roman" w:hAnsi="Times New Roman" w:cs="Times New Roman"/>
          <w:color w:val="000000"/>
          <w:sz w:val="24"/>
          <w:szCs w:val="24"/>
        </w:rPr>
        <w:t xml:space="preserve">8. У разі порушення строку погашення частини платежу покупець сплачує неустойку відповідно до умов договору купівлі-продажу </w:t>
      </w:r>
      <w:r w:rsidRPr="00534291">
        <w:rPr>
          <w:rFonts w:ascii="Times New Roman" w:hAnsi="Times New Roman" w:cs="Times New Roman"/>
          <w:sz w:val="24"/>
          <w:szCs w:val="24"/>
        </w:rPr>
        <w:t xml:space="preserve">земельної ділянки </w:t>
      </w:r>
      <w:r w:rsidRPr="00534291">
        <w:rPr>
          <w:rFonts w:ascii="Times New Roman" w:hAnsi="Times New Roman" w:cs="Times New Roman"/>
          <w:color w:val="000000"/>
          <w:sz w:val="24"/>
          <w:szCs w:val="24"/>
        </w:rPr>
        <w:t>несільськогосподарського призначення комунальної власності та закону.</w:t>
      </w:r>
    </w:p>
    <w:p w:rsidR="00511A2B" w:rsidRPr="00534291" w:rsidRDefault="00511A2B" w:rsidP="00534291">
      <w:pPr>
        <w:suppressAutoHyphens/>
        <w:spacing w:after="0" w:line="240" w:lineRule="auto"/>
        <w:ind w:firstLine="567"/>
        <w:jc w:val="both"/>
        <w:rPr>
          <w:rFonts w:ascii="Times New Roman" w:hAnsi="Times New Roman" w:cs="Times New Roman"/>
          <w:color w:val="000000"/>
          <w:sz w:val="24"/>
          <w:szCs w:val="24"/>
        </w:rPr>
      </w:pPr>
      <w:r w:rsidRPr="00534291">
        <w:rPr>
          <w:rFonts w:ascii="Times New Roman" w:hAnsi="Times New Roman" w:cs="Times New Roman"/>
          <w:color w:val="000000"/>
          <w:sz w:val="24"/>
          <w:szCs w:val="24"/>
        </w:rPr>
        <w:t>9. Прострочення погашення частини платежу більш як на два місяці є підставою для припинення розстрочення платежу за придбання земельної ділянки. Залишок платежу підлягає стягнення продавцем у порядку, встановленому законом.</w:t>
      </w:r>
    </w:p>
    <w:p w:rsidR="00511A2B" w:rsidRPr="00534291" w:rsidRDefault="00511A2B" w:rsidP="00534291">
      <w:pPr>
        <w:suppressAutoHyphens/>
        <w:spacing w:after="0" w:line="240" w:lineRule="auto"/>
        <w:ind w:firstLine="567"/>
        <w:jc w:val="both"/>
        <w:rPr>
          <w:rFonts w:ascii="Times New Roman" w:hAnsi="Times New Roman" w:cs="Times New Roman"/>
          <w:sz w:val="24"/>
          <w:szCs w:val="24"/>
        </w:rPr>
      </w:pPr>
      <w:r w:rsidRPr="00534291">
        <w:rPr>
          <w:rFonts w:ascii="Times New Roman" w:hAnsi="Times New Roman" w:cs="Times New Roman"/>
          <w:sz w:val="24"/>
          <w:szCs w:val="24"/>
        </w:rPr>
        <w:t xml:space="preserve">10. У разі не укладення покупцем договору купівлі-продажу земельної ділянки </w:t>
      </w:r>
      <w:r w:rsidRPr="00534291">
        <w:rPr>
          <w:rFonts w:ascii="Times New Roman" w:hAnsi="Times New Roman" w:cs="Times New Roman"/>
          <w:color w:val="000000"/>
          <w:sz w:val="24"/>
          <w:szCs w:val="24"/>
        </w:rPr>
        <w:t>несільськогосподарського призначення комунальної власності</w:t>
      </w:r>
      <w:r w:rsidRPr="00534291">
        <w:rPr>
          <w:rFonts w:ascii="Times New Roman" w:hAnsi="Times New Roman" w:cs="Times New Roman"/>
          <w:sz w:val="24"/>
          <w:szCs w:val="24"/>
        </w:rPr>
        <w:t xml:space="preserve"> у зазначений в п.4 цього рішення термін з вини покупця, рішення втрачає чинність.</w:t>
      </w:r>
    </w:p>
    <w:p w:rsidR="00511A2B" w:rsidRPr="00534291" w:rsidRDefault="00511A2B" w:rsidP="00534291">
      <w:pPr>
        <w:suppressAutoHyphens/>
        <w:spacing w:after="0" w:line="240" w:lineRule="auto"/>
        <w:ind w:firstLine="567"/>
        <w:jc w:val="both"/>
        <w:rPr>
          <w:rFonts w:ascii="Times New Roman" w:hAnsi="Times New Roman" w:cs="Times New Roman"/>
          <w:sz w:val="24"/>
          <w:szCs w:val="24"/>
        </w:rPr>
      </w:pPr>
      <w:r w:rsidRPr="00534291">
        <w:rPr>
          <w:rFonts w:ascii="Times New Roman" w:hAnsi="Times New Roman" w:cs="Times New Roman"/>
          <w:sz w:val="24"/>
          <w:szCs w:val="24"/>
        </w:rPr>
        <w:t xml:space="preserve">11. Контроль за виконанням даного рішення покласти на постійну комісію </w:t>
      </w:r>
      <w:r w:rsidRPr="00534291">
        <w:rPr>
          <w:rFonts w:ascii="Times New Roman" w:hAnsi="Times New Roman" w:cs="Times New Roman"/>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534291">
        <w:rPr>
          <w:rFonts w:ascii="Times New Roman" w:hAnsi="Times New Roman" w:cs="Times New Roman"/>
          <w:sz w:val="24"/>
          <w:szCs w:val="24"/>
        </w:rPr>
        <w:t>.</w:t>
      </w:r>
    </w:p>
    <w:p w:rsidR="00511A2B" w:rsidRPr="00534291" w:rsidRDefault="00511A2B" w:rsidP="00534291">
      <w:pPr>
        <w:suppressAutoHyphens/>
        <w:spacing w:after="0" w:line="240" w:lineRule="auto"/>
        <w:ind w:firstLine="567"/>
        <w:jc w:val="both"/>
        <w:rPr>
          <w:rFonts w:ascii="Times New Roman" w:hAnsi="Times New Roman" w:cs="Times New Roman"/>
          <w:sz w:val="24"/>
          <w:szCs w:val="24"/>
        </w:rPr>
      </w:pPr>
    </w:p>
    <w:p w:rsidR="00511A2B" w:rsidRPr="00534291" w:rsidRDefault="00511A2B" w:rsidP="00534291">
      <w:pPr>
        <w:suppressAutoHyphens/>
        <w:spacing w:after="0" w:line="240" w:lineRule="auto"/>
        <w:ind w:firstLine="567"/>
        <w:jc w:val="both"/>
        <w:rPr>
          <w:rFonts w:ascii="Times New Roman" w:hAnsi="Times New Roman" w:cs="Times New Roman"/>
          <w:sz w:val="24"/>
          <w:szCs w:val="24"/>
        </w:rPr>
      </w:pPr>
      <w:bookmarkStart w:id="0" w:name="_GoBack"/>
      <w:bookmarkEnd w:id="0"/>
    </w:p>
    <w:p w:rsidR="00511A2B" w:rsidRPr="00534291" w:rsidRDefault="00511A2B" w:rsidP="004E469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Міський </w:t>
      </w:r>
      <w:r w:rsidRPr="00534291">
        <w:rPr>
          <w:rFonts w:ascii="Times New Roman" w:hAnsi="Times New Roman" w:cs="Times New Roman"/>
          <w:sz w:val="24"/>
          <w:szCs w:val="24"/>
        </w:rPr>
        <w:t>голова                                                                                                     Г.А. Дикий</w:t>
      </w:r>
    </w:p>
    <w:sectPr w:rsidR="00511A2B" w:rsidRPr="00534291" w:rsidSect="00135D5A">
      <w:pgSz w:w="11906" w:h="16838"/>
      <w:pgMar w:top="1134" w:right="850" w:bottom="1134" w:left="170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A2B" w:rsidRDefault="00511A2B" w:rsidP="00B250B3">
      <w:pPr>
        <w:spacing w:after="0" w:line="240" w:lineRule="auto"/>
      </w:pPr>
      <w:r>
        <w:separator/>
      </w:r>
    </w:p>
  </w:endnote>
  <w:endnote w:type="continuationSeparator" w:id="0">
    <w:p w:rsidR="00511A2B" w:rsidRDefault="00511A2B" w:rsidP="00B25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A2B" w:rsidRDefault="00511A2B" w:rsidP="00B250B3">
      <w:pPr>
        <w:spacing w:after="0" w:line="240" w:lineRule="auto"/>
      </w:pPr>
      <w:r>
        <w:separator/>
      </w:r>
    </w:p>
  </w:footnote>
  <w:footnote w:type="continuationSeparator" w:id="0">
    <w:p w:rsidR="00511A2B" w:rsidRDefault="00511A2B" w:rsidP="00B25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071"/>
    <w:multiLevelType w:val="hybridMultilevel"/>
    <w:tmpl w:val="AB600F56"/>
    <w:lvl w:ilvl="0" w:tplc="F8649E7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09E41CBC"/>
    <w:multiLevelType w:val="hybridMultilevel"/>
    <w:tmpl w:val="9EDE22E0"/>
    <w:lvl w:ilvl="0" w:tplc="56B49140">
      <w:start w:val="1"/>
      <w:numFmt w:val="decimal"/>
      <w:lvlText w:val="%1."/>
      <w:lvlJc w:val="left"/>
      <w:pPr>
        <w:ind w:left="960" w:hanging="360"/>
      </w:pPr>
      <w:rPr>
        <w:rFonts w:ascii="Times New Roman" w:eastAsia="Times New Roman" w:hAnsi="Times New Roman"/>
      </w:r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2">
    <w:nsid w:val="0C986676"/>
    <w:multiLevelType w:val="hybridMultilevel"/>
    <w:tmpl w:val="4F6C4AEA"/>
    <w:lvl w:ilvl="0" w:tplc="9A005E48">
      <w:start w:val="1"/>
      <w:numFmt w:val="decimal"/>
      <w:lvlText w:val="%1."/>
      <w:lvlJc w:val="left"/>
      <w:pPr>
        <w:ind w:left="660" w:hanging="360"/>
      </w:pPr>
      <w:rPr>
        <w:rFonts w:hint="default"/>
      </w:rPr>
    </w:lvl>
    <w:lvl w:ilvl="1" w:tplc="04220019">
      <w:start w:val="1"/>
      <w:numFmt w:val="lowerLetter"/>
      <w:lvlText w:val="%2."/>
      <w:lvlJc w:val="left"/>
      <w:pPr>
        <w:ind w:left="1380" w:hanging="360"/>
      </w:pPr>
    </w:lvl>
    <w:lvl w:ilvl="2" w:tplc="0422001B">
      <w:start w:val="1"/>
      <w:numFmt w:val="lowerRoman"/>
      <w:lvlText w:val="%3."/>
      <w:lvlJc w:val="right"/>
      <w:pPr>
        <w:ind w:left="2100" w:hanging="180"/>
      </w:pPr>
    </w:lvl>
    <w:lvl w:ilvl="3" w:tplc="0422000F">
      <w:start w:val="1"/>
      <w:numFmt w:val="decimal"/>
      <w:lvlText w:val="%4."/>
      <w:lvlJc w:val="left"/>
      <w:pPr>
        <w:ind w:left="2820" w:hanging="360"/>
      </w:pPr>
    </w:lvl>
    <w:lvl w:ilvl="4" w:tplc="04220019">
      <w:start w:val="1"/>
      <w:numFmt w:val="lowerLetter"/>
      <w:lvlText w:val="%5."/>
      <w:lvlJc w:val="left"/>
      <w:pPr>
        <w:ind w:left="3540" w:hanging="360"/>
      </w:pPr>
    </w:lvl>
    <w:lvl w:ilvl="5" w:tplc="0422001B">
      <w:start w:val="1"/>
      <w:numFmt w:val="lowerRoman"/>
      <w:lvlText w:val="%6."/>
      <w:lvlJc w:val="right"/>
      <w:pPr>
        <w:ind w:left="4260" w:hanging="180"/>
      </w:pPr>
    </w:lvl>
    <w:lvl w:ilvl="6" w:tplc="0422000F">
      <w:start w:val="1"/>
      <w:numFmt w:val="decimal"/>
      <w:lvlText w:val="%7."/>
      <w:lvlJc w:val="left"/>
      <w:pPr>
        <w:ind w:left="4980" w:hanging="360"/>
      </w:pPr>
    </w:lvl>
    <w:lvl w:ilvl="7" w:tplc="04220019">
      <w:start w:val="1"/>
      <w:numFmt w:val="lowerLetter"/>
      <w:lvlText w:val="%8."/>
      <w:lvlJc w:val="left"/>
      <w:pPr>
        <w:ind w:left="5700" w:hanging="360"/>
      </w:pPr>
    </w:lvl>
    <w:lvl w:ilvl="8" w:tplc="0422001B">
      <w:start w:val="1"/>
      <w:numFmt w:val="lowerRoman"/>
      <w:lvlText w:val="%9."/>
      <w:lvlJc w:val="right"/>
      <w:pPr>
        <w:ind w:left="6420" w:hanging="180"/>
      </w:pPr>
    </w:lvl>
  </w:abstractNum>
  <w:abstractNum w:abstractNumId="3">
    <w:nsid w:val="19FD3DD3"/>
    <w:multiLevelType w:val="hybridMultilevel"/>
    <w:tmpl w:val="488EF9B0"/>
    <w:lvl w:ilvl="0" w:tplc="1E82A160">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4">
    <w:nsid w:val="60F43E42"/>
    <w:multiLevelType w:val="hybridMultilevel"/>
    <w:tmpl w:val="F4306DB2"/>
    <w:lvl w:ilvl="0" w:tplc="1E82A160">
      <w:start w:val="3"/>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5">
    <w:nsid w:val="782F7312"/>
    <w:multiLevelType w:val="hybridMultilevel"/>
    <w:tmpl w:val="C22A3F76"/>
    <w:lvl w:ilvl="0" w:tplc="DF3C93F8">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C146B63"/>
    <w:multiLevelType w:val="hybridMultilevel"/>
    <w:tmpl w:val="18BAE1FA"/>
    <w:lvl w:ilvl="0" w:tplc="308CDA2A">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1F4"/>
    <w:rsid w:val="00001BC5"/>
    <w:rsid w:val="000050FF"/>
    <w:rsid w:val="0004665F"/>
    <w:rsid w:val="000549E1"/>
    <w:rsid w:val="00070FAB"/>
    <w:rsid w:val="000A0C79"/>
    <w:rsid w:val="000A1B6D"/>
    <w:rsid w:val="000D1CFF"/>
    <w:rsid w:val="000D2236"/>
    <w:rsid w:val="000E267F"/>
    <w:rsid w:val="000E2B14"/>
    <w:rsid w:val="000F66AF"/>
    <w:rsid w:val="00100379"/>
    <w:rsid w:val="0010609D"/>
    <w:rsid w:val="00135D2E"/>
    <w:rsid w:val="00135D5A"/>
    <w:rsid w:val="00141388"/>
    <w:rsid w:val="00160901"/>
    <w:rsid w:val="0016232F"/>
    <w:rsid w:val="00181D4A"/>
    <w:rsid w:val="00194C9B"/>
    <w:rsid w:val="001E7E35"/>
    <w:rsid w:val="001F6DB2"/>
    <w:rsid w:val="0020310C"/>
    <w:rsid w:val="00215290"/>
    <w:rsid w:val="00220A11"/>
    <w:rsid w:val="002479F6"/>
    <w:rsid w:val="00255023"/>
    <w:rsid w:val="0028483D"/>
    <w:rsid w:val="002A6D6A"/>
    <w:rsid w:val="002A7291"/>
    <w:rsid w:val="002B09E0"/>
    <w:rsid w:val="002C4256"/>
    <w:rsid w:val="002F018A"/>
    <w:rsid w:val="003040B9"/>
    <w:rsid w:val="00314A0B"/>
    <w:rsid w:val="00344F9F"/>
    <w:rsid w:val="003453D7"/>
    <w:rsid w:val="00345CFA"/>
    <w:rsid w:val="00346B09"/>
    <w:rsid w:val="003634C4"/>
    <w:rsid w:val="003747DE"/>
    <w:rsid w:val="003835B4"/>
    <w:rsid w:val="003A7434"/>
    <w:rsid w:val="003C095B"/>
    <w:rsid w:val="003F59BC"/>
    <w:rsid w:val="00432770"/>
    <w:rsid w:val="0043737E"/>
    <w:rsid w:val="00444089"/>
    <w:rsid w:val="00476545"/>
    <w:rsid w:val="00480B14"/>
    <w:rsid w:val="00480E1E"/>
    <w:rsid w:val="0049434B"/>
    <w:rsid w:val="004979AF"/>
    <w:rsid w:val="004A1CB0"/>
    <w:rsid w:val="004A21A1"/>
    <w:rsid w:val="004D15CF"/>
    <w:rsid w:val="004D21F4"/>
    <w:rsid w:val="004D3CF0"/>
    <w:rsid w:val="004E1486"/>
    <w:rsid w:val="004E4695"/>
    <w:rsid w:val="004F4137"/>
    <w:rsid w:val="005055ED"/>
    <w:rsid w:val="00511A2B"/>
    <w:rsid w:val="00534291"/>
    <w:rsid w:val="005355F9"/>
    <w:rsid w:val="00574517"/>
    <w:rsid w:val="00580C98"/>
    <w:rsid w:val="0059528A"/>
    <w:rsid w:val="005B62DB"/>
    <w:rsid w:val="005D7552"/>
    <w:rsid w:val="005E2062"/>
    <w:rsid w:val="005F3B4A"/>
    <w:rsid w:val="00605324"/>
    <w:rsid w:val="00636CDB"/>
    <w:rsid w:val="00654034"/>
    <w:rsid w:val="006747E0"/>
    <w:rsid w:val="006A2CA1"/>
    <w:rsid w:val="006A7361"/>
    <w:rsid w:val="006A77F8"/>
    <w:rsid w:val="006E36EF"/>
    <w:rsid w:val="0070484B"/>
    <w:rsid w:val="007214DB"/>
    <w:rsid w:val="00745A65"/>
    <w:rsid w:val="00756525"/>
    <w:rsid w:val="007631F4"/>
    <w:rsid w:val="00772A48"/>
    <w:rsid w:val="00780BC3"/>
    <w:rsid w:val="00793E0F"/>
    <w:rsid w:val="007A7E94"/>
    <w:rsid w:val="007C0F4A"/>
    <w:rsid w:val="007C77E4"/>
    <w:rsid w:val="007E5CCC"/>
    <w:rsid w:val="00821F80"/>
    <w:rsid w:val="00826E21"/>
    <w:rsid w:val="00832236"/>
    <w:rsid w:val="0083671C"/>
    <w:rsid w:val="008501DF"/>
    <w:rsid w:val="00866496"/>
    <w:rsid w:val="00885571"/>
    <w:rsid w:val="00890B2B"/>
    <w:rsid w:val="008976D7"/>
    <w:rsid w:val="008B0B6F"/>
    <w:rsid w:val="008B3898"/>
    <w:rsid w:val="008C7A47"/>
    <w:rsid w:val="008D2718"/>
    <w:rsid w:val="008D3BAD"/>
    <w:rsid w:val="008D5AD3"/>
    <w:rsid w:val="008F6162"/>
    <w:rsid w:val="009011E8"/>
    <w:rsid w:val="0090416E"/>
    <w:rsid w:val="00922B37"/>
    <w:rsid w:val="00927A5E"/>
    <w:rsid w:val="00967F6E"/>
    <w:rsid w:val="009C5E6E"/>
    <w:rsid w:val="009D7BF6"/>
    <w:rsid w:val="009E2688"/>
    <w:rsid w:val="00A02C55"/>
    <w:rsid w:val="00A35E85"/>
    <w:rsid w:val="00A46FA5"/>
    <w:rsid w:val="00A5235D"/>
    <w:rsid w:val="00A934C2"/>
    <w:rsid w:val="00AB0CCD"/>
    <w:rsid w:val="00AB269F"/>
    <w:rsid w:val="00AB4A26"/>
    <w:rsid w:val="00AB4AA4"/>
    <w:rsid w:val="00AB5553"/>
    <w:rsid w:val="00AB568D"/>
    <w:rsid w:val="00AC069D"/>
    <w:rsid w:val="00AC3F09"/>
    <w:rsid w:val="00AF447E"/>
    <w:rsid w:val="00AF6D81"/>
    <w:rsid w:val="00B1140A"/>
    <w:rsid w:val="00B250B3"/>
    <w:rsid w:val="00B33CFB"/>
    <w:rsid w:val="00B44555"/>
    <w:rsid w:val="00B448B5"/>
    <w:rsid w:val="00B6031E"/>
    <w:rsid w:val="00B63E2E"/>
    <w:rsid w:val="00B672D1"/>
    <w:rsid w:val="00B76BFD"/>
    <w:rsid w:val="00B80745"/>
    <w:rsid w:val="00B924F1"/>
    <w:rsid w:val="00B96138"/>
    <w:rsid w:val="00BA2976"/>
    <w:rsid w:val="00C0405E"/>
    <w:rsid w:val="00C069A4"/>
    <w:rsid w:val="00C13552"/>
    <w:rsid w:val="00C1538F"/>
    <w:rsid w:val="00C2224F"/>
    <w:rsid w:val="00C32831"/>
    <w:rsid w:val="00C36C6D"/>
    <w:rsid w:val="00C41762"/>
    <w:rsid w:val="00C51E68"/>
    <w:rsid w:val="00C77547"/>
    <w:rsid w:val="00C95720"/>
    <w:rsid w:val="00CB2A7D"/>
    <w:rsid w:val="00CB2B29"/>
    <w:rsid w:val="00CB5978"/>
    <w:rsid w:val="00CB61DA"/>
    <w:rsid w:val="00CC59BE"/>
    <w:rsid w:val="00CE1388"/>
    <w:rsid w:val="00CE4139"/>
    <w:rsid w:val="00D10BC7"/>
    <w:rsid w:val="00D16D5F"/>
    <w:rsid w:val="00D3464A"/>
    <w:rsid w:val="00D37B03"/>
    <w:rsid w:val="00D51A96"/>
    <w:rsid w:val="00D743CB"/>
    <w:rsid w:val="00D84F15"/>
    <w:rsid w:val="00D870CC"/>
    <w:rsid w:val="00D97BCA"/>
    <w:rsid w:val="00DA0648"/>
    <w:rsid w:val="00DC4F5B"/>
    <w:rsid w:val="00E0522D"/>
    <w:rsid w:val="00E523A9"/>
    <w:rsid w:val="00E574F8"/>
    <w:rsid w:val="00E624A3"/>
    <w:rsid w:val="00E6653E"/>
    <w:rsid w:val="00E73F3C"/>
    <w:rsid w:val="00E9385E"/>
    <w:rsid w:val="00ED7F75"/>
    <w:rsid w:val="00EE27A1"/>
    <w:rsid w:val="00EE2D03"/>
    <w:rsid w:val="00EE77D7"/>
    <w:rsid w:val="00F13243"/>
    <w:rsid w:val="00F1600B"/>
    <w:rsid w:val="00F42388"/>
    <w:rsid w:val="00F66808"/>
    <w:rsid w:val="00F86D74"/>
    <w:rsid w:val="00F94CE1"/>
    <w:rsid w:val="00FB6E5C"/>
    <w:rsid w:val="00FB7B17"/>
    <w:rsid w:val="00FD099A"/>
    <w:rsid w:val="00FE0A5D"/>
    <w:rsid w:val="00FF4AA3"/>
    <w:rsid w:val="00FF72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F4"/>
    <w:pPr>
      <w:spacing w:after="160" w:line="252"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0">
    <w:name w:val="rvts0"/>
    <w:basedOn w:val="DefaultParagraphFont"/>
    <w:uiPriority w:val="99"/>
    <w:rsid w:val="0083671C"/>
  </w:style>
  <w:style w:type="character" w:customStyle="1" w:styleId="rvts82">
    <w:name w:val="rvts82"/>
    <w:basedOn w:val="DefaultParagraphFont"/>
    <w:uiPriority w:val="99"/>
    <w:rsid w:val="008F6162"/>
  </w:style>
  <w:style w:type="character" w:styleId="Hyperlink">
    <w:name w:val="Hyperlink"/>
    <w:basedOn w:val="DefaultParagraphFont"/>
    <w:uiPriority w:val="99"/>
    <w:semiHidden/>
    <w:rsid w:val="002B09E0"/>
    <w:rPr>
      <w:color w:val="0000FF"/>
      <w:u w:val="single"/>
    </w:rPr>
  </w:style>
  <w:style w:type="paragraph" w:customStyle="1" w:styleId="m3170346788290172257xfmc1">
    <w:name w:val="m_3170346788290172257xfmc1"/>
    <w:basedOn w:val="Normal"/>
    <w:uiPriority w:val="99"/>
    <w:rsid w:val="006747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3170346788290172257xfmc3">
    <w:name w:val="m_3170346788290172257xfmc3"/>
    <w:basedOn w:val="Normal"/>
    <w:uiPriority w:val="99"/>
    <w:rsid w:val="006747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255023"/>
    <w:pPr>
      <w:spacing w:line="256" w:lineRule="auto"/>
      <w:ind w:left="720"/>
    </w:pPr>
  </w:style>
  <w:style w:type="character" w:customStyle="1" w:styleId="m3170346788290172257xfmc2">
    <w:name w:val="m_3170346788290172257xfmc2"/>
    <w:basedOn w:val="DefaultParagraphFont"/>
    <w:uiPriority w:val="99"/>
    <w:rsid w:val="004D15CF"/>
  </w:style>
  <w:style w:type="character" w:customStyle="1" w:styleId="BodyTextChar">
    <w:name w:val="Body Text Char"/>
    <w:uiPriority w:val="99"/>
    <w:locked/>
    <w:rsid w:val="00EE2D03"/>
    <w:rPr>
      <w:rFonts w:ascii="Calibri" w:hAnsi="Calibri" w:cs="Calibri"/>
      <w:sz w:val="24"/>
      <w:szCs w:val="24"/>
      <w:lang w:eastAsia="ru-RU"/>
    </w:rPr>
  </w:style>
  <w:style w:type="paragraph" w:styleId="BodyText">
    <w:name w:val="Body Text"/>
    <w:basedOn w:val="Normal"/>
    <w:link w:val="BodyTextChar1"/>
    <w:uiPriority w:val="99"/>
    <w:rsid w:val="00EE2D03"/>
    <w:pPr>
      <w:spacing w:after="0" w:line="240" w:lineRule="auto"/>
    </w:pPr>
    <w:rPr>
      <w:sz w:val="24"/>
      <w:szCs w:val="24"/>
      <w:lang w:val="ru-RU" w:eastAsia="ru-RU"/>
    </w:rPr>
  </w:style>
  <w:style w:type="character" w:customStyle="1" w:styleId="BodyTextChar1">
    <w:name w:val="Body Text Char1"/>
    <w:basedOn w:val="DefaultParagraphFont"/>
    <w:link w:val="BodyText"/>
    <w:uiPriority w:val="99"/>
    <w:semiHidden/>
    <w:locked/>
    <w:rsid w:val="00346B09"/>
    <w:rPr>
      <w:lang w:val="uk-UA" w:eastAsia="en-US"/>
    </w:rPr>
  </w:style>
  <w:style w:type="character" w:customStyle="1" w:styleId="a">
    <w:name w:val="Основной текст Знак"/>
    <w:basedOn w:val="DefaultParagraphFont"/>
    <w:uiPriority w:val="99"/>
    <w:semiHidden/>
    <w:rsid w:val="00EE2D03"/>
    <w:rPr>
      <w:rFonts w:ascii="Calibri" w:hAnsi="Calibri" w:cs="Calibri"/>
      <w:lang w:val="uk-UA"/>
    </w:rPr>
  </w:style>
  <w:style w:type="paragraph" w:styleId="Header">
    <w:name w:val="header"/>
    <w:basedOn w:val="Normal"/>
    <w:link w:val="HeaderChar"/>
    <w:uiPriority w:val="99"/>
    <w:semiHidden/>
    <w:rsid w:val="00B250B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250B3"/>
    <w:rPr>
      <w:rFonts w:ascii="Calibri" w:hAnsi="Calibri" w:cs="Calibri"/>
      <w:lang w:val="uk-UA"/>
    </w:rPr>
  </w:style>
  <w:style w:type="paragraph" w:styleId="Footer">
    <w:name w:val="footer"/>
    <w:basedOn w:val="Normal"/>
    <w:link w:val="FooterChar"/>
    <w:uiPriority w:val="99"/>
    <w:rsid w:val="00B250B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250B3"/>
    <w:rPr>
      <w:rFonts w:ascii="Calibri" w:hAnsi="Calibri" w:cs="Calibri"/>
      <w:lang w:val="uk-UA"/>
    </w:rPr>
  </w:style>
  <w:style w:type="character" w:customStyle="1" w:styleId="PlainTextChar">
    <w:name w:val="Plain Text Char"/>
    <w:basedOn w:val="DefaultParagraphFont"/>
    <w:link w:val="PlainText"/>
    <w:uiPriority w:val="99"/>
    <w:semiHidden/>
    <w:locked/>
    <w:rsid w:val="003835B4"/>
    <w:rPr>
      <w:rFonts w:ascii="Courier New" w:eastAsia="Times New Roman" w:hAnsi="Courier New" w:cs="Courier New"/>
      <w:lang w:val="ru-RU" w:eastAsia="ru-RU"/>
    </w:rPr>
  </w:style>
  <w:style w:type="paragraph" w:styleId="PlainText">
    <w:name w:val="Plain Text"/>
    <w:basedOn w:val="Normal"/>
    <w:link w:val="PlainTextChar"/>
    <w:uiPriority w:val="99"/>
    <w:semiHidden/>
    <w:rsid w:val="003835B4"/>
    <w:pPr>
      <w:spacing w:after="0" w:line="240" w:lineRule="auto"/>
    </w:pPr>
    <w:rPr>
      <w:rFonts w:ascii="Courier New" w:eastAsia="Times New Roman" w:hAnsi="Courier New" w:cs="Courier New"/>
      <w:sz w:val="20"/>
      <w:szCs w:val="20"/>
      <w:lang w:val="ru-RU" w:eastAsia="ru-RU"/>
    </w:rPr>
  </w:style>
  <w:style w:type="character" w:customStyle="1" w:styleId="PlainTextChar1">
    <w:name w:val="Plain Text Char1"/>
    <w:basedOn w:val="DefaultParagraphFont"/>
    <w:link w:val="PlainText"/>
    <w:uiPriority w:val="99"/>
    <w:semiHidden/>
    <w:rsid w:val="001D7C31"/>
    <w:rPr>
      <w:rFonts w:ascii="Courier New" w:hAnsi="Courier New" w:cs="Courier New"/>
      <w:sz w:val="20"/>
      <w:szCs w:val="20"/>
      <w:lang w:val="uk-UA" w:eastAsia="en-US"/>
    </w:rPr>
  </w:style>
  <w:style w:type="paragraph" w:styleId="NoSpacing">
    <w:name w:val="No Spacing"/>
    <w:uiPriority w:val="99"/>
    <w:qFormat/>
    <w:rsid w:val="003835B4"/>
    <w:rPr>
      <w:rFonts w:cs="Calibri"/>
      <w:lang w:val="uk-UA" w:eastAsia="en-US"/>
    </w:rPr>
  </w:style>
</w:styles>
</file>

<file path=word/webSettings.xml><?xml version="1.0" encoding="utf-8"?>
<w:webSettings xmlns:r="http://schemas.openxmlformats.org/officeDocument/2006/relationships" xmlns:w="http://schemas.openxmlformats.org/wordprocessingml/2006/main">
  <w:divs>
    <w:div w:id="1058438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2</Pages>
  <Words>707</Words>
  <Characters>4031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MIS_BCER2</cp:lastModifiedBy>
  <cp:revision>5</cp:revision>
  <cp:lastPrinted>2017-12-26T11:10:00Z</cp:lastPrinted>
  <dcterms:created xsi:type="dcterms:W3CDTF">2017-12-26T10:13:00Z</dcterms:created>
  <dcterms:modified xsi:type="dcterms:W3CDTF">2017-12-26T15:14:00Z</dcterms:modified>
</cp:coreProperties>
</file>