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60DD" w14:textId="77777777" w:rsidR="0060260D" w:rsidRPr="006F5172" w:rsidRDefault="0060260D" w:rsidP="0060260D">
      <w:pPr>
        <w:pStyle w:val="a6"/>
        <w:rPr>
          <w:rFonts w:ascii="Times New Roman" w:hAnsi="Times New Roman"/>
          <w:sz w:val="24"/>
          <w:szCs w:val="24"/>
        </w:rPr>
      </w:pPr>
    </w:p>
    <w:p w14:paraId="160CED55" w14:textId="77777777" w:rsidR="0060260D" w:rsidRDefault="0060260D" w:rsidP="006026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37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</w:p>
    <w:p w14:paraId="08F990B4" w14:textId="77777777" w:rsidR="0060260D" w:rsidRPr="001C3718" w:rsidRDefault="0060260D" w:rsidP="006026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930ED0E" w14:textId="77777777" w:rsidR="0060260D" w:rsidRPr="001C3718" w:rsidRDefault="0060260D" w:rsidP="0060260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C37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1C3718">
        <w:rPr>
          <w:rFonts w:ascii="Times New Roman" w:hAnsi="Times New Roman"/>
          <w:b/>
          <w:sz w:val="24"/>
          <w:szCs w:val="24"/>
        </w:rPr>
        <w:t>Виконавчий</w:t>
      </w:r>
      <w:proofErr w:type="spellEnd"/>
      <w:r w:rsidRPr="001C37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3718">
        <w:rPr>
          <w:rFonts w:ascii="Times New Roman" w:hAnsi="Times New Roman"/>
          <w:b/>
          <w:sz w:val="24"/>
          <w:szCs w:val="24"/>
        </w:rPr>
        <w:t>комітет</w:t>
      </w:r>
      <w:proofErr w:type="spellEnd"/>
      <w:r w:rsidRPr="001C3718"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15031D9C" w14:textId="77777777" w:rsidR="0060260D" w:rsidRPr="001C3718" w:rsidRDefault="0060260D" w:rsidP="0060260D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C37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1C3718">
        <w:rPr>
          <w:rFonts w:ascii="Times New Roman" w:hAnsi="Times New Roman"/>
          <w:b/>
          <w:sz w:val="24"/>
          <w:szCs w:val="24"/>
        </w:rPr>
        <w:t>Білоцерківська</w:t>
      </w:r>
      <w:proofErr w:type="spellEnd"/>
      <w:r w:rsidRPr="001C37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3718">
        <w:rPr>
          <w:rFonts w:ascii="Times New Roman" w:hAnsi="Times New Roman"/>
          <w:b/>
          <w:sz w:val="24"/>
          <w:szCs w:val="24"/>
        </w:rPr>
        <w:t>міська</w:t>
      </w:r>
      <w:proofErr w:type="spellEnd"/>
      <w:r w:rsidRPr="001C3718">
        <w:rPr>
          <w:rFonts w:ascii="Times New Roman" w:hAnsi="Times New Roman"/>
          <w:b/>
          <w:sz w:val="24"/>
          <w:szCs w:val="24"/>
        </w:rPr>
        <w:t xml:space="preserve"> рада </w:t>
      </w:r>
    </w:p>
    <w:p w14:paraId="3393B640" w14:textId="77777777" w:rsidR="0060260D" w:rsidRPr="001C3718" w:rsidRDefault="0060260D" w:rsidP="006026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C37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Pr="001C3718">
        <w:rPr>
          <w:rFonts w:ascii="Times New Roman" w:hAnsi="Times New Roman"/>
          <w:sz w:val="24"/>
          <w:szCs w:val="24"/>
        </w:rPr>
        <w:t>Київської</w:t>
      </w:r>
      <w:proofErr w:type="spellEnd"/>
      <w:r w:rsidRPr="001C3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718">
        <w:rPr>
          <w:rFonts w:ascii="Times New Roman" w:hAnsi="Times New Roman"/>
          <w:sz w:val="24"/>
          <w:szCs w:val="24"/>
        </w:rPr>
        <w:t>області</w:t>
      </w:r>
      <w:proofErr w:type="spellEnd"/>
    </w:p>
    <w:p w14:paraId="44C38127" w14:textId="77777777" w:rsidR="0060260D" w:rsidRPr="001C3718" w:rsidRDefault="0060260D" w:rsidP="0060260D">
      <w:pPr>
        <w:rPr>
          <w:rFonts w:ascii="Times New Roman" w:hAnsi="Times New Roman"/>
          <w:sz w:val="24"/>
          <w:szCs w:val="24"/>
        </w:rPr>
      </w:pPr>
    </w:p>
    <w:p w14:paraId="1B3E8F16" w14:textId="77777777" w:rsidR="0060260D" w:rsidRPr="001C3718" w:rsidRDefault="0060260D" w:rsidP="0060260D">
      <w:pPr>
        <w:jc w:val="both"/>
        <w:rPr>
          <w:rFonts w:ascii="Times New Roman" w:hAnsi="Times New Roman"/>
          <w:sz w:val="24"/>
          <w:szCs w:val="24"/>
        </w:rPr>
      </w:pPr>
    </w:p>
    <w:p w14:paraId="56F3C3A5" w14:textId="3CBD495D" w:rsidR="008C59D1" w:rsidRPr="006C39E5" w:rsidRDefault="0060260D" w:rsidP="0060260D">
      <w:pPr>
        <w:tabs>
          <w:tab w:val="left" w:pos="7635"/>
        </w:tabs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C3718">
        <w:rPr>
          <w:rFonts w:ascii="Times New Roman" w:hAnsi="Times New Roman"/>
          <w:sz w:val="24"/>
          <w:szCs w:val="24"/>
        </w:rPr>
        <w:t>від</w:t>
      </w:r>
      <w:proofErr w:type="spellEnd"/>
      <w:r w:rsidRPr="001C3718">
        <w:rPr>
          <w:rFonts w:ascii="Times New Roman" w:hAnsi="Times New Roman"/>
          <w:sz w:val="24"/>
          <w:szCs w:val="24"/>
        </w:rPr>
        <w:t xml:space="preserve"> </w:t>
      </w:r>
      <w:r w:rsidR="006C39E5">
        <w:rPr>
          <w:rFonts w:ascii="Times New Roman" w:hAnsi="Times New Roman"/>
          <w:sz w:val="24"/>
          <w:szCs w:val="24"/>
          <w:lang w:val="uk-UA"/>
        </w:rPr>
        <w:t>08 січня</w:t>
      </w:r>
      <w:r w:rsidRPr="001C371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  <w:lang w:val="uk-UA"/>
        </w:rPr>
        <w:t xml:space="preserve">4 </w:t>
      </w:r>
      <w:r w:rsidRPr="001C3718">
        <w:rPr>
          <w:rFonts w:ascii="Times New Roman" w:hAnsi="Times New Roman"/>
          <w:sz w:val="24"/>
          <w:szCs w:val="24"/>
        </w:rPr>
        <w:t xml:space="preserve">р.                                    м. </w:t>
      </w:r>
      <w:proofErr w:type="spellStart"/>
      <w:r w:rsidRPr="001C3718">
        <w:rPr>
          <w:rFonts w:ascii="Times New Roman" w:hAnsi="Times New Roman"/>
          <w:sz w:val="24"/>
          <w:szCs w:val="24"/>
        </w:rPr>
        <w:t>Біла</w:t>
      </w:r>
      <w:proofErr w:type="spellEnd"/>
      <w:r w:rsidRPr="001C3718">
        <w:rPr>
          <w:rFonts w:ascii="Times New Roman" w:hAnsi="Times New Roman"/>
          <w:sz w:val="24"/>
          <w:szCs w:val="24"/>
        </w:rPr>
        <w:t xml:space="preserve"> Церква                                  № </w:t>
      </w:r>
      <w:r w:rsidR="006C39E5">
        <w:rPr>
          <w:rFonts w:ascii="Times New Roman" w:hAnsi="Times New Roman"/>
          <w:sz w:val="24"/>
          <w:szCs w:val="24"/>
          <w:lang w:val="uk-UA"/>
        </w:rPr>
        <w:t>15</w:t>
      </w:r>
    </w:p>
    <w:p w14:paraId="60A57425" w14:textId="77777777" w:rsidR="00427CFC" w:rsidRPr="008C59D1" w:rsidRDefault="00427CFC" w:rsidP="00043022">
      <w:pPr>
        <w:spacing w:line="240" w:lineRule="auto"/>
        <w:ind w:right="2266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6659C2A" w14:textId="492EE2A0" w:rsidR="00B84039" w:rsidRPr="008C59D1" w:rsidRDefault="00F67B00" w:rsidP="00832689">
      <w:pPr>
        <w:tabs>
          <w:tab w:val="left" w:pos="6946"/>
        </w:tabs>
        <w:spacing w:line="240" w:lineRule="auto"/>
        <w:ind w:right="38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тарифів на теплову енергію, </w:t>
      </w:r>
      <w:r w:rsidR="009B4E40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897993" w:rsidRPr="008C59D1">
        <w:rPr>
          <w:rFonts w:ascii="Times New Roman" w:hAnsi="Times New Roman" w:cs="Times New Roman"/>
          <w:sz w:val="24"/>
          <w:szCs w:val="24"/>
          <w:lang w:val="uk-UA"/>
        </w:rPr>
        <w:t>виробництво</w:t>
      </w:r>
      <w:r w:rsidR="00B84039" w:rsidRPr="008C59D1">
        <w:rPr>
          <w:rFonts w:ascii="Times New Roman" w:hAnsi="Times New Roman" w:cs="Times New Roman"/>
          <w:sz w:val="24"/>
          <w:szCs w:val="24"/>
          <w:lang w:val="uk-UA"/>
        </w:rPr>
        <w:t>, транспортування</w:t>
      </w:r>
      <w:r w:rsidR="00897993" w:rsidRPr="008C59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32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B4E40" w:rsidRPr="008C59D1">
        <w:rPr>
          <w:rFonts w:ascii="Times New Roman" w:hAnsi="Times New Roman" w:cs="Times New Roman"/>
          <w:sz w:val="24"/>
          <w:szCs w:val="24"/>
          <w:lang w:val="uk-UA"/>
        </w:rPr>
        <w:t>постачання</w:t>
      </w:r>
      <w:r w:rsidR="00B84039" w:rsidRPr="008C59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97993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послугу з постачання теплової енергії для </w:t>
      </w:r>
      <w:r w:rsidR="009B4E40" w:rsidRPr="008C59D1">
        <w:rPr>
          <w:rFonts w:ascii="Times New Roman" w:hAnsi="Times New Roman" w:cs="Times New Roman"/>
          <w:sz w:val="24"/>
          <w:szCs w:val="24"/>
          <w:lang w:val="uk-UA"/>
        </w:rPr>
        <w:t>потр</w:t>
      </w:r>
      <w:r w:rsidR="00043022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еб </w:t>
      </w:r>
      <w:r w:rsidR="00897993" w:rsidRPr="008C59D1">
        <w:rPr>
          <w:rFonts w:ascii="Times New Roman" w:hAnsi="Times New Roman" w:cs="Times New Roman"/>
          <w:sz w:val="24"/>
          <w:szCs w:val="24"/>
          <w:lang w:val="uk-UA"/>
        </w:rPr>
        <w:t>населення, бюджетн</w:t>
      </w:r>
      <w:r w:rsidR="00043022" w:rsidRPr="008C59D1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832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022" w:rsidRPr="008C59D1">
        <w:rPr>
          <w:rFonts w:ascii="Times New Roman" w:hAnsi="Times New Roman" w:cs="Times New Roman"/>
          <w:sz w:val="24"/>
          <w:szCs w:val="24"/>
          <w:lang w:val="uk-UA"/>
        </w:rPr>
        <w:t>установ</w:t>
      </w:r>
      <w:r w:rsidR="00897993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43022" w:rsidRPr="008C59D1">
        <w:rPr>
          <w:rFonts w:ascii="Times New Roman" w:hAnsi="Times New Roman" w:cs="Times New Roman"/>
          <w:sz w:val="24"/>
          <w:szCs w:val="24"/>
          <w:lang w:val="uk-UA"/>
        </w:rPr>
        <w:t>інших</w:t>
      </w:r>
      <w:r w:rsidR="00897993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споживачі</w:t>
      </w:r>
      <w:r w:rsidR="00757472" w:rsidRPr="008C59D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43022" w:rsidRPr="008C59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326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022" w:rsidRPr="008C59D1">
        <w:rPr>
          <w:rFonts w:ascii="Times New Roman" w:hAnsi="Times New Roman" w:cs="Times New Roman"/>
          <w:sz w:val="24"/>
          <w:szCs w:val="24"/>
          <w:lang w:val="uk-UA"/>
        </w:rPr>
        <w:t>релігійних</w:t>
      </w:r>
      <w:r w:rsidR="00B355B5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орг</w:t>
      </w:r>
      <w:r w:rsidR="00043022" w:rsidRPr="008C59D1">
        <w:rPr>
          <w:rFonts w:ascii="Times New Roman" w:hAnsi="Times New Roman" w:cs="Times New Roman"/>
          <w:sz w:val="24"/>
          <w:szCs w:val="24"/>
          <w:lang w:val="uk-UA"/>
        </w:rPr>
        <w:t>анізацій</w:t>
      </w:r>
      <w:r w:rsidR="00B355B5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043022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послугу з</w:t>
      </w:r>
      <w:r w:rsidR="00B355B5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гарячої води для потреб бюджетних </w:t>
      </w:r>
      <w:r w:rsidR="00043022" w:rsidRPr="008C59D1">
        <w:rPr>
          <w:rFonts w:ascii="Times New Roman" w:hAnsi="Times New Roman" w:cs="Times New Roman"/>
          <w:sz w:val="24"/>
          <w:szCs w:val="24"/>
          <w:lang w:val="uk-UA"/>
        </w:rPr>
        <w:t>установ</w:t>
      </w:r>
      <w:r w:rsidR="00B84039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комунальному підприємству Білоцерківської місь</w:t>
      </w:r>
      <w:r w:rsidR="00A1433C" w:rsidRPr="008C59D1">
        <w:rPr>
          <w:rFonts w:ascii="Times New Roman" w:hAnsi="Times New Roman" w:cs="Times New Roman"/>
          <w:sz w:val="24"/>
          <w:szCs w:val="24"/>
          <w:lang w:val="uk-UA"/>
        </w:rPr>
        <w:t>кої ради «</w:t>
      </w:r>
      <w:proofErr w:type="spellStart"/>
      <w:r w:rsidR="00A1433C" w:rsidRPr="008C59D1"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 w:rsidR="00050467" w:rsidRPr="0005046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4324C03D" w14:textId="77777777" w:rsidR="00427CFC" w:rsidRPr="008C59D1" w:rsidRDefault="00427CFC" w:rsidP="00832689">
      <w:pPr>
        <w:spacing w:line="240" w:lineRule="auto"/>
        <w:ind w:right="38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3EFBAD9" w14:textId="4B1902A1" w:rsidR="00DA353B" w:rsidRPr="008C59D1" w:rsidRDefault="00445138" w:rsidP="008C59D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пояснювальну записку департаменту житлово-комунального господарства Білоцерківської міської ради від </w:t>
      </w:r>
      <w:r w:rsidR="00CD255A">
        <w:rPr>
          <w:rFonts w:ascii="Times New Roman" w:hAnsi="Times New Roman" w:cs="Times New Roman"/>
          <w:sz w:val="24"/>
          <w:szCs w:val="24"/>
          <w:lang w:val="uk-UA"/>
        </w:rPr>
        <w:t>02 січня</w:t>
      </w:r>
      <w:r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31207A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CD255A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="00DE1D57" w:rsidRPr="008C59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B2046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</w:t>
      </w:r>
      <w:r w:rsidR="004E581B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підпункту 2 пункту «а» частини 1 статті </w:t>
      </w:r>
      <w:r w:rsidR="00DB2046" w:rsidRPr="008C59D1">
        <w:rPr>
          <w:rFonts w:ascii="Times New Roman" w:hAnsi="Times New Roman" w:cs="Times New Roman"/>
          <w:sz w:val="24"/>
          <w:szCs w:val="24"/>
          <w:lang w:val="uk-UA"/>
        </w:rPr>
        <w:t>28</w:t>
      </w:r>
      <w:r w:rsidR="00937D33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45C78" w:rsidRPr="008C59D1">
        <w:rPr>
          <w:rFonts w:ascii="Times New Roman" w:hAnsi="Times New Roman" w:cs="Times New Roman"/>
          <w:sz w:val="24"/>
          <w:szCs w:val="24"/>
          <w:lang w:val="uk-UA"/>
        </w:rPr>
        <w:t>частини 6 статті 59</w:t>
      </w:r>
      <w:r w:rsidR="00D3787B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</w:t>
      </w:r>
      <w:r w:rsidR="00444276" w:rsidRPr="008C59D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3787B" w:rsidRPr="008C59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45C78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</w:t>
      </w:r>
      <w:r w:rsidR="003D0C01" w:rsidRPr="008C59D1">
        <w:rPr>
          <w:rFonts w:ascii="Times New Roman" w:hAnsi="Times New Roman" w:cs="Times New Roman"/>
          <w:sz w:val="24"/>
          <w:szCs w:val="24"/>
          <w:lang w:val="uk-UA"/>
        </w:rPr>
        <w:t>Про житлово-комунальні послуги»</w:t>
      </w:r>
      <w:r w:rsidR="00DF134C" w:rsidRPr="008C59D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</w:t>
      </w:r>
      <w:r w:rsidR="0083268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r w:rsidR="003D0C01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hyperlink r:id="rId7" w:tgtFrame="_blank" w:history="1">
        <w:r w:rsidR="003D0C01" w:rsidRPr="008C59D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«Про </w:t>
        </w:r>
        <w:r w:rsidR="00AD4502" w:rsidRPr="008C59D1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теплопостачання»</w:t>
        </w:r>
      </w:hyperlink>
      <w:r w:rsidR="000836EB" w:rsidRPr="008C59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272F85" w:rsidRPr="00272F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Закону України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</w:t>
      </w:r>
      <w:r w:rsidR="00272F8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»,</w:t>
      </w:r>
      <w:r w:rsidR="0083268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D0C01" w:rsidRPr="008C59D1">
        <w:rPr>
          <w:rFonts w:ascii="Times New Roman" w:hAnsi="Times New Roman" w:cs="Times New Roman"/>
          <w:sz w:val="24"/>
          <w:szCs w:val="24"/>
          <w:lang w:val="uk-UA"/>
        </w:rPr>
        <w:t>наказу Міністерства регіонального розвитку, будівництва та житлово-комунального господарства</w:t>
      </w:r>
      <w:r w:rsidR="009E2C33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України від 12 вересня 2018 року </w:t>
      </w:r>
      <w:r w:rsidR="003D0C01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№ 239 «Про </w:t>
      </w:r>
      <w:r w:rsidR="003D0C01" w:rsidRPr="008C59D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затвердження Порядку 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3D0C01" w:rsidRPr="008C59D1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uk-UA"/>
        </w:rPr>
        <w:t>»,</w:t>
      </w:r>
      <w:r w:rsidR="00832689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uk-UA"/>
        </w:rPr>
        <w:t xml:space="preserve"> </w:t>
      </w:r>
      <w:r w:rsidR="00832059" w:rsidRPr="008C59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 xml:space="preserve">постанови Кабінету Міністрів України «Про забезпечення єдиного підходу до формування тарифів на </w:t>
      </w:r>
      <w:r w:rsidR="009E2C33" w:rsidRPr="008C59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 xml:space="preserve">комунальні послуги» від 01 червня </w:t>
      </w:r>
      <w:r w:rsidR="00832059" w:rsidRPr="008C59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uk-UA"/>
        </w:rPr>
        <w:t>2011 року № 869,</w:t>
      </w:r>
      <w:r w:rsidR="00DE1D57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наказу Міністерства регіонального розвитку, будівництва та житлово-комунального господарст</w:t>
      </w:r>
      <w:r w:rsidR="009E2C33" w:rsidRPr="008C59D1">
        <w:rPr>
          <w:rFonts w:ascii="Times New Roman" w:hAnsi="Times New Roman" w:cs="Times New Roman"/>
          <w:sz w:val="24"/>
          <w:szCs w:val="24"/>
          <w:lang w:val="uk-UA"/>
        </w:rPr>
        <w:t>ва України від 05 червня 2018 року</w:t>
      </w:r>
      <w:r w:rsidR="00DE1D57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 № 130 «Про затвердження Порядку інформування споживачів </w:t>
      </w:r>
      <w:r w:rsidR="00DE1D57" w:rsidRPr="008C59D1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про намір зміни цін/тарифів на комунальні послуги з обґрунтуванням такої необхідності</w:t>
      </w:r>
      <w:r w:rsidR="00DE1D57" w:rsidRPr="008C59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="008605A0" w:rsidRPr="008C59D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26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3787B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</w:t>
      </w:r>
      <w:r w:rsidR="00DA353B" w:rsidRPr="008C59D1">
        <w:rPr>
          <w:rFonts w:ascii="Times New Roman" w:hAnsi="Times New Roman" w:cs="Times New Roman"/>
          <w:sz w:val="24"/>
          <w:szCs w:val="24"/>
          <w:lang w:val="uk-UA"/>
        </w:rPr>
        <w:t>комітет міської ради вирішив:</w:t>
      </w:r>
    </w:p>
    <w:p w14:paraId="4EE01D1A" w14:textId="77777777" w:rsidR="009A6897" w:rsidRPr="008C59D1" w:rsidRDefault="00F67B00" w:rsidP="008C59D1">
      <w:pPr>
        <w:pStyle w:val="a3"/>
        <w:tabs>
          <w:tab w:val="left" w:pos="426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8"/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3557F2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Встановити </w:t>
      </w:r>
      <w:r w:rsidR="009A6897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комунальному підприємству Білоцерківської міської ради «</w:t>
      </w:r>
      <w:proofErr w:type="spellStart"/>
      <w:r w:rsidR="009A6897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9A6897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» тарифи на теплову енергію, її виробництво, транспортування, постачання на рівні:</w:t>
      </w:r>
    </w:p>
    <w:p w14:paraId="06C95B78" w14:textId="776B4FAA" w:rsidR="00C91C45" w:rsidRPr="006E5668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>1.1</w:t>
      </w:r>
      <w:r w:rsidR="00CD25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потреб населення:</w:t>
      </w:r>
    </w:p>
    <w:p w14:paraId="75C6C915" w14:textId="77777777" w:rsidR="00C91C45" w:rsidRPr="006E5668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енергію – </w:t>
      </w:r>
      <w:r w:rsidR="006E5668" w:rsidRPr="006E5668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6E5668" w:rsidRPr="006E56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6E5668" w:rsidRPr="006E5668">
        <w:rPr>
          <w:rFonts w:ascii="Times New Roman" w:hAnsi="Times New Roman" w:cs="Times New Roman"/>
          <w:bCs/>
          <w:color w:val="000000"/>
          <w:sz w:val="24"/>
          <w:szCs w:val="24"/>
        </w:rPr>
        <w:t>131,84</w:t>
      </w:r>
      <w:r w:rsidR="006E5668" w:rsidRPr="006E56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proofErr w:type="spellStart"/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661D1733" w14:textId="77777777" w:rsidR="00C91C45" w:rsidRPr="006E5668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6E5668" w:rsidRPr="006E5668">
        <w:rPr>
          <w:rFonts w:ascii="Times New Roman" w:hAnsi="Times New Roman" w:cs="Times New Roman"/>
          <w:bCs/>
          <w:color w:val="000000"/>
          <w:sz w:val="24"/>
          <w:szCs w:val="24"/>
        </w:rPr>
        <w:t>1 589,12</w:t>
      </w:r>
      <w:r w:rsidR="00E04F9B" w:rsidRPr="006E566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050FE103" w14:textId="77777777" w:rsidR="00C91C45" w:rsidRPr="006E5668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транспортування теплової енергії – </w:t>
      </w:r>
      <w:r w:rsidR="006E5668" w:rsidRPr="006E5668">
        <w:rPr>
          <w:rFonts w:ascii="Times New Roman" w:hAnsi="Times New Roman" w:cs="Times New Roman"/>
          <w:bCs/>
          <w:color w:val="000000"/>
          <w:sz w:val="24"/>
          <w:szCs w:val="24"/>
        </w:rPr>
        <w:t>530,01</w:t>
      </w:r>
      <w:r w:rsidR="006E5668" w:rsidRPr="006E56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4D37EFA1" w14:textId="77777777" w:rsidR="00C91C45" w:rsidRPr="006E5668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6E5668" w:rsidRPr="006E566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12,71 </w:t>
      </w:r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грн//</w:t>
      </w:r>
      <w:proofErr w:type="spellStart"/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6E566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75F0CE86" w14:textId="77777777" w:rsidR="00C91C45" w:rsidRPr="000D2136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>1.2 для потреб бюджетних установ:</w:t>
      </w:r>
    </w:p>
    <w:p w14:paraId="322FDF1F" w14:textId="77777777" w:rsidR="00C91C45" w:rsidRPr="000D2136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енергію – </w:t>
      </w:r>
      <w:r w:rsidR="000D2136" w:rsidRPr="000D2136">
        <w:rPr>
          <w:rFonts w:ascii="Times New Roman" w:hAnsi="Times New Roman" w:cs="Times New Roman"/>
          <w:bCs/>
          <w:color w:val="000000"/>
          <w:sz w:val="24"/>
          <w:szCs w:val="24"/>
        </w:rPr>
        <w:t>3329,50</w:t>
      </w:r>
      <w:r w:rsidR="000D2136" w:rsidRPr="000D213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718F663A" w14:textId="77777777" w:rsidR="00C91C45" w:rsidRPr="000D2136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0D2136" w:rsidRPr="000D2136">
        <w:rPr>
          <w:rFonts w:ascii="Times New Roman" w:hAnsi="Times New Roman" w:cs="Times New Roman"/>
          <w:bCs/>
          <w:color w:val="000000"/>
          <w:sz w:val="24"/>
          <w:szCs w:val="24"/>
        </w:rPr>
        <w:t>2 660,24</w:t>
      </w:r>
      <w:r w:rsidR="000D2136" w:rsidRPr="000D213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2551A13A" w14:textId="77777777" w:rsidR="00C91C45" w:rsidRPr="000D2136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транспортування теплової енергії – </w:t>
      </w:r>
      <w:r w:rsidR="000D2136" w:rsidRPr="000D2136">
        <w:rPr>
          <w:rFonts w:ascii="Times New Roman" w:hAnsi="Times New Roman" w:cs="Times New Roman"/>
          <w:bCs/>
          <w:color w:val="000000"/>
          <w:sz w:val="24"/>
          <w:szCs w:val="24"/>
        </w:rPr>
        <w:t>656,55</w:t>
      </w:r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47A3061C" w14:textId="77777777" w:rsidR="00C91C45" w:rsidRPr="000D2136" w:rsidRDefault="00C91C45" w:rsidP="008C59D1">
      <w:pPr>
        <w:spacing w:after="0"/>
        <w:ind w:right="141" w:firstLine="56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тариф на постачання теплової енергії –</w:t>
      </w:r>
      <w:r w:rsidR="000D2136"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D2136" w:rsidRPr="000D2136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0D2136" w:rsidRPr="000D213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0D213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542E4A6B" w14:textId="77777777" w:rsidR="00C91C45" w:rsidRPr="00A95ADB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>1.3 для потреб інших споживачів (крім населення):</w:t>
      </w:r>
    </w:p>
    <w:p w14:paraId="0EE9DA71" w14:textId="77777777" w:rsidR="00C91C45" w:rsidRPr="00A95ADB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енергію – </w:t>
      </w:r>
      <w:r w:rsidR="00A95ADB" w:rsidRPr="00A95ADB">
        <w:rPr>
          <w:rFonts w:ascii="Times New Roman" w:hAnsi="Times New Roman" w:cs="Times New Roman"/>
          <w:bCs/>
          <w:color w:val="000000"/>
          <w:sz w:val="24"/>
          <w:szCs w:val="24"/>
        </w:rPr>
        <w:t>3609,58</w:t>
      </w:r>
      <w:r w:rsidR="00A95ADB" w:rsidRPr="00A95AD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3C6DE649" w14:textId="77777777" w:rsidR="00C91C45" w:rsidRPr="00A95ADB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тариф на виробництво теплової енергії – </w:t>
      </w:r>
      <w:r w:rsidR="00A95ADB" w:rsidRPr="00A95ADB">
        <w:rPr>
          <w:rFonts w:ascii="Times New Roman" w:hAnsi="Times New Roman" w:cs="Times New Roman"/>
          <w:bCs/>
          <w:color w:val="000000"/>
          <w:sz w:val="24"/>
          <w:szCs w:val="24"/>
        </w:rPr>
        <w:t>2 911,01</w:t>
      </w:r>
      <w:r w:rsidR="00A95ADB" w:rsidRPr="00A95AD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5F285210" w14:textId="77777777" w:rsidR="00C91C45" w:rsidRPr="00A95ADB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транспортування теплової енергії – </w:t>
      </w:r>
      <w:r w:rsidR="00A95ADB" w:rsidRPr="00A95ADB">
        <w:rPr>
          <w:rFonts w:ascii="Times New Roman" w:hAnsi="Times New Roman" w:cs="Times New Roman"/>
          <w:bCs/>
          <w:color w:val="000000"/>
          <w:sz w:val="24"/>
          <w:szCs w:val="24"/>
        </w:rPr>
        <w:t>685,86</w:t>
      </w:r>
      <w:r w:rsidR="00A95ADB" w:rsidRPr="00A95AD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 </w:t>
      </w:r>
    </w:p>
    <w:p w14:paraId="28E11DF5" w14:textId="77777777" w:rsidR="00C91C45" w:rsidRPr="00A95ADB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0D2136" w:rsidRPr="00A95ADB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0D2136" w:rsidRPr="00A95AD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A95AD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ПДВ). </w:t>
      </w:r>
    </w:p>
    <w:p w14:paraId="5F471A4A" w14:textId="6ADC2431" w:rsidR="00C91C45" w:rsidRPr="00B138D3" w:rsidRDefault="00F67B00" w:rsidP="008C59D1">
      <w:pPr>
        <w:spacing w:after="0"/>
        <w:ind w:right="141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C91C45"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4 для потреб релігійних організацій:</w:t>
      </w:r>
    </w:p>
    <w:p w14:paraId="45C8845D" w14:textId="77777777" w:rsidR="00C91C45" w:rsidRPr="00B138D3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енергію – </w:t>
      </w:r>
      <w:r w:rsidR="00B138D3" w:rsidRPr="00B138D3">
        <w:rPr>
          <w:rFonts w:ascii="Times New Roman" w:hAnsi="Times New Roman" w:cs="Times New Roman"/>
          <w:bCs/>
          <w:color w:val="000000"/>
          <w:sz w:val="24"/>
          <w:szCs w:val="24"/>
        </w:rPr>
        <w:t>3337,03</w:t>
      </w:r>
      <w:r w:rsidR="00B138D3" w:rsidRPr="00B138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388ACAD0" w14:textId="77777777" w:rsidR="00C91C45" w:rsidRPr="00B138D3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B138D3" w:rsidRPr="00B138D3">
        <w:rPr>
          <w:rFonts w:ascii="Times New Roman" w:hAnsi="Times New Roman" w:cs="Times New Roman"/>
          <w:bCs/>
          <w:color w:val="000000"/>
          <w:sz w:val="24"/>
          <w:szCs w:val="24"/>
        </w:rPr>
        <w:t>2 679,00</w:t>
      </w:r>
      <w:r w:rsidR="00B138D3" w:rsidRPr="00B138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 </w:t>
      </w:r>
    </w:p>
    <w:p w14:paraId="3F935E09" w14:textId="77777777" w:rsidR="00C91C45" w:rsidRPr="00B138D3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транспортування теплової енергії – </w:t>
      </w:r>
      <w:r w:rsidR="00B138D3" w:rsidRPr="00B138D3">
        <w:rPr>
          <w:rFonts w:ascii="Times New Roman" w:hAnsi="Times New Roman" w:cs="Times New Roman"/>
          <w:bCs/>
          <w:color w:val="000000"/>
          <w:sz w:val="24"/>
          <w:szCs w:val="24"/>
        </w:rPr>
        <w:t>645,32</w:t>
      </w:r>
      <w:r w:rsidR="00B138D3" w:rsidRPr="00B138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 </w:t>
      </w:r>
    </w:p>
    <w:p w14:paraId="138B5C42" w14:textId="77777777" w:rsidR="00C91C45" w:rsidRPr="00B138D3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0D2136" w:rsidRPr="00B138D3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0D2136" w:rsidRPr="00B138D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ПДВ).</w:t>
      </w:r>
    </w:p>
    <w:p w14:paraId="645F1369" w14:textId="531C8A10" w:rsidR="009A6897" w:rsidRPr="00B138D3" w:rsidRDefault="009A6897" w:rsidP="008C59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1162"/>
      <w:bookmarkEnd w:id="0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Встановити комунальному підприємству Білоцерківської міської ради «</w:t>
      </w:r>
      <w:proofErr w:type="spellStart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6026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тарифи на послугу з постачання теплової енергії на рівні:</w:t>
      </w:r>
    </w:p>
    <w:p w14:paraId="2E788F44" w14:textId="77777777" w:rsidR="00C91C45" w:rsidRPr="00B138D3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1166"/>
      <w:bookmarkEnd w:id="1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2.1 для потреб населення</w:t>
      </w:r>
      <w:r w:rsidR="00E04F9B"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38D3"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–</w:t>
      </w:r>
      <w:r w:rsidR="00E04F9B"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138D3"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2 558,21 </w:t>
      </w: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ПДВ);</w:t>
      </w:r>
    </w:p>
    <w:p w14:paraId="621D01A9" w14:textId="77777777" w:rsidR="00C91C45" w:rsidRPr="00B138D3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2.2 для потреб бюджетних установ – </w:t>
      </w:r>
      <w:r w:rsidR="00B138D3" w:rsidRPr="00B1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3 995,40 </w:t>
      </w: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ПДВ);</w:t>
      </w:r>
    </w:p>
    <w:p w14:paraId="0DD5A80F" w14:textId="3D46D2A2" w:rsidR="00C91C45" w:rsidRPr="00B138D3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2.3</w:t>
      </w:r>
      <w:r w:rsidR="00CD25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потреб інших споживачів (крім населення) – </w:t>
      </w:r>
      <w:r w:rsidR="00B138D3" w:rsidRPr="00B1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4 331,50 </w:t>
      </w: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ПДВ);</w:t>
      </w:r>
    </w:p>
    <w:p w14:paraId="589CFDFF" w14:textId="610B5855" w:rsidR="00C91C45" w:rsidRPr="008C59D1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2.4</w:t>
      </w:r>
      <w:r w:rsidR="00CD25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потреб релігійних організацій – </w:t>
      </w:r>
      <w:r w:rsidR="00B138D3" w:rsidRPr="00B138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4 004,44 </w:t>
      </w:r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  <w:r w:rsidR="00F67B00" w:rsidRPr="00B138D3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bookmarkEnd w:id="2"/>
    <w:p w14:paraId="19C90278" w14:textId="77777777" w:rsidR="009A6897" w:rsidRPr="00955BEC" w:rsidRDefault="009A6897" w:rsidP="008C59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955BE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Pr="00955BE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Pr="00955B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 на послугу з постачання гарячої води споживачам, які отримують її без використання індивідуальних теплових пунктів, для потреб бюджетних установ на рівні </w:t>
      </w:r>
      <w:r w:rsidR="00955BEC" w:rsidRPr="00955BEC">
        <w:rPr>
          <w:rFonts w:ascii="Times New Roman" w:hAnsi="Times New Roman" w:cs="Times New Roman"/>
          <w:sz w:val="24"/>
          <w:szCs w:val="24"/>
          <w:lang w:val="uk-UA"/>
        </w:rPr>
        <w:t>205,85</w:t>
      </w:r>
      <w:r w:rsidRPr="00955B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</w:t>
      </w:r>
      <w:r w:rsidR="000A2E5F" w:rsidRPr="00955BE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F67B00" w:rsidRPr="00955BE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1 куб. м (з ПДВ)</w:t>
      </w:r>
      <w:r w:rsidR="00A1433C" w:rsidRPr="00955BEC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F707F79" w14:textId="1C2D7E5D" w:rsidR="009A6897" w:rsidRPr="001006C1" w:rsidRDefault="009A6897" w:rsidP="001006C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Встановити комунальному підприємству Білоцерківської міської ради «</w:t>
      </w:r>
      <w:proofErr w:type="spellStart"/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="00A210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тарифи на теплову енергію, 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її виробництво, транспортування, постачання та на послугу з постачання теплової енергії </w:t>
      </w:r>
      <w:r w:rsidR="000B3A12" w:rsidRPr="000B3A12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потреб населення</w:t>
      </w:r>
      <w:r w:rsidR="006026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proofErr w:type="spellStart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1006C1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6026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006C1" w:rsidRPr="001006C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Ігоря </w:t>
      </w:r>
      <w:proofErr w:type="spellStart"/>
      <w:r w:rsidR="001006C1" w:rsidRPr="001006C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Каплуненка</w:t>
      </w:r>
      <w:proofErr w:type="spellEnd"/>
      <w:r w:rsidR="001006C1" w:rsidRPr="001006C1">
        <w:rPr>
          <w:rFonts w:ascii="Times New Roman" w:hAnsi="Times New Roman" w:cs="Times New Roman"/>
          <w:color w:val="000000"/>
          <w:sz w:val="24"/>
          <w:szCs w:val="24"/>
          <w:lang w:val="uk-UA"/>
        </w:rPr>
        <w:t>, 81, прим.</w:t>
      </w:r>
      <w:r w:rsidR="006026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006C1" w:rsidRPr="001006C1">
        <w:rPr>
          <w:rFonts w:ascii="Times New Roman" w:hAnsi="Times New Roman" w:cs="Times New Roman"/>
          <w:color w:val="000000"/>
          <w:sz w:val="24"/>
          <w:szCs w:val="24"/>
          <w:lang w:val="uk-UA"/>
        </w:rPr>
        <w:t>118</w:t>
      </w:r>
      <w:r w:rsidR="001006C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6026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F382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Біла Церква,</w:t>
      </w:r>
      <w:r w:rsidR="001006C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Київська область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1006C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6026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рівні</w:t>
      </w:r>
      <w:r w:rsidR="001006C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</w:t>
      </w:r>
    </w:p>
    <w:p w14:paraId="29D7228B" w14:textId="77777777" w:rsidR="00C91C45" w:rsidRPr="00155BAC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енергію – </w:t>
      </w:r>
      <w:r w:rsidR="00A210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2 129,73 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3D550351" w14:textId="77777777" w:rsidR="00C91C45" w:rsidRPr="008C59D1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A210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2 117,02 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016D0595" w14:textId="77777777" w:rsidR="001F0C37" w:rsidRDefault="00C91C45" w:rsidP="001F0C3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A210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12,71 </w:t>
      </w: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4E7BDFB9" w14:textId="77777777" w:rsidR="00C91C45" w:rsidRDefault="00C91C45" w:rsidP="001F0C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A21061">
        <w:rPr>
          <w:rFonts w:ascii="Times New Roman" w:hAnsi="Times New Roman" w:cs="Times New Roman"/>
          <w:sz w:val="24"/>
          <w:szCs w:val="24"/>
          <w:lang w:val="uk-UA"/>
        </w:rPr>
        <w:t xml:space="preserve">2 555,68 </w:t>
      </w: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014297B3" w14:textId="7B3BA7A1" w:rsidR="00D256C4" w:rsidRPr="005C637F" w:rsidRDefault="00D256C4" w:rsidP="005C63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виробництво, транспортування, постачання та на послугу з постачання теплової 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енергії 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потреб населення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</w:t>
      </w:r>
      <w:proofErr w:type="spellStart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</w:t>
      </w:r>
      <w:r w:rsidRPr="00037708">
        <w:rPr>
          <w:rFonts w:ascii="Times New Roman" w:hAnsi="Times New Roman" w:cs="Times New Roman"/>
          <w:color w:val="000000"/>
          <w:sz w:val="24"/>
          <w:szCs w:val="24"/>
          <w:lang w:val="uk-UA"/>
        </w:rPr>
        <w:t>. Архипа Люльки, 22, прим.</w:t>
      </w:r>
      <w:r w:rsidR="00CD25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7708">
        <w:rPr>
          <w:rFonts w:ascii="Times New Roman" w:hAnsi="Times New Roman" w:cs="Times New Roman"/>
          <w:color w:val="000000"/>
          <w:sz w:val="24"/>
          <w:szCs w:val="24"/>
          <w:lang w:val="uk-UA"/>
        </w:rPr>
        <w:t>144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Біла Церква,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Київська область</w:t>
      </w:r>
      <w:r w:rsidR="005C637F">
        <w:rPr>
          <w:lang w:val="uk-UA"/>
        </w:rPr>
        <w:t>(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CD25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037708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рівні:</w:t>
      </w:r>
    </w:p>
    <w:p w14:paraId="72C264A6" w14:textId="77777777" w:rsidR="00D256C4" w:rsidRPr="007D4F1D" w:rsidRDefault="00D256C4" w:rsidP="00D256C4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енергію </w:t>
      </w: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</w:rPr>
        <w:t>1 958,3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8 </w:t>
      </w: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269C1E1B" w14:textId="77777777" w:rsidR="00D256C4" w:rsidRPr="007D4F1D" w:rsidRDefault="00D256C4" w:rsidP="00D256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тариф на виробництво теплової енергії – 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</w:rPr>
        <w:t>1 945,67</w:t>
      </w:r>
      <w:r w:rsidR="006D5A53" w:rsidRPr="007D4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4E3BC31B" w14:textId="77777777" w:rsidR="00D256C4" w:rsidRPr="00155BAC" w:rsidRDefault="00D256C4" w:rsidP="00D256C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тариф на постачання теплової енергії – 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ПДВ);</w:t>
      </w:r>
    </w:p>
    <w:p w14:paraId="65B8BFB8" w14:textId="77777777" w:rsidR="00D256C4" w:rsidRPr="007D4F1D" w:rsidRDefault="00D256C4" w:rsidP="007D4F1D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7D4F1D">
        <w:rPr>
          <w:rFonts w:ascii="Times New Roman" w:hAnsi="Times New Roman" w:cs="Times New Roman"/>
          <w:sz w:val="24"/>
          <w:szCs w:val="24"/>
          <w:lang w:val="uk-UA"/>
        </w:rPr>
        <w:t xml:space="preserve">2 350,06 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7B9FD8AC" w14:textId="614582DF" w:rsidR="00D256C4" w:rsidRPr="005C637F" w:rsidRDefault="00D256C4" w:rsidP="005C637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6. Встановити комунальному підприємству Білоцерківської міської ради «</w:t>
      </w:r>
      <w:proofErr w:type="spellStart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виробництво, транспортування, постачання та на послугу з постачання теплової енергії 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потреб населення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proofErr w:type="spellStart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4244D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Київська, 56 пр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Pr="0084244D">
        <w:rPr>
          <w:rFonts w:ascii="Times New Roman" w:hAnsi="Times New Roman" w:cs="Times New Roman"/>
          <w:color w:val="000000"/>
          <w:sz w:val="24"/>
          <w:szCs w:val="24"/>
          <w:lang w:val="uk-UA"/>
        </w:rPr>
        <w:t>. 51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Київська область</w:t>
      </w:r>
      <w:r w:rsidR="00CD25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CD25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84244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рівні:</w:t>
      </w:r>
    </w:p>
    <w:p w14:paraId="3E482EBA" w14:textId="77777777" w:rsidR="00D256C4" w:rsidRPr="007D4F1D" w:rsidRDefault="00D256C4" w:rsidP="00D256C4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</w:t>
      </w: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енергію – 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</w:rPr>
        <w:t>2 233,61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7235734E" w14:textId="77777777" w:rsidR="00D256C4" w:rsidRPr="007D4F1D" w:rsidRDefault="00D256C4" w:rsidP="00D256C4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</w:rPr>
        <w:t>2 220,90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07955A18" w14:textId="77777777" w:rsidR="00D256C4" w:rsidRPr="007D4F1D" w:rsidRDefault="00D256C4" w:rsidP="00D256C4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07AE0DC9" w14:textId="77777777" w:rsidR="00D256C4" w:rsidRPr="00155BAC" w:rsidRDefault="00D256C4" w:rsidP="009F455B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1939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7D4F1D">
        <w:rPr>
          <w:rFonts w:ascii="Times New Roman" w:hAnsi="Times New Roman" w:cs="Times New Roman"/>
          <w:sz w:val="24"/>
          <w:szCs w:val="24"/>
          <w:lang w:val="uk-UA"/>
        </w:rPr>
        <w:t xml:space="preserve">2 680,33 </w:t>
      </w:r>
      <w:r w:rsidRPr="002B193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2B193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2B193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3B537AF0" w14:textId="42BA8EA9" w:rsidR="00D256C4" w:rsidRPr="007D4F1D" w:rsidRDefault="00D256C4" w:rsidP="0027575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7. Встановити комунальному підприємству Білоцерківської міської ради «</w:t>
      </w:r>
      <w:proofErr w:type="spellStart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виробництво, транспортування, постачання та на послугу з постачання теплової енергії 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потреб </w:t>
      </w:r>
      <w:proofErr w:type="spellStart"/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населення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</w:t>
      </w:r>
      <w:proofErr w:type="spellEnd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</w:t>
      </w:r>
      <w:r w:rsidRPr="009F0E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9F0E0A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Лазаретна, 86 пр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Pr="009F0E0A">
        <w:rPr>
          <w:rFonts w:ascii="Times New Roman" w:hAnsi="Times New Roman" w:cs="Times New Roman"/>
          <w:color w:val="000000"/>
          <w:sz w:val="24"/>
          <w:szCs w:val="24"/>
          <w:lang w:val="uk-UA"/>
        </w:rPr>
        <w:t>. 108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CD25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Біла Церква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, Київська область (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5C637F" w:rsidRPr="005C637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</w:t>
      </w:r>
      <w:r w:rsidR="005C637F"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теплопостачання)</w:t>
      </w:r>
      <w:r w:rsidR="00275752"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рівні:</w:t>
      </w:r>
    </w:p>
    <w:p w14:paraId="0CA01565" w14:textId="77777777" w:rsidR="00D256C4" w:rsidRPr="007D4F1D" w:rsidRDefault="00D256C4" w:rsidP="00D256C4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енергію – 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</w:rPr>
        <w:t>1 923,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09 </w:t>
      </w: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74616CC0" w14:textId="77777777" w:rsidR="00D256C4" w:rsidRPr="007D4F1D" w:rsidRDefault="00D256C4" w:rsidP="00D256C4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</w:rPr>
        <w:t>1 910,38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5895F045" w14:textId="77777777" w:rsidR="00D256C4" w:rsidRPr="007D4F1D" w:rsidRDefault="00D256C4" w:rsidP="00D256C4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7D4F1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0B2F5DE9" w14:textId="77777777" w:rsidR="00D256C4" w:rsidRPr="00D14247" w:rsidRDefault="00D256C4" w:rsidP="00D14247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D4F1D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7D4F1D" w:rsidRPr="007D4F1D">
        <w:rPr>
          <w:rFonts w:ascii="Times New Roman" w:hAnsi="Times New Roman" w:cs="Times New Roman"/>
          <w:sz w:val="24"/>
          <w:szCs w:val="24"/>
          <w:lang w:val="uk-UA"/>
        </w:rPr>
        <w:t xml:space="preserve">2 307,71 </w:t>
      </w:r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D4F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</w:t>
      </w: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14:paraId="33327B21" w14:textId="09FFC795" w:rsidR="002F3829" w:rsidRPr="00155BAC" w:rsidRDefault="00D14247" w:rsidP="008C59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F3829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2F3829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2F3829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виробництво, транспортування, постачання та на послугу з постачання </w:t>
      </w:r>
      <w:r w:rsidR="002F382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теплової енергії за </w:t>
      </w:r>
      <w:proofErr w:type="spellStart"/>
      <w:r w:rsidR="002F382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б-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Олександрійський, 99 пр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.127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CD25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F382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Біла Церква</w:t>
      </w:r>
      <w:r w:rsidR="002F3829" w:rsidRPr="009F0E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Київська область</w:t>
      </w:r>
      <w:r w:rsidR="00CC61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CC6199" w:rsidRPr="00CC619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CC6199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CC6199" w:rsidRPr="00CC61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CC61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F382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рівні:</w:t>
      </w:r>
    </w:p>
    <w:p w14:paraId="32AA5F68" w14:textId="77777777" w:rsidR="002F3829" w:rsidRPr="00155BAC" w:rsidRDefault="00D14247" w:rsidP="008C59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F382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.1 для потреб населення:</w:t>
      </w:r>
    </w:p>
    <w:p w14:paraId="4D1AD805" w14:textId="77777777" w:rsidR="00C91C45" w:rsidRPr="00555AC9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</w:t>
      </w:r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енергію – </w:t>
      </w:r>
      <w:r w:rsidR="007D4F1D" w:rsidRPr="00555AC9">
        <w:rPr>
          <w:rFonts w:ascii="Times New Roman" w:hAnsi="Times New Roman" w:cs="Times New Roman"/>
          <w:bCs/>
          <w:color w:val="000000"/>
          <w:sz w:val="24"/>
          <w:szCs w:val="24"/>
        </w:rPr>
        <w:t>1 958,71</w:t>
      </w:r>
      <w:r w:rsidR="007D4F1D" w:rsidRPr="00555AC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19DE1D59" w14:textId="77777777" w:rsidR="00C91C45" w:rsidRPr="00555AC9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7D4F1D" w:rsidRPr="00555AC9">
        <w:rPr>
          <w:rFonts w:ascii="Times New Roman" w:hAnsi="Times New Roman" w:cs="Times New Roman"/>
          <w:bCs/>
          <w:color w:val="000000"/>
          <w:sz w:val="24"/>
          <w:szCs w:val="24"/>
        </w:rPr>
        <w:t>1 946,00</w:t>
      </w:r>
      <w:r w:rsidR="007D4F1D"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 </w:t>
      </w:r>
    </w:p>
    <w:p w14:paraId="79189786" w14:textId="77777777" w:rsidR="00C91C45" w:rsidRPr="00555AC9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555AC9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555AC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 </w:t>
      </w:r>
    </w:p>
    <w:p w14:paraId="3F79F8B9" w14:textId="77777777" w:rsidR="00C91C45" w:rsidRPr="00155BAC" w:rsidRDefault="00C91C45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55AC9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555AC9" w:rsidRPr="00555AC9">
        <w:rPr>
          <w:rFonts w:ascii="Times New Roman" w:hAnsi="Times New Roman" w:cs="Times New Roman"/>
          <w:sz w:val="24"/>
          <w:szCs w:val="24"/>
          <w:lang w:val="uk-UA"/>
        </w:rPr>
        <w:t xml:space="preserve">2 350,45 </w:t>
      </w:r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555A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14:paraId="4547B396" w14:textId="34985EF8" w:rsidR="002F3829" w:rsidRPr="00155BAC" w:rsidRDefault="00D14247" w:rsidP="008C59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F382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.2</w:t>
      </w:r>
      <w:r w:rsidR="00CD25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671EE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потреб інших </w:t>
      </w:r>
      <w:r w:rsidR="002F382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споживачі</w:t>
      </w:r>
      <w:r w:rsidR="005671EE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2F382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14:paraId="6AC16E49" w14:textId="77777777" w:rsidR="00C91C45" w:rsidRPr="00555AC9" w:rsidRDefault="00C91C45" w:rsidP="008C59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sz w:val="24"/>
          <w:szCs w:val="24"/>
          <w:lang w:val="uk-UA"/>
        </w:rPr>
        <w:t xml:space="preserve">тариф </w:t>
      </w:r>
      <w:r w:rsidRPr="008F13FC">
        <w:rPr>
          <w:rFonts w:ascii="Times New Roman" w:hAnsi="Times New Roman" w:cs="Times New Roman"/>
          <w:sz w:val="24"/>
          <w:szCs w:val="24"/>
          <w:lang w:val="uk-UA"/>
        </w:rPr>
        <w:t xml:space="preserve">на теплову </w:t>
      </w:r>
      <w:r w:rsidRPr="00555AC9">
        <w:rPr>
          <w:rFonts w:ascii="Times New Roman" w:hAnsi="Times New Roman" w:cs="Times New Roman"/>
          <w:sz w:val="24"/>
          <w:szCs w:val="24"/>
          <w:lang w:val="uk-UA"/>
        </w:rPr>
        <w:t xml:space="preserve">енергію – </w:t>
      </w:r>
      <w:r w:rsidR="007D4F1D" w:rsidRPr="00555AC9">
        <w:rPr>
          <w:rFonts w:ascii="Times New Roman" w:hAnsi="Times New Roman" w:cs="Times New Roman"/>
          <w:bCs/>
          <w:color w:val="000000"/>
          <w:sz w:val="24"/>
          <w:szCs w:val="24"/>
        </w:rPr>
        <w:t>3 0</w:t>
      </w:r>
      <w:r w:rsidR="007D4F1D" w:rsidRPr="00555AC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49,99 </w:t>
      </w:r>
      <w:r w:rsidRPr="00555AC9">
        <w:rPr>
          <w:rFonts w:ascii="Times New Roman" w:hAnsi="Times New Roman" w:cs="Times New Roman"/>
          <w:sz w:val="24"/>
          <w:szCs w:val="24"/>
          <w:lang w:val="uk-UA"/>
        </w:rPr>
        <w:t>грн/</w:t>
      </w:r>
      <w:proofErr w:type="spellStart"/>
      <w:r w:rsidRPr="00555AC9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555AC9">
        <w:rPr>
          <w:rFonts w:ascii="Times New Roman" w:hAnsi="Times New Roman" w:cs="Times New Roman"/>
          <w:sz w:val="24"/>
          <w:szCs w:val="24"/>
          <w:lang w:val="uk-UA"/>
        </w:rPr>
        <w:t xml:space="preserve"> (без ПДВ) за такими складовими:</w:t>
      </w:r>
    </w:p>
    <w:p w14:paraId="19B0DCD5" w14:textId="77777777" w:rsidR="00C91C45" w:rsidRPr="00555AC9" w:rsidRDefault="00C91C45" w:rsidP="008C59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AC9">
        <w:rPr>
          <w:rFonts w:ascii="Times New Roman" w:hAnsi="Times New Roman" w:cs="Times New Roman"/>
          <w:sz w:val="24"/>
          <w:szCs w:val="24"/>
          <w:lang w:val="uk-UA"/>
        </w:rPr>
        <w:t xml:space="preserve">тариф на виробництво теплової енергії – </w:t>
      </w:r>
      <w:r w:rsidR="007D4F1D" w:rsidRPr="00555AC9">
        <w:rPr>
          <w:rFonts w:ascii="Times New Roman" w:hAnsi="Times New Roman" w:cs="Times New Roman"/>
          <w:bCs/>
          <w:color w:val="000000"/>
          <w:sz w:val="24"/>
          <w:szCs w:val="24"/>
        </w:rPr>
        <w:t>3 037,28</w:t>
      </w:r>
      <w:r w:rsidR="007D4F1D" w:rsidRPr="00555AC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555AC9">
        <w:rPr>
          <w:rFonts w:ascii="Times New Roman" w:hAnsi="Times New Roman" w:cs="Times New Roman"/>
          <w:sz w:val="24"/>
          <w:szCs w:val="24"/>
          <w:lang w:val="uk-UA"/>
        </w:rPr>
        <w:t>грн/</w:t>
      </w:r>
      <w:proofErr w:type="spellStart"/>
      <w:r w:rsidRPr="00555AC9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555AC9">
        <w:rPr>
          <w:rFonts w:ascii="Times New Roman" w:hAnsi="Times New Roman" w:cs="Times New Roman"/>
          <w:sz w:val="24"/>
          <w:szCs w:val="24"/>
          <w:lang w:val="uk-UA"/>
        </w:rPr>
        <w:t xml:space="preserve"> (без ПДВ);</w:t>
      </w:r>
    </w:p>
    <w:p w14:paraId="3114A9F3" w14:textId="77777777" w:rsidR="00C91C45" w:rsidRPr="00555AC9" w:rsidRDefault="00C91C45" w:rsidP="008C59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AC9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555AC9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555AC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555AC9">
        <w:rPr>
          <w:rFonts w:ascii="Times New Roman" w:hAnsi="Times New Roman" w:cs="Times New Roman"/>
          <w:sz w:val="24"/>
          <w:szCs w:val="24"/>
          <w:lang w:val="uk-UA"/>
        </w:rPr>
        <w:t>грн/</w:t>
      </w:r>
      <w:proofErr w:type="spellStart"/>
      <w:r w:rsidRPr="00555AC9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555AC9">
        <w:rPr>
          <w:rFonts w:ascii="Times New Roman" w:hAnsi="Times New Roman" w:cs="Times New Roman"/>
          <w:sz w:val="24"/>
          <w:szCs w:val="24"/>
          <w:lang w:val="uk-UA"/>
        </w:rPr>
        <w:t xml:space="preserve"> (без ПДВ). </w:t>
      </w:r>
    </w:p>
    <w:p w14:paraId="00C8AF90" w14:textId="77777777" w:rsidR="002F3829" w:rsidRPr="00155BAC" w:rsidRDefault="00C91C45" w:rsidP="008C59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5AC9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555AC9" w:rsidRPr="00555AC9">
        <w:rPr>
          <w:rFonts w:ascii="Times New Roman" w:hAnsi="Times New Roman" w:cs="Times New Roman"/>
          <w:sz w:val="24"/>
          <w:szCs w:val="24"/>
          <w:lang w:val="uk-UA"/>
        </w:rPr>
        <w:t xml:space="preserve">3 659,99 </w:t>
      </w:r>
      <w:r w:rsidRPr="00555AC9">
        <w:rPr>
          <w:rFonts w:ascii="Times New Roman" w:hAnsi="Times New Roman" w:cs="Times New Roman"/>
          <w:sz w:val="24"/>
          <w:szCs w:val="24"/>
          <w:lang w:val="uk-UA"/>
        </w:rPr>
        <w:t>грн/</w:t>
      </w:r>
      <w:proofErr w:type="spellStart"/>
      <w:r w:rsidRPr="00555AC9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Pr="008F13FC">
        <w:rPr>
          <w:rFonts w:ascii="Times New Roman" w:hAnsi="Times New Roman" w:cs="Times New Roman"/>
          <w:sz w:val="24"/>
          <w:szCs w:val="24"/>
          <w:lang w:val="uk-UA"/>
        </w:rPr>
        <w:t xml:space="preserve"> (з ПДВ).</w:t>
      </w:r>
    </w:p>
    <w:p w14:paraId="2E03EA73" w14:textId="52711788" w:rsidR="009C1072" w:rsidRPr="00275752" w:rsidRDefault="00927EA9" w:rsidP="0027575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9C1072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9C1072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9C1072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виробництво, транспортування, постачання та на послугу з постачання теплової енергії 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потреб населення </w:t>
      </w:r>
      <w:r w:rsidR="009C1072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proofErr w:type="spellStart"/>
      <w:r w:rsidR="009C1072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CD25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C1072" w:rsidRPr="009F0E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="009C1072" w:rsidRPr="009F0E0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9C1072" w:rsidRPr="009F0E0A">
        <w:rPr>
          <w:rFonts w:ascii="Times New Roman" w:hAnsi="Times New Roman" w:cs="Times New Roman"/>
          <w:color w:val="000000"/>
          <w:sz w:val="24"/>
          <w:szCs w:val="24"/>
          <w:lang w:val="uk-UA"/>
        </w:rPr>
        <w:t>, 20 пр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9C1072" w:rsidRPr="009F0E0A">
        <w:rPr>
          <w:rFonts w:ascii="Times New Roman" w:hAnsi="Times New Roman" w:cs="Times New Roman"/>
          <w:color w:val="000000"/>
          <w:sz w:val="24"/>
          <w:szCs w:val="24"/>
          <w:lang w:val="uk-UA"/>
        </w:rPr>
        <w:t>. 193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Біла Церква,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Київська область</w:t>
      </w:r>
      <w:r w:rsidR="00CD25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9C1072" w:rsidRPr="009F0E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</w:t>
      </w:r>
      <w:r w:rsidR="009C1072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рівні:</w:t>
      </w:r>
    </w:p>
    <w:p w14:paraId="67460E06" w14:textId="77777777" w:rsidR="005264E9" w:rsidRPr="00150B3B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тар</w:t>
      </w:r>
      <w:r w:rsidR="00C72AF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иф на теплову енергію </w:t>
      </w:r>
      <w:r w:rsidR="00C72AFD"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="00150B3B" w:rsidRPr="00150B3B">
        <w:rPr>
          <w:rFonts w:ascii="Times New Roman" w:hAnsi="Times New Roman" w:cs="Times New Roman"/>
          <w:bCs/>
          <w:color w:val="000000"/>
          <w:sz w:val="24"/>
          <w:szCs w:val="24"/>
        </w:rPr>
        <w:t>1 916,81</w:t>
      </w:r>
      <w:r w:rsidR="00150B3B" w:rsidRPr="00150B3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0594F621" w14:textId="77777777" w:rsidR="005264E9" w:rsidRPr="00150B3B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150B3B" w:rsidRPr="00150B3B">
        <w:rPr>
          <w:rFonts w:ascii="Times New Roman" w:hAnsi="Times New Roman" w:cs="Times New Roman"/>
          <w:bCs/>
          <w:color w:val="000000"/>
          <w:sz w:val="24"/>
          <w:szCs w:val="24"/>
        </w:rPr>
        <w:t>1 904,10</w:t>
      </w:r>
      <w:r w:rsidR="00150B3B" w:rsidRPr="00150B3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3EB30809" w14:textId="77777777" w:rsidR="005264E9" w:rsidRPr="00150B3B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150B3B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150B3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75481603" w14:textId="77777777" w:rsidR="005264E9" w:rsidRPr="00155BAC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0B3B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150B3B" w:rsidRPr="00150B3B">
        <w:rPr>
          <w:rFonts w:ascii="Times New Roman" w:hAnsi="Times New Roman" w:cs="Times New Roman"/>
          <w:sz w:val="24"/>
          <w:szCs w:val="24"/>
          <w:lang w:val="uk-UA"/>
        </w:rPr>
        <w:t xml:space="preserve">2 300,17 </w:t>
      </w: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69815BA3" w14:textId="4F754A77" w:rsidR="009C1072" w:rsidRPr="00A00BF2" w:rsidRDefault="00927EA9" w:rsidP="008C59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="009C1072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9C1072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9C1072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виробництво, транспортування, постачання та на послугу з постачання теплової енергії за </w:t>
      </w:r>
      <w:proofErr w:type="spellStart"/>
      <w:r w:rsidR="009C1072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C1072" w:rsidRPr="00A00BF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Павліченко,22 пр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9C1072" w:rsidRPr="00A00BF2">
        <w:rPr>
          <w:rFonts w:ascii="Times New Roman" w:hAnsi="Times New Roman" w:cs="Times New Roman"/>
          <w:color w:val="000000"/>
          <w:sz w:val="24"/>
          <w:szCs w:val="24"/>
          <w:lang w:val="uk-UA"/>
        </w:rPr>
        <w:t>. 109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Київська область</w:t>
      </w:r>
      <w:r w:rsidR="00CC61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="00CC6199" w:rsidRPr="00CC619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CC6199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CC6199" w:rsidRPr="00CC619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CC619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461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C1072" w:rsidRPr="00A00BF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рівні:</w:t>
      </w:r>
    </w:p>
    <w:p w14:paraId="22A56172" w14:textId="77777777" w:rsidR="009C1072" w:rsidRPr="00A00BF2" w:rsidRDefault="00927EA9" w:rsidP="008C59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0BF2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="009C1072" w:rsidRPr="00A00BF2">
        <w:rPr>
          <w:rFonts w:ascii="Times New Roman" w:hAnsi="Times New Roman" w:cs="Times New Roman"/>
          <w:color w:val="000000"/>
          <w:sz w:val="24"/>
          <w:szCs w:val="24"/>
          <w:lang w:val="uk-UA"/>
        </w:rPr>
        <w:t>.1 для потреб населення:</w:t>
      </w:r>
    </w:p>
    <w:p w14:paraId="3D98151A" w14:textId="77777777" w:rsidR="005264E9" w:rsidRPr="00150B3B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00BF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</w:t>
      </w: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теплову енергію – </w:t>
      </w:r>
      <w:r w:rsidR="00150B3B" w:rsidRPr="00150B3B">
        <w:rPr>
          <w:rFonts w:ascii="Times New Roman" w:hAnsi="Times New Roman" w:cs="Times New Roman"/>
          <w:bCs/>
          <w:color w:val="000000"/>
          <w:sz w:val="24"/>
          <w:szCs w:val="24"/>
        </w:rPr>
        <w:t>2 147,42</w:t>
      </w:r>
      <w:r w:rsidR="00150B3B" w:rsidRPr="00150B3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0E6E5340" w14:textId="77777777" w:rsidR="005264E9" w:rsidRPr="00150B3B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150B3B" w:rsidRPr="00150B3B">
        <w:rPr>
          <w:rFonts w:ascii="Times New Roman" w:hAnsi="Times New Roman" w:cs="Times New Roman"/>
          <w:bCs/>
          <w:color w:val="000000"/>
          <w:sz w:val="24"/>
          <w:szCs w:val="24"/>
        </w:rPr>
        <w:t>2 134,71</w:t>
      </w:r>
      <w:r w:rsidR="00305C80"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397C78B2" w14:textId="77777777" w:rsidR="005264E9" w:rsidRPr="00150B3B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150B3B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150B3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772F1236" w14:textId="77777777" w:rsidR="005264E9" w:rsidRPr="00150B3B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B3B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150B3B" w:rsidRPr="00150B3B">
        <w:rPr>
          <w:rFonts w:ascii="Times New Roman" w:hAnsi="Times New Roman" w:cs="Times New Roman"/>
          <w:sz w:val="24"/>
          <w:szCs w:val="24"/>
          <w:lang w:val="uk-UA"/>
        </w:rPr>
        <w:t xml:space="preserve">2 576,90 </w:t>
      </w: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63DAA1BE" w14:textId="77777777" w:rsidR="00CB29CB" w:rsidRPr="00150B3B" w:rsidRDefault="00927EA9" w:rsidP="008C59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="00CB29CB"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.2 для потреб інших споживачів:</w:t>
      </w:r>
    </w:p>
    <w:p w14:paraId="557BE73D" w14:textId="77777777" w:rsidR="005264E9" w:rsidRPr="00150B3B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енергію – </w:t>
      </w:r>
      <w:r w:rsidR="00150B3B" w:rsidRPr="00150B3B">
        <w:rPr>
          <w:rFonts w:ascii="Times New Roman" w:hAnsi="Times New Roman" w:cs="Times New Roman"/>
          <w:bCs/>
          <w:color w:val="000000"/>
          <w:sz w:val="24"/>
          <w:szCs w:val="24"/>
        </w:rPr>
        <w:t>3 225,3</w:t>
      </w:r>
      <w:r w:rsidR="00150B3B" w:rsidRPr="00150B3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 </w:t>
      </w: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0D62FA9C" w14:textId="77777777" w:rsidR="005264E9" w:rsidRPr="00150B3B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150B3B" w:rsidRPr="00150B3B">
        <w:rPr>
          <w:rFonts w:ascii="Times New Roman" w:hAnsi="Times New Roman" w:cs="Times New Roman"/>
          <w:bCs/>
          <w:color w:val="000000"/>
          <w:sz w:val="24"/>
          <w:szCs w:val="24"/>
        </w:rPr>
        <w:t>3 212,6</w:t>
      </w:r>
      <w:r w:rsidR="00150B3B" w:rsidRPr="00150B3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="00305C80"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2934F848" w14:textId="77777777" w:rsidR="005264E9" w:rsidRPr="00150B3B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150B3B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150B3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ПДВ). </w:t>
      </w:r>
    </w:p>
    <w:p w14:paraId="7025B22D" w14:textId="77777777" w:rsidR="005264E9" w:rsidRPr="008C59D1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B3B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150B3B" w:rsidRPr="00150B3B">
        <w:rPr>
          <w:rFonts w:ascii="Times New Roman" w:hAnsi="Times New Roman" w:cs="Times New Roman"/>
          <w:sz w:val="24"/>
          <w:szCs w:val="24"/>
          <w:lang w:val="uk-UA"/>
        </w:rPr>
        <w:t xml:space="preserve">3 870,38 </w:t>
      </w:r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0B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</w:t>
      </w:r>
      <w:r w:rsidRPr="00A00BF2">
        <w:rPr>
          <w:rFonts w:ascii="Times New Roman" w:hAnsi="Times New Roman" w:cs="Times New Roman"/>
          <w:color w:val="000000"/>
          <w:sz w:val="24"/>
          <w:szCs w:val="24"/>
          <w:lang w:val="uk-UA"/>
        </w:rPr>
        <w:t>).</w:t>
      </w:r>
    </w:p>
    <w:p w14:paraId="7131683F" w14:textId="231FBA8D" w:rsidR="00CB29CB" w:rsidRPr="00275752" w:rsidRDefault="00927EA9" w:rsidP="0027575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11</w:t>
      </w:r>
      <w:r w:rsidR="00CB29CB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CB29CB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CB29CB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виробництво, транспортування, постачання та на послугу з постачання теплової енергії 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потреб населення </w:t>
      </w:r>
      <w:r w:rsidR="00CB29CB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proofErr w:type="spellStart"/>
      <w:r w:rsidR="00CB29CB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A461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B29CB" w:rsidRPr="00A00BF2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вул. </w:t>
      </w:r>
      <w:proofErr w:type="spellStart"/>
      <w:r w:rsidR="00CB29CB" w:rsidRPr="00A00BF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CB29CB" w:rsidRPr="00A00BF2">
        <w:rPr>
          <w:rFonts w:ascii="Times New Roman" w:hAnsi="Times New Roman" w:cs="Times New Roman"/>
          <w:color w:val="000000"/>
          <w:sz w:val="24"/>
          <w:szCs w:val="24"/>
          <w:lang w:val="uk-UA"/>
        </w:rPr>
        <w:t>, 28 пр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CB29CB" w:rsidRPr="00A00BF2">
        <w:rPr>
          <w:rFonts w:ascii="Times New Roman" w:hAnsi="Times New Roman" w:cs="Times New Roman"/>
          <w:color w:val="000000"/>
          <w:sz w:val="24"/>
          <w:szCs w:val="24"/>
          <w:lang w:val="uk-UA"/>
        </w:rPr>
        <w:t>. 227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461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Біла Церква,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Київська область (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461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B29CB" w:rsidRPr="00A00BF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рівні:</w:t>
      </w:r>
    </w:p>
    <w:p w14:paraId="0F793B7D" w14:textId="77777777" w:rsidR="005264E9" w:rsidRPr="001915A0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</w:t>
      </w:r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енергію – </w:t>
      </w:r>
      <w:r w:rsidR="001915A0" w:rsidRPr="001915A0">
        <w:rPr>
          <w:rFonts w:ascii="Times New Roman" w:hAnsi="Times New Roman" w:cs="Times New Roman"/>
          <w:bCs/>
          <w:color w:val="000000"/>
          <w:sz w:val="24"/>
          <w:szCs w:val="24"/>
        </w:rPr>
        <w:t>1 943,00</w:t>
      </w:r>
      <w:r w:rsidR="00305C80"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38EBF4F7" w14:textId="77777777" w:rsidR="005264E9" w:rsidRPr="001915A0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1915A0" w:rsidRPr="001915A0">
        <w:rPr>
          <w:rFonts w:ascii="Times New Roman" w:hAnsi="Times New Roman" w:cs="Times New Roman"/>
          <w:bCs/>
          <w:color w:val="000000"/>
          <w:sz w:val="24"/>
          <w:szCs w:val="24"/>
        </w:rPr>
        <w:t>1 930,29</w:t>
      </w:r>
      <w:r w:rsidR="001915A0" w:rsidRPr="001915A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4F21774E" w14:textId="77777777" w:rsidR="005264E9" w:rsidRPr="001915A0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1915A0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1915A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51EAC16E" w14:textId="77777777" w:rsidR="005264E9" w:rsidRPr="001915A0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15A0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1915A0" w:rsidRPr="001915A0">
        <w:rPr>
          <w:rFonts w:ascii="Times New Roman" w:hAnsi="Times New Roman" w:cs="Times New Roman"/>
          <w:sz w:val="24"/>
          <w:szCs w:val="24"/>
          <w:lang w:val="uk-UA"/>
        </w:rPr>
        <w:t xml:space="preserve">2 331,60 </w:t>
      </w:r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915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360B677D" w14:textId="68F65AA1" w:rsidR="00CB29CB" w:rsidRPr="00155BAC" w:rsidRDefault="00A3684D" w:rsidP="008C59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="00CB29CB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CB29CB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CB29CB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</w:t>
      </w:r>
      <w:r w:rsidR="00CB29CB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виробництво, транспортування, постачання та на послугу з постачання теплової енергії за </w:t>
      </w:r>
      <w:proofErr w:type="spellStart"/>
      <w:r w:rsidR="00CB29CB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CB29CB" w:rsidRPr="00CA3B1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="00CB29CB" w:rsidRPr="00CA3B1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CB29CB" w:rsidRPr="00CA3B11">
        <w:rPr>
          <w:rFonts w:ascii="Times New Roman" w:hAnsi="Times New Roman" w:cs="Times New Roman"/>
          <w:color w:val="000000"/>
          <w:sz w:val="24"/>
          <w:szCs w:val="24"/>
          <w:lang w:val="uk-UA"/>
        </w:rPr>
        <w:t>, 34 пр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CB29CB" w:rsidRPr="00CA3B11">
        <w:rPr>
          <w:rFonts w:ascii="Times New Roman" w:hAnsi="Times New Roman" w:cs="Times New Roman"/>
          <w:color w:val="000000"/>
          <w:sz w:val="24"/>
          <w:szCs w:val="24"/>
          <w:lang w:val="uk-UA"/>
        </w:rPr>
        <w:t>. 129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Київська область(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275752" w:rsidRP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27575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CB29CB" w:rsidRPr="00CA3B1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="00CB29CB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рівні:</w:t>
      </w:r>
    </w:p>
    <w:p w14:paraId="6E8DE7AC" w14:textId="77777777" w:rsidR="00CB29CB" w:rsidRPr="00155BAC" w:rsidRDefault="00A3684D" w:rsidP="008C59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="00CB29CB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.1 для потреб населення:</w:t>
      </w:r>
    </w:p>
    <w:p w14:paraId="54FD9357" w14:textId="77777777" w:rsidR="005264E9" w:rsidRPr="0073045F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</w:t>
      </w: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енергію – </w:t>
      </w:r>
      <w:r w:rsidR="0073045F" w:rsidRPr="0073045F">
        <w:rPr>
          <w:rFonts w:ascii="Times New Roman" w:hAnsi="Times New Roman" w:cs="Times New Roman"/>
          <w:bCs/>
          <w:color w:val="000000"/>
          <w:sz w:val="24"/>
          <w:szCs w:val="24"/>
        </w:rPr>
        <w:t>1 909,76</w:t>
      </w:r>
      <w:r w:rsidR="0073045F" w:rsidRPr="0073045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1F0A5323" w14:textId="77777777" w:rsidR="005264E9" w:rsidRPr="0073045F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73045F" w:rsidRPr="0073045F">
        <w:rPr>
          <w:rFonts w:ascii="Times New Roman" w:hAnsi="Times New Roman" w:cs="Times New Roman"/>
          <w:bCs/>
          <w:color w:val="000000"/>
          <w:sz w:val="24"/>
          <w:szCs w:val="24"/>
        </w:rPr>
        <w:t>1 897,05</w:t>
      </w:r>
      <w:r w:rsidR="00305C80"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6A243A15" w14:textId="77777777" w:rsidR="005264E9" w:rsidRPr="0073045F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73045F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73045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0AD525B4" w14:textId="77777777" w:rsidR="005264E9" w:rsidRPr="0073045F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45F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73045F" w:rsidRPr="0073045F">
        <w:rPr>
          <w:rFonts w:ascii="Times New Roman" w:hAnsi="Times New Roman" w:cs="Times New Roman"/>
          <w:sz w:val="24"/>
          <w:szCs w:val="24"/>
          <w:lang w:val="uk-UA"/>
        </w:rPr>
        <w:t xml:space="preserve">2 291,71 </w:t>
      </w: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2E141759" w14:textId="77777777" w:rsidR="00CB29CB" w:rsidRPr="0073045F" w:rsidRDefault="00A3684D" w:rsidP="008C59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="00CB29CB"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.2 для потреб інших споживачів:</w:t>
      </w:r>
    </w:p>
    <w:p w14:paraId="53D08A92" w14:textId="77777777" w:rsidR="005264E9" w:rsidRPr="0073045F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енергію – </w:t>
      </w:r>
      <w:r w:rsidR="0073045F" w:rsidRPr="0073045F">
        <w:rPr>
          <w:rFonts w:ascii="Times New Roman" w:hAnsi="Times New Roman" w:cs="Times New Roman"/>
          <w:bCs/>
          <w:color w:val="000000"/>
          <w:sz w:val="24"/>
          <w:szCs w:val="24"/>
        </w:rPr>
        <w:t>2 972,46</w:t>
      </w:r>
      <w:r w:rsidR="0073045F" w:rsidRPr="0073045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0260E9B2" w14:textId="77777777" w:rsidR="005264E9" w:rsidRPr="0073045F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73045F" w:rsidRPr="0073045F">
        <w:rPr>
          <w:rFonts w:ascii="Times New Roman" w:hAnsi="Times New Roman" w:cs="Times New Roman"/>
          <w:bCs/>
          <w:color w:val="000000"/>
          <w:sz w:val="24"/>
          <w:szCs w:val="24"/>
        </w:rPr>
        <w:t>2 959,75</w:t>
      </w:r>
      <w:r w:rsidR="0073045F" w:rsidRPr="0073045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5AF1FF4B" w14:textId="77777777" w:rsidR="005264E9" w:rsidRPr="0073045F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73045F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73045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10DBD1D8" w14:textId="77777777" w:rsidR="005264E9" w:rsidRPr="0073045F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45F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73045F" w:rsidRPr="0073045F">
        <w:rPr>
          <w:rFonts w:ascii="Times New Roman" w:hAnsi="Times New Roman" w:cs="Times New Roman"/>
          <w:sz w:val="24"/>
          <w:szCs w:val="24"/>
          <w:lang w:val="uk-UA"/>
        </w:rPr>
        <w:t xml:space="preserve">3 566,95 </w:t>
      </w:r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73045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5C0DFDAB" w14:textId="134475FD" w:rsidR="00E859C9" w:rsidRPr="009B3BA1" w:rsidRDefault="005F57EF" w:rsidP="009B3BA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13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» тарифи на теплову енергію, її виробництво, транспортування, постачання та на послугу з постачання теплової енергії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потреб населення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proofErr w:type="spellStart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</w:t>
      </w:r>
      <w:r w:rsidR="00E859C9" w:rsidRPr="00C865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E859C9" w:rsidRPr="00C865A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E859C9" w:rsidRPr="00C865A5">
        <w:rPr>
          <w:rFonts w:ascii="Times New Roman" w:hAnsi="Times New Roman" w:cs="Times New Roman"/>
          <w:color w:val="000000"/>
          <w:sz w:val="24"/>
          <w:szCs w:val="24"/>
          <w:lang w:val="uk-UA"/>
        </w:rPr>
        <w:t>, 38 пр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E859C9" w:rsidRPr="00C865A5">
        <w:rPr>
          <w:rFonts w:ascii="Times New Roman" w:hAnsi="Times New Roman" w:cs="Times New Roman"/>
          <w:color w:val="000000"/>
          <w:sz w:val="24"/>
          <w:szCs w:val="24"/>
          <w:lang w:val="uk-UA"/>
        </w:rPr>
        <w:t>. 109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461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</w:t>
      </w:r>
      <w:proofErr w:type="spellStart"/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Церква,</w:t>
      </w:r>
      <w:r w:rsidR="009B3BA1" w:rsidRPr="009B3BA1">
        <w:rPr>
          <w:rFonts w:ascii="Times New Roman" w:hAnsi="Times New Roman" w:cs="Times New Roman"/>
          <w:sz w:val="24"/>
          <w:szCs w:val="24"/>
          <w:lang w:val="uk-UA"/>
        </w:rPr>
        <w:t>Київська</w:t>
      </w:r>
      <w:proofErr w:type="spellEnd"/>
      <w:r w:rsidR="009B3BA1" w:rsidRPr="009B3BA1">
        <w:rPr>
          <w:rFonts w:ascii="Times New Roman" w:hAnsi="Times New Roman" w:cs="Times New Roman"/>
          <w:sz w:val="24"/>
          <w:szCs w:val="24"/>
          <w:lang w:val="uk-UA"/>
        </w:rPr>
        <w:t xml:space="preserve"> област</w:t>
      </w:r>
      <w:r w:rsidR="009B3BA1">
        <w:rPr>
          <w:rFonts w:ascii="Times New Roman" w:hAnsi="Times New Roman" w:cs="Times New Roman"/>
          <w:sz w:val="24"/>
          <w:szCs w:val="24"/>
          <w:lang w:val="uk-UA"/>
        </w:rPr>
        <w:t>ь (</w:t>
      </w:r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E859C9" w:rsidRPr="00C865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рі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вні:</w:t>
      </w:r>
    </w:p>
    <w:p w14:paraId="1FC97DC9" w14:textId="77777777" w:rsidR="005264E9" w:rsidRPr="00B8074D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енергію – 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</w:rPr>
        <w:t>1 940,57</w:t>
      </w:r>
      <w:r w:rsidR="0073045F" w:rsidRPr="00B807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0FEB5ABE" w14:textId="77777777" w:rsidR="005264E9" w:rsidRPr="00B8074D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</w:rPr>
        <w:t>1 927,8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6</w:t>
      </w:r>
      <w:r w:rsidR="00305C80"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5304F2E1" w14:textId="77777777" w:rsidR="005264E9" w:rsidRPr="00B8074D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B8074D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B807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7FE682FE" w14:textId="77777777" w:rsidR="005264E9" w:rsidRPr="00B8074D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074D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B8074D" w:rsidRPr="00B8074D">
        <w:rPr>
          <w:rFonts w:ascii="Times New Roman" w:hAnsi="Times New Roman" w:cs="Times New Roman"/>
          <w:sz w:val="24"/>
          <w:szCs w:val="24"/>
          <w:lang w:val="uk-UA"/>
        </w:rPr>
        <w:t xml:space="preserve">2 328,68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493C41A2" w14:textId="446F1851" w:rsidR="00E859C9" w:rsidRPr="009B3BA1" w:rsidRDefault="005F57EF" w:rsidP="009B3BA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14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» тарифи на теплову енергію, її виробництво, транспортування, постачання та на послугу з постачання теплової енергії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потреб населення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</w:t>
      </w:r>
      <w:proofErr w:type="spellStart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, 40 пр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. 133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461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м. Біла Церква,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Київська область (</w:t>
      </w:r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рівні:</w:t>
      </w:r>
    </w:p>
    <w:p w14:paraId="27AECB54" w14:textId="77777777" w:rsidR="005264E9" w:rsidRPr="00B8074D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енергію – 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</w:rPr>
        <w:t>2 254,94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77BB296F" w14:textId="77777777" w:rsidR="005264E9" w:rsidRPr="00B8074D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B8074D"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</w:rPr>
        <w:t>2 242,23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623171F2" w14:textId="77777777" w:rsidR="005264E9" w:rsidRPr="00B8074D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B8074D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B807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1DED3D0A" w14:textId="77777777" w:rsidR="005264E9" w:rsidRPr="00B8074D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074D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B8074D" w:rsidRPr="00B8074D">
        <w:rPr>
          <w:rFonts w:ascii="Times New Roman" w:hAnsi="Times New Roman" w:cs="Times New Roman"/>
          <w:sz w:val="24"/>
          <w:szCs w:val="24"/>
          <w:lang w:val="uk-UA"/>
        </w:rPr>
        <w:t xml:space="preserve">2 705,93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314B603B" w14:textId="77777777" w:rsidR="00E859C9" w:rsidRPr="009B3BA1" w:rsidRDefault="00EA294E" w:rsidP="009B3BA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виробництво, транспортування, постачання та на послугу з постачання теплової енергії </w:t>
      </w:r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потреб </w:t>
      </w:r>
      <w:proofErr w:type="spellStart"/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населення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</w:t>
      </w:r>
      <w:proofErr w:type="spellEnd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</w:t>
      </w:r>
      <w:proofErr w:type="spellEnd"/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, 40 пр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. 134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Київська область(</w:t>
      </w:r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9B3BA1" w:rsidRP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9B3BA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рівні:</w:t>
      </w:r>
    </w:p>
    <w:p w14:paraId="33B788BB" w14:textId="77777777" w:rsidR="005264E9" w:rsidRPr="00B8074D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енергію – 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</w:rPr>
        <w:t>2 308,0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0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23054AD9" w14:textId="77777777" w:rsidR="005264E9" w:rsidRPr="00B8074D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</w:rPr>
        <w:t>2 295,29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1D15234D" w14:textId="77777777" w:rsidR="005264E9" w:rsidRPr="00B8074D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B8074D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B807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4EF80ADA" w14:textId="77777777" w:rsidR="005264E9" w:rsidRPr="00155BAC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074D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B8074D" w:rsidRPr="00B8074D">
        <w:rPr>
          <w:rFonts w:ascii="Times New Roman" w:hAnsi="Times New Roman" w:cs="Times New Roman"/>
          <w:sz w:val="24"/>
          <w:szCs w:val="24"/>
          <w:lang w:val="uk-UA"/>
        </w:rPr>
        <w:t xml:space="preserve">2 769,60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</w:t>
      </w: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ПДВ).</w:t>
      </w:r>
    </w:p>
    <w:p w14:paraId="1CC52AC9" w14:textId="5AE5FF7C" w:rsidR="00D256C4" w:rsidRPr="0022066C" w:rsidRDefault="00EA294E" w:rsidP="0022066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16</w:t>
      </w:r>
      <w:r w:rsidR="00D256C4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D256C4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D256C4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» тарифи на теплову енергію, її виробництво, транспортування</w:t>
      </w:r>
      <w:r w:rsidR="00D256C4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постачання та на послугу з постачання теплової енергії </w:t>
      </w:r>
      <w:r w:rsidR="0022066C" w:rsidRP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потреб населення </w:t>
      </w:r>
      <w:r w:rsidR="00D256C4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proofErr w:type="spellStart"/>
      <w:r w:rsidR="00D256C4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256C4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="00D256C4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D256C4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, 44 пр</w:t>
      </w:r>
      <w:r w:rsid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D256C4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. 173</w:t>
      </w:r>
      <w:r w:rsid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22066C" w:rsidRP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</w:t>
      </w:r>
      <w:proofErr w:type="spellStart"/>
      <w:r w:rsidR="0022066C" w:rsidRP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Церква,</w:t>
      </w:r>
      <w:r w:rsidR="0022066C" w:rsidRPr="0022066C">
        <w:rPr>
          <w:rFonts w:ascii="Times New Roman" w:hAnsi="Times New Roman" w:cs="Times New Roman"/>
          <w:sz w:val="24"/>
          <w:szCs w:val="24"/>
          <w:lang w:val="uk-UA"/>
        </w:rPr>
        <w:t>Київська</w:t>
      </w:r>
      <w:proofErr w:type="spellEnd"/>
      <w:r w:rsidR="0022066C" w:rsidRPr="0022066C">
        <w:rPr>
          <w:rFonts w:ascii="Times New Roman" w:hAnsi="Times New Roman" w:cs="Times New Roman"/>
          <w:sz w:val="24"/>
          <w:szCs w:val="24"/>
          <w:lang w:val="uk-UA"/>
        </w:rPr>
        <w:t xml:space="preserve"> област</w:t>
      </w:r>
      <w:r w:rsidR="0022066C">
        <w:rPr>
          <w:rFonts w:ascii="Times New Roman" w:hAnsi="Times New Roman" w:cs="Times New Roman"/>
          <w:sz w:val="24"/>
          <w:szCs w:val="24"/>
          <w:lang w:val="uk-UA"/>
        </w:rPr>
        <w:t>ь (</w:t>
      </w:r>
      <w:r w:rsidR="0022066C" w:rsidRP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22066C" w:rsidRP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D256C4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рівні</w:t>
      </w:r>
      <w:r w:rsidR="00D256C4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14:paraId="53070F79" w14:textId="77777777" w:rsidR="00D256C4" w:rsidRPr="00B8074D" w:rsidRDefault="00D256C4" w:rsidP="00D256C4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енергію – 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</w:rPr>
        <w:t>1 977,14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50E98679" w14:textId="77777777" w:rsidR="00D256C4" w:rsidRPr="00B8074D" w:rsidRDefault="00D256C4" w:rsidP="00D256C4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B8074D" w:rsidRPr="00B8074D">
        <w:rPr>
          <w:rFonts w:ascii="Times New Roman" w:hAnsi="Times New Roman" w:cs="Times New Roman"/>
          <w:bCs/>
          <w:color w:val="000000"/>
          <w:sz w:val="24"/>
          <w:szCs w:val="24"/>
        </w:rPr>
        <w:t>1 964,43</w:t>
      </w:r>
      <w:r w:rsidR="00133B45"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29D8B0EA" w14:textId="77777777" w:rsidR="00D256C4" w:rsidRPr="00B8074D" w:rsidRDefault="00D256C4" w:rsidP="00D256C4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B8074D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B8074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7907DC7E" w14:textId="77777777" w:rsidR="00D256C4" w:rsidRPr="00B8074D" w:rsidRDefault="00D256C4" w:rsidP="00EA294E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074D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B8074D" w:rsidRPr="00B8074D">
        <w:rPr>
          <w:rFonts w:ascii="Times New Roman" w:hAnsi="Times New Roman" w:cs="Times New Roman"/>
          <w:sz w:val="24"/>
          <w:szCs w:val="24"/>
          <w:lang w:val="uk-UA"/>
        </w:rPr>
        <w:t xml:space="preserve">2 372,57 </w:t>
      </w:r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B8074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3DA2C5A9" w14:textId="5117FE76" w:rsidR="00E859C9" w:rsidRPr="00155BAC" w:rsidRDefault="00597763" w:rsidP="008C59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17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виробництво, транспортування, постачання та на послугу з постачання теплової </w:t>
      </w:r>
      <w:proofErr w:type="spellStart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енергії</w:t>
      </w:r>
      <w:r w:rsidR="0022066C" w:rsidRP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</w:t>
      </w:r>
      <w:proofErr w:type="spellEnd"/>
      <w:r w:rsidR="0022066C" w:rsidRP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потреб населення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</w:t>
      </w:r>
      <w:proofErr w:type="spellStart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</w:t>
      </w:r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D322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Василя </w:t>
      </w:r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Симоненка, 4 пр</w:t>
      </w:r>
      <w:r w:rsid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. 234</w:t>
      </w:r>
      <w:r w:rsid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461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2066C" w:rsidRP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</w:t>
      </w:r>
      <w:r w:rsid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Київська область (</w:t>
      </w:r>
      <w:r w:rsidR="0022066C" w:rsidRP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22066C" w:rsidRP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22066C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461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рівні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14:paraId="2885AFD9" w14:textId="77777777" w:rsidR="005264E9" w:rsidRPr="006038E2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енергію </w:t>
      </w:r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="006038E2" w:rsidRPr="006038E2">
        <w:rPr>
          <w:rFonts w:ascii="Times New Roman" w:hAnsi="Times New Roman" w:cs="Times New Roman"/>
          <w:bCs/>
          <w:color w:val="000000"/>
          <w:sz w:val="24"/>
          <w:szCs w:val="24"/>
        </w:rPr>
        <w:t>2 103,</w:t>
      </w:r>
      <w:r w:rsidR="006038E2" w:rsidRPr="006038E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59 </w:t>
      </w:r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2BB7EE4D" w14:textId="77777777" w:rsidR="005264E9" w:rsidRPr="006038E2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6038E2" w:rsidRPr="006038E2">
        <w:rPr>
          <w:rFonts w:ascii="Times New Roman" w:hAnsi="Times New Roman" w:cs="Times New Roman"/>
          <w:bCs/>
          <w:color w:val="000000"/>
          <w:sz w:val="24"/>
          <w:szCs w:val="24"/>
        </w:rPr>
        <w:t>2 090,8</w:t>
      </w:r>
      <w:r w:rsidR="006038E2" w:rsidRPr="006038E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8 </w:t>
      </w:r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4A3DCAFA" w14:textId="77777777" w:rsidR="005264E9" w:rsidRPr="006038E2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6038E2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6038E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3FA0ABD7" w14:textId="77777777" w:rsidR="005264E9" w:rsidRPr="00155BAC" w:rsidRDefault="005264E9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038E2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6038E2" w:rsidRPr="006038E2">
        <w:rPr>
          <w:rFonts w:ascii="Times New Roman" w:hAnsi="Times New Roman" w:cs="Times New Roman"/>
          <w:sz w:val="24"/>
          <w:szCs w:val="24"/>
          <w:lang w:val="uk-UA"/>
        </w:rPr>
        <w:t xml:space="preserve">2 524,31 </w:t>
      </w:r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6038E2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11ED3AD7" w14:textId="6141CDA2" w:rsidR="00E859C9" w:rsidRPr="00621BF1" w:rsidRDefault="00597763" w:rsidP="00621BF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18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виробництво, транспортування, постачання та на послугу з постачання теплової </w:t>
      </w:r>
      <w:proofErr w:type="spellStart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енергії</w:t>
      </w:r>
      <w:r w:rsidR="00621BF1" w:rsidRP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</w:t>
      </w:r>
      <w:proofErr w:type="spellEnd"/>
      <w:r w:rsidR="00621BF1" w:rsidRP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потреб населення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</w:t>
      </w:r>
      <w:proofErr w:type="spellStart"/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r w:rsidR="00D322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Василя </w:t>
      </w:r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Симоненка, 4 пр</w:t>
      </w:r>
      <w:r w:rsid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. 236</w:t>
      </w:r>
      <w:r w:rsid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A461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1BF1" w:rsidRP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</w:t>
      </w:r>
      <w:r w:rsid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Київська область</w:t>
      </w:r>
      <w:r w:rsidR="00A461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621BF1" w:rsidRP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621BF1" w:rsidRP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E859C9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рівні</w:t>
      </w:r>
      <w:r w:rsidR="00E859C9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14:paraId="54F6F484" w14:textId="77777777" w:rsidR="00252AB3" w:rsidRPr="009941F9" w:rsidRDefault="00252AB3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</w:t>
      </w: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енергію – </w:t>
      </w:r>
      <w:r w:rsidR="009941F9" w:rsidRPr="009941F9">
        <w:rPr>
          <w:rFonts w:ascii="Times New Roman" w:hAnsi="Times New Roman" w:cs="Times New Roman"/>
          <w:bCs/>
          <w:color w:val="000000"/>
          <w:sz w:val="24"/>
          <w:szCs w:val="24"/>
        </w:rPr>
        <w:t>2 011,44</w:t>
      </w:r>
      <w:r w:rsidR="003C3F88"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210F3E74" w14:textId="77777777" w:rsidR="00252AB3" w:rsidRPr="009941F9" w:rsidRDefault="00252AB3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9941F9" w:rsidRPr="009941F9">
        <w:rPr>
          <w:rFonts w:ascii="Times New Roman" w:hAnsi="Times New Roman" w:cs="Times New Roman"/>
          <w:bCs/>
          <w:color w:val="000000"/>
          <w:sz w:val="24"/>
          <w:szCs w:val="24"/>
        </w:rPr>
        <w:t>1 998,7</w:t>
      </w:r>
      <w:r w:rsidR="009941F9" w:rsidRPr="009941F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 </w:t>
      </w: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60DB9B17" w14:textId="77777777" w:rsidR="00252AB3" w:rsidRPr="009941F9" w:rsidRDefault="00252AB3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9941F9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9941F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63D9AEF9" w14:textId="77777777" w:rsidR="00252AB3" w:rsidRPr="00155BAC" w:rsidRDefault="00252AB3" w:rsidP="008C59D1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9941F9"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2 413,73</w:t>
      </w:r>
      <w:r w:rsidR="003C3F88"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311A7CB2" w14:textId="5F3BA367" w:rsidR="009D41BD" w:rsidRPr="00124909" w:rsidRDefault="00597763" w:rsidP="001249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19</w:t>
      </w:r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виробництво, транспортування, постачання та на послугу з постачання теплової енергії </w:t>
      </w:r>
      <w:r w:rsidR="00621BF1" w:rsidRP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потреб населення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proofErr w:type="spellStart"/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D41BD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В</w:t>
      </w:r>
      <w:r w:rsid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асиля</w:t>
      </w:r>
      <w:r w:rsidR="009D41BD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Стуса, 21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9D41BD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>.143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621BF1" w:rsidRPr="00124909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621BF1" w:rsidRPr="00124909">
        <w:rPr>
          <w:rFonts w:ascii="Times New Roman" w:hAnsi="Times New Roman" w:cs="Times New Roman"/>
          <w:sz w:val="24"/>
          <w:szCs w:val="24"/>
        </w:rPr>
        <w:t>Біла</w:t>
      </w:r>
      <w:proofErr w:type="spellEnd"/>
      <w:r w:rsidR="00741E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1BF1" w:rsidRPr="00124909">
        <w:rPr>
          <w:rFonts w:ascii="Times New Roman" w:hAnsi="Times New Roman" w:cs="Times New Roman"/>
          <w:sz w:val="24"/>
          <w:szCs w:val="24"/>
        </w:rPr>
        <w:t>Церква,</w:t>
      </w:r>
      <w:r w:rsidR="00124909" w:rsidRPr="00124909">
        <w:rPr>
          <w:rFonts w:ascii="Times New Roman" w:hAnsi="Times New Roman" w:cs="Times New Roman"/>
          <w:sz w:val="24"/>
          <w:szCs w:val="24"/>
          <w:lang w:val="uk-UA"/>
        </w:rPr>
        <w:t xml:space="preserve"> Київська область</w:t>
      </w:r>
      <w:r w:rsidR="00A46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621BF1" w:rsidRP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621BF1" w:rsidRPr="00621BF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9D41BD" w:rsidRPr="006E533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</w:t>
      </w:r>
      <w:r w:rsidR="00A461D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рівні:</w:t>
      </w:r>
    </w:p>
    <w:p w14:paraId="602E8444" w14:textId="77777777" w:rsidR="009D41BD" w:rsidRPr="009941F9" w:rsidRDefault="009D41BD" w:rsidP="009D41BD">
      <w:pPr>
        <w:pStyle w:val="HTML"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155BAC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тариф на теплову </w:t>
      </w:r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енергію – </w:t>
      </w:r>
      <w:r w:rsidR="009941F9" w:rsidRPr="009941F9">
        <w:rPr>
          <w:rFonts w:ascii="Times New Roman" w:hAnsi="Times New Roman" w:cs="Times New Roman"/>
          <w:bCs/>
          <w:color w:val="000000"/>
          <w:sz w:val="24"/>
          <w:szCs w:val="24"/>
        </w:rPr>
        <w:t>1 948,53</w:t>
      </w:r>
      <w:r w:rsidR="009941F9" w:rsidRPr="009941F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грн/</w:t>
      </w:r>
      <w:proofErr w:type="spellStart"/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Гкал</w:t>
      </w:r>
      <w:proofErr w:type="spellEnd"/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(без ПДВ) за такими складовими:</w:t>
      </w:r>
    </w:p>
    <w:p w14:paraId="7395091B" w14:textId="77777777" w:rsidR="009D41BD" w:rsidRPr="009941F9" w:rsidRDefault="009D41BD" w:rsidP="009D41BD">
      <w:pPr>
        <w:pStyle w:val="HTML"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тариф на виробництво теплової енергії – </w:t>
      </w:r>
      <w:r w:rsidR="009941F9" w:rsidRPr="009941F9">
        <w:rPr>
          <w:rFonts w:ascii="Times New Roman" w:hAnsi="Times New Roman" w:cs="Times New Roman"/>
          <w:bCs/>
          <w:color w:val="000000"/>
          <w:sz w:val="24"/>
          <w:szCs w:val="24"/>
        </w:rPr>
        <w:t>1 935,82</w:t>
      </w:r>
      <w:r w:rsidR="009941F9" w:rsidRPr="009941F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грн/</w:t>
      </w:r>
      <w:proofErr w:type="spellStart"/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Гкал</w:t>
      </w:r>
      <w:proofErr w:type="spellEnd"/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(без ПДВ);</w:t>
      </w:r>
    </w:p>
    <w:p w14:paraId="378B39EF" w14:textId="77777777" w:rsidR="009D41BD" w:rsidRPr="009941F9" w:rsidRDefault="009D41BD" w:rsidP="009D41BD">
      <w:pPr>
        <w:pStyle w:val="HTML"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тариф на постачання теплової енергії – </w:t>
      </w:r>
      <w:r w:rsidR="007D4F1D" w:rsidRPr="009941F9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9941F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грн/</w:t>
      </w:r>
      <w:proofErr w:type="spellStart"/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Гкал</w:t>
      </w:r>
      <w:proofErr w:type="spellEnd"/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(без ПДВ);</w:t>
      </w:r>
    </w:p>
    <w:p w14:paraId="733A59AB" w14:textId="77777777" w:rsidR="009D41BD" w:rsidRPr="00155BAC" w:rsidRDefault="009D41BD" w:rsidP="009D41BD">
      <w:pPr>
        <w:pStyle w:val="HTML"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тариф на послугу з постачання теплової енергії – </w:t>
      </w:r>
      <w:r w:rsidR="009941F9"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2 338,24 </w:t>
      </w:r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грн/</w:t>
      </w:r>
      <w:proofErr w:type="spellStart"/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Гкал</w:t>
      </w:r>
      <w:proofErr w:type="spellEnd"/>
      <w:r w:rsidRPr="009941F9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(з ПДВ</w:t>
      </w:r>
      <w:r w:rsidRPr="00155BAC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).</w:t>
      </w:r>
    </w:p>
    <w:p w14:paraId="208ED8C7" w14:textId="2E3AF857" w:rsidR="009D41BD" w:rsidRPr="00124909" w:rsidRDefault="00DF59AC" w:rsidP="0012490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виробництво, транспортування, постачання та на послугу з постачання теплової енергії 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потреб населення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</w:t>
      </w:r>
      <w:proofErr w:type="spellStart"/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D41BD" w:rsidRPr="0083094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В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асиля</w:t>
      </w:r>
      <w:r w:rsidR="009D41BD" w:rsidRPr="008309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Стуса, 76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9D41BD" w:rsidRPr="0083094F">
        <w:rPr>
          <w:rFonts w:ascii="Times New Roman" w:hAnsi="Times New Roman" w:cs="Times New Roman"/>
          <w:color w:val="000000"/>
          <w:sz w:val="24"/>
          <w:szCs w:val="24"/>
          <w:lang w:val="uk-UA"/>
        </w:rPr>
        <w:t>.107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</w:t>
      </w:r>
      <w:r w:rsidR="00124909" w:rsidRPr="00124909">
        <w:rPr>
          <w:rFonts w:ascii="Times New Roman" w:hAnsi="Times New Roman" w:cs="Times New Roman"/>
          <w:sz w:val="24"/>
          <w:szCs w:val="24"/>
          <w:lang w:val="uk-UA"/>
        </w:rPr>
        <w:t>Київська область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(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9D41BD" w:rsidRPr="008309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рівні:</w:t>
      </w:r>
    </w:p>
    <w:p w14:paraId="231F1440" w14:textId="77777777" w:rsidR="009D41BD" w:rsidRPr="009941F9" w:rsidRDefault="009D41BD" w:rsidP="009D41BD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енергію </w:t>
      </w: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– </w:t>
      </w:r>
      <w:r w:rsidR="009941F9" w:rsidRPr="009941F9">
        <w:rPr>
          <w:rFonts w:ascii="Times New Roman" w:hAnsi="Times New Roman" w:cs="Times New Roman"/>
          <w:bCs/>
          <w:color w:val="000000"/>
          <w:sz w:val="24"/>
          <w:szCs w:val="24"/>
        </w:rPr>
        <w:t>1 930,8</w:t>
      </w:r>
      <w:r w:rsidR="009941F9" w:rsidRPr="009941F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 </w:t>
      </w: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7A589970" w14:textId="77777777" w:rsidR="009D41BD" w:rsidRPr="009941F9" w:rsidRDefault="009D41BD" w:rsidP="009D41BD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9941F9" w:rsidRPr="009941F9">
        <w:rPr>
          <w:rFonts w:ascii="Times New Roman" w:hAnsi="Times New Roman" w:cs="Times New Roman"/>
          <w:bCs/>
          <w:color w:val="000000"/>
          <w:sz w:val="24"/>
          <w:szCs w:val="24"/>
        </w:rPr>
        <w:t>1 918,10</w:t>
      </w:r>
      <w:r w:rsidR="009941F9" w:rsidRPr="009941F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340354C0" w14:textId="77777777" w:rsidR="009D41BD" w:rsidRPr="009941F9" w:rsidRDefault="009D41BD" w:rsidP="009D41BD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9941F9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9941F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7ED71559" w14:textId="77777777" w:rsidR="009D41BD" w:rsidRPr="00155BAC" w:rsidRDefault="009D41BD" w:rsidP="009D41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941F9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9941F9" w:rsidRPr="009941F9">
        <w:rPr>
          <w:rFonts w:ascii="Times New Roman" w:hAnsi="Times New Roman" w:cs="Times New Roman"/>
          <w:sz w:val="24"/>
          <w:szCs w:val="24"/>
          <w:lang w:val="uk-UA"/>
        </w:rPr>
        <w:t xml:space="preserve">2 316,97 </w:t>
      </w:r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941F9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1C5B021A" w14:textId="23AE2EDD" w:rsidR="009D41BD" w:rsidRPr="00155BAC" w:rsidRDefault="00072CCF" w:rsidP="009D41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21</w:t>
      </w:r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 Встановити комунальному підприємству Білоцерківської міської ради «</w:t>
      </w:r>
      <w:proofErr w:type="spellStart"/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Білоцерківтепломережа</w:t>
      </w:r>
      <w:proofErr w:type="spellEnd"/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тарифи на теплову енергію, її виробництво, транспортування, постачання та на послугу з постачання </w:t>
      </w:r>
      <w:r w:rsidR="009D41BD" w:rsidRPr="008309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теплової енергії за </w:t>
      </w:r>
      <w:proofErr w:type="spellStart"/>
      <w:r w:rsidR="009D41BD" w:rsidRPr="0083094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адресою</w:t>
      </w:r>
      <w:proofErr w:type="spellEnd"/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  <w:r w:rsidR="009D41BD" w:rsidRPr="008309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Фастівська, 2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9D41BD" w:rsidRPr="008309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9D41BD" w:rsidRPr="0083094F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104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Київська область (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котельн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9D41BD" w:rsidRPr="0083094F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рівні:</w:t>
      </w:r>
    </w:p>
    <w:p w14:paraId="6A6C6234" w14:textId="77777777" w:rsidR="009D41BD" w:rsidRPr="008C59D1" w:rsidRDefault="00072CCF" w:rsidP="009D4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21</w:t>
      </w:r>
      <w:r w:rsidR="009D41BD" w:rsidRPr="00155BAC">
        <w:rPr>
          <w:rFonts w:ascii="Times New Roman" w:hAnsi="Times New Roman" w:cs="Times New Roman"/>
          <w:color w:val="000000"/>
          <w:sz w:val="24"/>
          <w:szCs w:val="24"/>
          <w:lang w:val="uk-UA"/>
        </w:rPr>
        <w:t>.1 для потреб населення:</w:t>
      </w:r>
    </w:p>
    <w:p w14:paraId="5B005F06" w14:textId="77777777" w:rsidR="009D41BD" w:rsidRPr="009E168F" w:rsidRDefault="009D41BD" w:rsidP="009D41BD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</w:t>
      </w: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енергію – </w:t>
      </w:r>
      <w:r w:rsidR="009E168F" w:rsidRPr="009E168F">
        <w:rPr>
          <w:rFonts w:ascii="Times New Roman" w:hAnsi="Times New Roman" w:cs="Times New Roman"/>
          <w:bCs/>
          <w:color w:val="000000"/>
          <w:sz w:val="24"/>
          <w:szCs w:val="24"/>
        </w:rPr>
        <w:t>1 977,86</w:t>
      </w:r>
      <w:r w:rsidR="009E168F" w:rsidRPr="009E16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384A45DE" w14:textId="77777777" w:rsidR="009D41BD" w:rsidRPr="009E168F" w:rsidRDefault="009D41BD" w:rsidP="009D41BD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9E168F" w:rsidRPr="009E168F">
        <w:rPr>
          <w:rFonts w:ascii="Times New Roman" w:hAnsi="Times New Roman" w:cs="Times New Roman"/>
          <w:bCs/>
          <w:color w:val="000000"/>
          <w:sz w:val="24"/>
          <w:szCs w:val="24"/>
        </w:rPr>
        <w:t>1 965,1</w:t>
      </w:r>
      <w:r w:rsidR="009E168F" w:rsidRPr="009E16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5 </w:t>
      </w: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14672394" w14:textId="77777777" w:rsidR="009D41BD" w:rsidRPr="009E168F" w:rsidRDefault="009D41BD" w:rsidP="009D41BD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9E168F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9E16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53CC94A5" w14:textId="77777777" w:rsidR="009D41BD" w:rsidRPr="009E168F" w:rsidRDefault="009D41BD" w:rsidP="009D41BD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168F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9E168F" w:rsidRPr="009E168F">
        <w:rPr>
          <w:rFonts w:ascii="Times New Roman" w:hAnsi="Times New Roman" w:cs="Times New Roman"/>
          <w:sz w:val="24"/>
          <w:szCs w:val="24"/>
          <w:lang w:val="uk-UA"/>
        </w:rPr>
        <w:t>2 373,43</w:t>
      </w: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6A6F5A67" w14:textId="6AB196CB" w:rsidR="009D41BD" w:rsidRPr="009E168F" w:rsidRDefault="00072CCF" w:rsidP="009D41B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21</w:t>
      </w:r>
      <w:r w:rsidR="009D41BD"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.2</w:t>
      </w:r>
      <w:r w:rsidR="00FD2E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D41BD"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потреб інших споживачів:</w:t>
      </w:r>
    </w:p>
    <w:p w14:paraId="4CEC00CD" w14:textId="77777777" w:rsidR="009D41BD" w:rsidRPr="009E168F" w:rsidRDefault="009D41BD" w:rsidP="009D41BD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теплову енергію – </w:t>
      </w:r>
      <w:r w:rsidR="009E168F" w:rsidRPr="009E168F">
        <w:rPr>
          <w:rFonts w:ascii="Times New Roman" w:hAnsi="Times New Roman" w:cs="Times New Roman"/>
          <w:bCs/>
          <w:color w:val="000000"/>
          <w:sz w:val="24"/>
          <w:szCs w:val="24"/>
        </w:rPr>
        <w:t>3 022,07</w:t>
      </w:r>
      <w:r w:rsidR="009E168F" w:rsidRPr="009E16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 за такими складовими:</w:t>
      </w:r>
    </w:p>
    <w:p w14:paraId="14E79B15" w14:textId="77777777" w:rsidR="009D41BD" w:rsidRPr="009E168F" w:rsidRDefault="009D41BD" w:rsidP="009D41BD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виробництво теплової енергії – </w:t>
      </w:r>
      <w:r w:rsidR="009E168F" w:rsidRPr="009E168F">
        <w:rPr>
          <w:rFonts w:ascii="Times New Roman" w:hAnsi="Times New Roman" w:cs="Times New Roman"/>
          <w:bCs/>
          <w:color w:val="000000"/>
          <w:sz w:val="24"/>
          <w:szCs w:val="24"/>
        </w:rPr>
        <w:t>3 009,36</w:t>
      </w:r>
      <w:r w:rsidR="009E168F" w:rsidRPr="009E16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ПДВ);</w:t>
      </w:r>
    </w:p>
    <w:p w14:paraId="1435299B" w14:textId="77777777" w:rsidR="009D41BD" w:rsidRPr="009E168F" w:rsidRDefault="009D41BD" w:rsidP="009D41BD">
      <w:pPr>
        <w:spacing w:after="0"/>
        <w:ind w:right="141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тариф на постачання теплової енергії – </w:t>
      </w:r>
      <w:r w:rsidR="007D4F1D" w:rsidRPr="009E168F">
        <w:rPr>
          <w:rFonts w:ascii="Times New Roman" w:hAnsi="Times New Roman" w:cs="Times New Roman"/>
          <w:bCs/>
          <w:color w:val="000000"/>
          <w:sz w:val="24"/>
          <w:szCs w:val="24"/>
        </w:rPr>
        <w:t>12,71</w:t>
      </w:r>
      <w:r w:rsidR="007D4F1D" w:rsidRPr="009E168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(без ПДВ). </w:t>
      </w:r>
    </w:p>
    <w:p w14:paraId="5689E2E5" w14:textId="77777777" w:rsidR="00072CCF" w:rsidRPr="00072CCF" w:rsidRDefault="009D41BD" w:rsidP="00B83DB3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168F">
        <w:rPr>
          <w:rFonts w:ascii="Times New Roman" w:hAnsi="Times New Roman" w:cs="Times New Roman"/>
          <w:sz w:val="24"/>
          <w:szCs w:val="24"/>
          <w:lang w:val="uk-UA"/>
        </w:rPr>
        <w:t xml:space="preserve">тариф на послугу з постачання теплової енергії – </w:t>
      </w:r>
      <w:r w:rsidR="009E168F" w:rsidRPr="009E168F">
        <w:rPr>
          <w:rFonts w:ascii="Times New Roman" w:hAnsi="Times New Roman" w:cs="Times New Roman"/>
          <w:sz w:val="24"/>
          <w:szCs w:val="24"/>
          <w:lang w:val="uk-UA"/>
        </w:rPr>
        <w:t xml:space="preserve">3 626,48 </w:t>
      </w:r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грн/</w:t>
      </w:r>
      <w:proofErr w:type="spellStart"/>
      <w:r w:rsidRPr="009E168F">
        <w:rPr>
          <w:rFonts w:ascii="Times New Roman" w:hAnsi="Times New Roman" w:cs="Times New Roman"/>
          <w:color w:val="000000"/>
          <w:sz w:val="24"/>
          <w:szCs w:val="24"/>
          <w:lang w:val="uk-UA"/>
        </w:rPr>
        <w:t>Гкал</w:t>
      </w:r>
      <w:proofErr w:type="spellEnd"/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(з ПДВ).</w:t>
      </w:r>
    </w:p>
    <w:p w14:paraId="02D23EE4" w14:textId="365C4895" w:rsidR="00653B1D" w:rsidRPr="008C59D1" w:rsidRDefault="002F7A06" w:rsidP="008C59D1">
      <w:pPr>
        <w:pStyle w:val="a3"/>
        <w:spacing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22</w:t>
      </w:r>
      <w:r w:rsidR="00A47523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FD2E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00E81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Затвердити</w:t>
      </w:r>
      <w:r w:rsidR="00FD2E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644DA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структуру тарифів </w:t>
      </w:r>
      <w:r w:rsidR="00653B1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теплову енергію, </w:t>
      </w:r>
      <w:r w:rsidR="00097DFA" w:rsidRPr="008C59D1">
        <w:rPr>
          <w:rFonts w:ascii="Times New Roman" w:hAnsi="Times New Roman" w:cs="Times New Roman"/>
          <w:sz w:val="24"/>
          <w:szCs w:val="24"/>
          <w:lang w:val="uk-UA"/>
        </w:rPr>
        <w:t>її виробництво, транспортування, постачання, послугу з постачання теплової енергії для потреб населення, бюджетних установ, інших споживачі</w:t>
      </w:r>
      <w:r w:rsidR="00860155" w:rsidRPr="008C59D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97DFA" w:rsidRPr="008C59D1">
        <w:rPr>
          <w:rFonts w:ascii="Times New Roman" w:hAnsi="Times New Roman" w:cs="Times New Roman"/>
          <w:sz w:val="24"/>
          <w:szCs w:val="24"/>
          <w:lang w:val="uk-UA"/>
        </w:rPr>
        <w:t>, релігійних організацій та послугу з постачання гарячої води для потреб бюджетних установ комунальному підприємству Білоцерківської міської ради «</w:t>
      </w:r>
      <w:proofErr w:type="spellStart"/>
      <w:r w:rsidR="00097DFA" w:rsidRPr="008C59D1">
        <w:rPr>
          <w:rFonts w:ascii="Times New Roman" w:hAnsi="Times New Roman" w:cs="Times New Roman"/>
          <w:sz w:val="24"/>
          <w:szCs w:val="24"/>
          <w:lang w:val="uk-UA"/>
        </w:rPr>
        <w:t>Білоцерківтепломережа</w:t>
      </w:r>
      <w:proofErr w:type="spellEnd"/>
      <w:r w:rsidR="00097DFA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 w:rsidR="00251945" w:rsidRPr="008C59D1">
        <w:rPr>
          <w:rFonts w:ascii="Times New Roman" w:hAnsi="Times New Roman" w:cs="Times New Roman"/>
          <w:sz w:val="24"/>
          <w:szCs w:val="24"/>
          <w:lang w:val="uk-UA"/>
        </w:rPr>
        <w:t>згідно з додатк</w:t>
      </w:r>
      <w:r w:rsidR="00A50881" w:rsidRPr="008C59D1">
        <w:rPr>
          <w:rFonts w:ascii="Times New Roman" w:hAnsi="Times New Roman" w:cs="Times New Roman"/>
          <w:sz w:val="24"/>
          <w:szCs w:val="24"/>
          <w:lang w:val="uk-UA"/>
        </w:rPr>
        <w:t>ами 1-</w:t>
      </w:r>
      <w:r w:rsidR="00BD2B23" w:rsidRPr="008C59D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53B1D" w:rsidRPr="008C59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6C3602F" w14:textId="77777777" w:rsidR="00B97EA8" w:rsidRPr="008C59D1" w:rsidRDefault="002F7A06" w:rsidP="008C5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A47523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Затвердити </w:t>
      </w:r>
      <w:r w:rsidR="00B97EA8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структуру тарифів 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теплову енергію, </w:t>
      </w:r>
      <w:r w:rsidR="00B97EA8" w:rsidRPr="008C59D1">
        <w:rPr>
          <w:rFonts w:ascii="Times New Roman" w:hAnsi="Times New Roman" w:cs="Times New Roman"/>
          <w:sz w:val="24"/>
          <w:szCs w:val="24"/>
          <w:lang w:val="uk-UA"/>
        </w:rPr>
        <w:t>її виробництво, постачання, послугу з постачання теплової енергії для потреб населення, інших споживачі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proofErr w:type="spellStart"/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котелень</w:t>
      </w:r>
      <w:proofErr w:type="spellEnd"/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системи автономного опалення (теплопостачання) за адресами: </w:t>
      </w:r>
    </w:p>
    <w:p w14:paraId="204DBD20" w14:textId="77777777" w:rsidR="00B97EA8" w:rsidRPr="008C59D1" w:rsidRDefault="00221CC3" w:rsidP="008C5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2F7A06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.1 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r w:rsidR="005E1096" w:rsidRP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Ігоря </w:t>
      </w:r>
      <w:proofErr w:type="spellStart"/>
      <w:r w:rsidR="005E1096" w:rsidRP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Каплуненка</w:t>
      </w:r>
      <w:proofErr w:type="spellEnd"/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81,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118, 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6.</w:t>
      </w:r>
    </w:p>
    <w:p w14:paraId="615D3B21" w14:textId="3664ABD0" w:rsidR="00B97EA8" w:rsidRDefault="002F7A06" w:rsidP="008C5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.2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="004D51A7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ул. </w:t>
      </w:r>
      <w:r w:rsidR="005E1096" w:rsidRP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Архипа Люльки</w:t>
      </w:r>
      <w:r w:rsidR="004D51A7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, 22,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4D51A7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 144,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7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50B25E45" w14:textId="77777777" w:rsidR="005E1096" w:rsidRPr="008C59D1" w:rsidRDefault="002F7A06" w:rsidP="005E1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.3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Київська,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56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51, 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8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65D74B84" w14:textId="77777777" w:rsidR="005E1096" w:rsidRPr="005E1096" w:rsidRDefault="002F7A06" w:rsidP="005E10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.4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Лазаретна, 86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 108,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9.</w:t>
      </w:r>
    </w:p>
    <w:p w14:paraId="0F78E79D" w14:textId="77777777" w:rsidR="005E1096" w:rsidRPr="005E1096" w:rsidRDefault="002F7A06" w:rsidP="005E10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.5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-р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 Олександрійський,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99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127, 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згідно з додатком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C5A31A7" w14:textId="6C488D61" w:rsidR="00B97EA8" w:rsidRPr="008C59D1" w:rsidRDefault="002F7A06" w:rsidP="008C5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.6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20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193, 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11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1B2F8F50" w14:textId="4F2021DA" w:rsidR="00B97EA8" w:rsidRPr="008C59D1" w:rsidRDefault="002F7A06" w:rsidP="008C5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.7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22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. 109,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згідно з додатком 12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A99BA05" w14:textId="1EBF997D" w:rsidR="00B97EA8" w:rsidRPr="008C59D1" w:rsidRDefault="002F7A06" w:rsidP="008C5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.8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28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. 227,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13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6821002" w14:textId="37701C77" w:rsidR="00B97EA8" w:rsidRPr="008C59D1" w:rsidRDefault="002F7A06" w:rsidP="008C5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.9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34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.129, 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14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6ACED6E" w14:textId="6300C2B7" w:rsidR="00B97EA8" w:rsidRPr="008C59D1" w:rsidRDefault="002F7A06" w:rsidP="008C5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.10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, 38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.109, 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</w:t>
      </w:r>
      <w:proofErr w:type="spellStart"/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область,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</w:t>
      </w:r>
      <w:proofErr w:type="spellEnd"/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додатком 1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31D3A20" w14:textId="2F3ADD3E" w:rsidR="00B97EA8" w:rsidRPr="008C59D1" w:rsidRDefault="002F7A06" w:rsidP="008C59D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.11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, 40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133, 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згідно з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додатком 16.</w:t>
      </w:r>
    </w:p>
    <w:p w14:paraId="034BBB11" w14:textId="284BC10E" w:rsidR="005E1096" w:rsidRDefault="002F7A06" w:rsidP="008C59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.12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Павліченко</w:t>
      </w:r>
      <w:proofErr w:type="spellEnd"/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, 40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134, 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17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B541BB3" w14:textId="77777777" w:rsidR="005E1096" w:rsidRDefault="002F7A06" w:rsidP="005E10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.13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Павліченко,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44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. 173,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18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4B74F10" w14:textId="7D39FB78" w:rsidR="00B97EA8" w:rsidRPr="008C59D1" w:rsidRDefault="002F7A06" w:rsidP="008C5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.14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В</w:t>
      </w:r>
      <w:r w:rsidR="00F056D0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асиля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Симоненка, 4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.234, 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19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760E9A6" w14:textId="34711A76" w:rsidR="005F0A3D" w:rsidRDefault="002F7A06" w:rsidP="008C59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.15</w:t>
      </w:r>
      <w:r w:rsidR="00741E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вул. В</w:t>
      </w:r>
      <w:r w:rsidR="00F056D0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асиля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Симоненка, 4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F0A3D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.236, 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20</w:t>
      </w:r>
      <w:r w:rsidR="00B97EA8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5BF075E2" w14:textId="77777777" w:rsidR="005E1096" w:rsidRDefault="005E1096" w:rsidP="005E10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2F7A06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.16</w:t>
      </w: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В</w:t>
      </w:r>
      <w:r w:rsidR="00F056D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асиля </w:t>
      </w: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Стуса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, 21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.143, 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21</w:t>
      </w:r>
      <w:r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14:paraId="32E748FA" w14:textId="77777777" w:rsidR="005E1096" w:rsidRDefault="002F7A06" w:rsidP="005E10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.17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В</w:t>
      </w:r>
      <w:r w:rsidR="00F056D0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асиля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Стуса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, 76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.107, 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додатком 22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6DE76B8B" w14:textId="77777777" w:rsidR="005E1096" w:rsidRDefault="002F7A06" w:rsidP="005E109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23</w:t>
      </w:r>
      <w:r w:rsidR="005E1096">
        <w:rPr>
          <w:rFonts w:ascii="Times New Roman" w:hAnsi="Times New Roman" w:cs="Times New Roman"/>
          <w:color w:val="000000"/>
          <w:sz w:val="24"/>
          <w:szCs w:val="24"/>
          <w:lang w:val="uk-UA"/>
        </w:rPr>
        <w:t>.18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вул. Фастівська, 2 пр</w:t>
      </w:r>
      <w:r w:rsid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>им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.104, </w:t>
      </w:r>
      <w:r w:rsidR="00124909" w:rsidRPr="0012490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м. Біла Церква, Київська область, </w:t>
      </w:r>
      <w:r w:rsidR="005E1096" w:rsidRPr="008C5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згідно з додатком </w:t>
      </w:r>
      <w:r w:rsidR="005726F9">
        <w:rPr>
          <w:rFonts w:ascii="Times New Roman" w:hAnsi="Times New Roman" w:cs="Times New Roman"/>
          <w:color w:val="000000"/>
          <w:sz w:val="24"/>
          <w:szCs w:val="24"/>
          <w:lang w:val="uk-UA"/>
        </w:rPr>
        <w:t>23.</w:t>
      </w:r>
    </w:p>
    <w:p w14:paraId="6215B3B2" w14:textId="3EB34E64" w:rsidR="00A85F12" w:rsidRDefault="00F71A38" w:rsidP="00A85F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24. Тарифи </w:t>
      </w:r>
      <w:r w:rsidRPr="00F71A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теплову енергію, її виробництво, транспортування та постачання, послуги з постачання теплової енергії, </w:t>
      </w:r>
      <w:r w:rsidRPr="00F71A3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для категорій споживачів </w:t>
      </w:r>
      <w:r w:rsidR="00FA43E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населення, </w:t>
      </w:r>
      <w:r w:rsidR="006526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згідно підпунктів 1.1</w:t>
      </w:r>
      <w:r w:rsidR="00741E8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6526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пункту</w:t>
      </w:r>
      <w:r w:rsidR="00741E8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1,</w:t>
      </w:r>
      <w:r w:rsidR="006526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підпунктів </w:t>
      </w:r>
      <w:r w:rsidR="00562E0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2.1</w:t>
      </w:r>
      <w:r w:rsidR="0065263D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пункту 2, та пунктів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4,</w:t>
      </w:r>
      <w:r w:rsidR="00741E8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5,</w:t>
      </w:r>
      <w:r w:rsidR="00741E8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6,</w:t>
      </w:r>
      <w:r w:rsidR="00741E86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7,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9561C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підпункт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у</w:t>
      </w:r>
      <w:r w:rsidR="009561C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8</w:t>
      </w:r>
      <w:r w:rsidR="00562E0C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.1</w:t>
      </w:r>
      <w:r w:rsidR="009561C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пункту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9561C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</w:t>
      </w:r>
      <w:r w:rsidR="00D3221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пункту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9,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9561C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підпункт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у</w:t>
      </w:r>
      <w:r w:rsidR="009561C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10.1 пункту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9561C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</w:t>
      </w:r>
      <w:r w:rsidR="00D3221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пункту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11,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9561C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підпункт</w:t>
      </w:r>
      <w:r w:rsidR="00D3221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у</w:t>
      </w:r>
      <w:r w:rsidR="009561C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12.1 пункту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9561C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12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,</w:t>
      </w:r>
      <w:r w:rsidR="00D3221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пунктів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13,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14,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15,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16,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17,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18,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19,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20,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9561C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підпункт</w:t>
      </w:r>
      <w:r w:rsidR="00D32214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у</w:t>
      </w:r>
      <w:r w:rsidR="009561C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21.1 пункту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="009561C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21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рішенн</w:t>
      </w:r>
      <w:r w:rsidR="00A1187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я  </w:t>
      </w:r>
      <w:r w:rsidRPr="00F71A38">
        <w:rPr>
          <w:rFonts w:ascii="Times New Roman" w:hAnsi="Times New Roman" w:cs="Times New Roman"/>
          <w:sz w:val="24"/>
          <w:szCs w:val="24"/>
          <w:lang w:val="uk-UA"/>
        </w:rPr>
        <w:t>ввести в дію</w:t>
      </w:r>
      <w:r w:rsidR="00A118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479F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через</w:t>
      </w:r>
      <w:r w:rsidR="00A1187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A78AF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шість</w:t>
      </w:r>
      <w:r w:rsidR="00FA43EB" w:rsidRPr="00F71A3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місяців після місяця, в якому воєнний стан буде припинено або скасовано</w:t>
      </w:r>
      <w:r w:rsidR="00FA43EB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.</w:t>
      </w:r>
    </w:p>
    <w:p w14:paraId="759BABC5" w14:textId="77777777" w:rsidR="009561CF" w:rsidRDefault="00D97F66" w:rsidP="00D97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Тарифи на теплову енергію, її виробництво, транспортування та постачання, послуги з постачання теплової енергії та постачання гарячої води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для бюджетних установ,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інших споживачів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релігійних організацій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ввести в дію з дати </w:t>
      </w:r>
      <w:r w:rsidRPr="00D33EC3">
        <w:rPr>
          <w:rFonts w:ascii="Times New Roman" w:hAnsi="Times New Roman" w:cs="Times New Roman"/>
          <w:sz w:val="24"/>
          <w:szCs w:val="24"/>
          <w:lang w:val="uk-UA"/>
        </w:rPr>
        <w:t xml:space="preserve">його оприлюднення </w:t>
      </w:r>
      <w:r w:rsidR="00D33EC3" w:rsidRPr="00D33EC3">
        <w:rPr>
          <w:rFonts w:ascii="Times New Roman" w:hAnsi="Times New Roman" w:cs="Times New Roman"/>
          <w:sz w:val="24"/>
          <w:szCs w:val="24"/>
          <w:lang w:val="uk-UA"/>
        </w:rPr>
        <w:t>на офіційному веб-сайті Білоцерківської міської ради.</w:t>
      </w:r>
    </w:p>
    <w:p w14:paraId="7019AB49" w14:textId="46964E89" w:rsidR="0073419C" w:rsidRPr="008C59D1" w:rsidRDefault="00234DAD" w:rsidP="00A85F12">
      <w:pPr>
        <w:pStyle w:val="a3"/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9D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561CF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5337B"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1187F" w:rsidRPr="00A1187F">
        <w:rPr>
          <w:rFonts w:ascii="Times New Roman" w:hAnsi="Times New Roman" w:cs="Times New Roman"/>
          <w:sz w:val="24"/>
          <w:szCs w:val="24"/>
          <w:lang w:val="uk-UA"/>
        </w:rPr>
        <w:t>Управлінню комунікації, інформаційної та цифрової політики Білоцерківської міської ради оприлюднити рішення на офіційному веб-сайті Білоцерківської міської ради</w:t>
      </w:r>
      <w:r w:rsidR="00D33EC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CD0024" w14:textId="0D593C1F" w:rsidR="00382D49" w:rsidRPr="008C59D1" w:rsidRDefault="009561CF" w:rsidP="00F479F1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A47523" w:rsidRPr="008C59D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2E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30F3" w:rsidRPr="008C59D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заступника міського голови згідно з розподілом обов’язків.</w:t>
      </w:r>
    </w:p>
    <w:p w14:paraId="0A8B18DB" w14:textId="77777777" w:rsidR="00562E0C" w:rsidRPr="008C59D1" w:rsidRDefault="00562E0C" w:rsidP="00A05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4550BE" w14:textId="77777777" w:rsidR="007230F3" w:rsidRPr="008C59D1" w:rsidRDefault="007230F3" w:rsidP="00A05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59D1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 w:rsidR="006355D7" w:rsidRPr="008C59D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55D7" w:rsidRPr="008C59D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55D7" w:rsidRPr="008C59D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40FCA" w:rsidRPr="008C59D1">
        <w:rPr>
          <w:rFonts w:ascii="Times New Roman" w:hAnsi="Times New Roman" w:cs="Times New Roman"/>
          <w:sz w:val="24"/>
          <w:szCs w:val="24"/>
          <w:lang w:val="uk-UA"/>
        </w:rPr>
        <w:t>Геннадій ДИКИЙ</w:t>
      </w:r>
    </w:p>
    <w:sectPr w:rsidR="007230F3" w:rsidRPr="008C59D1" w:rsidSect="008C59D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8502" w14:textId="77777777" w:rsidR="00E9071F" w:rsidRDefault="00E9071F" w:rsidP="00BD5CCF">
      <w:pPr>
        <w:spacing w:after="0" w:line="240" w:lineRule="auto"/>
      </w:pPr>
      <w:r>
        <w:separator/>
      </w:r>
    </w:p>
  </w:endnote>
  <w:endnote w:type="continuationSeparator" w:id="0">
    <w:p w14:paraId="07B8FF47" w14:textId="77777777" w:rsidR="00E9071F" w:rsidRDefault="00E9071F" w:rsidP="00BD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E732F" w14:textId="77777777" w:rsidR="00E9071F" w:rsidRDefault="00E9071F" w:rsidP="00BD5CCF">
      <w:pPr>
        <w:spacing w:after="0" w:line="240" w:lineRule="auto"/>
      </w:pPr>
      <w:r>
        <w:separator/>
      </w:r>
    </w:p>
  </w:footnote>
  <w:footnote w:type="continuationSeparator" w:id="0">
    <w:p w14:paraId="1C170C37" w14:textId="77777777" w:rsidR="00E9071F" w:rsidRDefault="00E9071F" w:rsidP="00BD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776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1DDD4F5" w14:textId="77777777" w:rsidR="00B8074D" w:rsidRPr="008C59D1" w:rsidRDefault="00B8074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5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5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5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8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5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3F8B8D" w14:textId="77777777" w:rsidR="00B8074D" w:rsidRDefault="00B8074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544"/>
    <w:multiLevelType w:val="hybridMultilevel"/>
    <w:tmpl w:val="84309BD6"/>
    <w:lvl w:ilvl="0" w:tplc="4C6AEEE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040996"/>
    <w:multiLevelType w:val="hybridMultilevel"/>
    <w:tmpl w:val="4AACF9E0"/>
    <w:lvl w:ilvl="0" w:tplc="789C8B1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573D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41774"/>
    <w:multiLevelType w:val="hybridMultilevel"/>
    <w:tmpl w:val="09FEC8E8"/>
    <w:lvl w:ilvl="0" w:tplc="E1201F9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E25938"/>
    <w:multiLevelType w:val="multilevel"/>
    <w:tmpl w:val="048E215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 w15:restartNumberingAfterBreak="0">
    <w:nsid w:val="5A7A34E0"/>
    <w:multiLevelType w:val="hybridMultilevel"/>
    <w:tmpl w:val="976C76E6"/>
    <w:lvl w:ilvl="0" w:tplc="B468671A">
      <w:start w:val="1"/>
      <w:numFmt w:val="decimal"/>
      <w:lvlText w:val="%1."/>
      <w:lvlJc w:val="left"/>
      <w:pPr>
        <w:ind w:left="750" w:hanging="51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5B54777A"/>
    <w:multiLevelType w:val="multilevel"/>
    <w:tmpl w:val="66CE5EEE"/>
    <w:lvl w:ilvl="0">
      <w:start w:val="22"/>
      <w:numFmt w:val="decimal"/>
      <w:lvlText w:val="%1."/>
      <w:lvlJc w:val="left"/>
      <w:pPr>
        <w:ind w:left="3763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3823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412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4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48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84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203" w:hanging="1800"/>
      </w:pPr>
      <w:rPr>
        <w:rFonts w:hint="default"/>
        <w:color w:val="000000"/>
      </w:rPr>
    </w:lvl>
  </w:abstractNum>
  <w:abstractNum w:abstractNumId="7" w15:restartNumberingAfterBreak="0">
    <w:nsid w:val="6432315E"/>
    <w:multiLevelType w:val="multilevel"/>
    <w:tmpl w:val="BA18D9A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66226AD9"/>
    <w:multiLevelType w:val="hybridMultilevel"/>
    <w:tmpl w:val="A440C7F8"/>
    <w:lvl w:ilvl="0" w:tplc="A8123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75340"/>
    <w:multiLevelType w:val="multilevel"/>
    <w:tmpl w:val="BA18D9A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7306797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D3071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2477121">
    <w:abstractNumId w:val="1"/>
  </w:num>
  <w:num w:numId="2" w16cid:durableId="543711996">
    <w:abstractNumId w:val="4"/>
  </w:num>
  <w:num w:numId="3" w16cid:durableId="1366519005">
    <w:abstractNumId w:val="7"/>
  </w:num>
  <w:num w:numId="4" w16cid:durableId="1324549345">
    <w:abstractNumId w:val="3"/>
  </w:num>
  <w:num w:numId="5" w16cid:durableId="550656227">
    <w:abstractNumId w:val="9"/>
  </w:num>
  <w:num w:numId="6" w16cid:durableId="1660881910">
    <w:abstractNumId w:val="8"/>
  </w:num>
  <w:num w:numId="7" w16cid:durableId="858393418">
    <w:abstractNumId w:val="0"/>
  </w:num>
  <w:num w:numId="8" w16cid:durableId="688023742">
    <w:abstractNumId w:val="6"/>
  </w:num>
  <w:num w:numId="9" w16cid:durableId="124391504">
    <w:abstractNumId w:val="2"/>
  </w:num>
  <w:num w:numId="10" w16cid:durableId="1272202232">
    <w:abstractNumId w:val="11"/>
  </w:num>
  <w:num w:numId="11" w16cid:durableId="431364388">
    <w:abstractNumId w:val="10"/>
  </w:num>
  <w:num w:numId="12" w16cid:durableId="445345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F44"/>
    <w:rsid w:val="000037FD"/>
    <w:rsid w:val="00004A3E"/>
    <w:rsid w:val="00004BFA"/>
    <w:rsid w:val="000079E7"/>
    <w:rsid w:val="00014700"/>
    <w:rsid w:val="00016759"/>
    <w:rsid w:val="000170EA"/>
    <w:rsid w:val="00026DA0"/>
    <w:rsid w:val="00033A6C"/>
    <w:rsid w:val="00037708"/>
    <w:rsid w:val="00040DF2"/>
    <w:rsid w:val="00043022"/>
    <w:rsid w:val="00050467"/>
    <w:rsid w:val="000621D3"/>
    <w:rsid w:val="00072CCF"/>
    <w:rsid w:val="00080D71"/>
    <w:rsid w:val="000836EB"/>
    <w:rsid w:val="00084283"/>
    <w:rsid w:val="00097DFA"/>
    <w:rsid w:val="000A2E5F"/>
    <w:rsid w:val="000A4D5E"/>
    <w:rsid w:val="000B1205"/>
    <w:rsid w:val="000B3A12"/>
    <w:rsid w:val="000B4384"/>
    <w:rsid w:val="000C607C"/>
    <w:rsid w:val="000D2136"/>
    <w:rsid w:val="000E080E"/>
    <w:rsid w:val="000E0E7E"/>
    <w:rsid w:val="001006C1"/>
    <w:rsid w:val="001031C0"/>
    <w:rsid w:val="00107788"/>
    <w:rsid w:val="0011162A"/>
    <w:rsid w:val="00114132"/>
    <w:rsid w:val="00124909"/>
    <w:rsid w:val="0012491A"/>
    <w:rsid w:val="00124E14"/>
    <w:rsid w:val="0012608A"/>
    <w:rsid w:val="0013361B"/>
    <w:rsid w:val="00133B45"/>
    <w:rsid w:val="00133FF5"/>
    <w:rsid w:val="001417F4"/>
    <w:rsid w:val="00142B84"/>
    <w:rsid w:val="00150B3B"/>
    <w:rsid w:val="00151D37"/>
    <w:rsid w:val="00155BAC"/>
    <w:rsid w:val="00162BF9"/>
    <w:rsid w:val="0016336F"/>
    <w:rsid w:val="00170D4B"/>
    <w:rsid w:val="001752CD"/>
    <w:rsid w:val="001915A0"/>
    <w:rsid w:val="00197596"/>
    <w:rsid w:val="001A5F54"/>
    <w:rsid w:val="001B1E01"/>
    <w:rsid w:val="001B37B1"/>
    <w:rsid w:val="001B451F"/>
    <w:rsid w:val="001C0C23"/>
    <w:rsid w:val="001C7935"/>
    <w:rsid w:val="001D0428"/>
    <w:rsid w:val="001D7239"/>
    <w:rsid w:val="001E6D56"/>
    <w:rsid w:val="001F0C37"/>
    <w:rsid w:val="001F4EF3"/>
    <w:rsid w:val="001F577F"/>
    <w:rsid w:val="00201B5D"/>
    <w:rsid w:val="00205BA3"/>
    <w:rsid w:val="00210005"/>
    <w:rsid w:val="00210501"/>
    <w:rsid w:val="00212512"/>
    <w:rsid w:val="0022066C"/>
    <w:rsid w:val="00221CC3"/>
    <w:rsid w:val="002241E9"/>
    <w:rsid w:val="00234DAD"/>
    <w:rsid w:val="00245EAA"/>
    <w:rsid w:val="00247957"/>
    <w:rsid w:val="00251945"/>
    <w:rsid w:val="00252AB3"/>
    <w:rsid w:val="00257B13"/>
    <w:rsid w:val="00261994"/>
    <w:rsid w:val="00272F85"/>
    <w:rsid w:val="00275752"/>
    <w:rsid w:val="00285B53"/>
    <w:rsid w:val="0029222F"/>
    <w:rsid w:val="00294071"/>
    <w:rsid w:val="0029734F"/>
    <w:rsid w:val="002A128F"/>
    <w:rsid w:val="002B1939"/>
    <w:rsid w:val="002B4B16"/>
    <w:rsid w:val="002C1D05"/>
    <w:rsid w:val="002D55C7"/>
    <w:rsid w:val="002E0CC8"/>
    <w:rsid w:val="002F027C"/>
    <w:rsid w:val="002F3829"/>
    <w:rsid w:val="002F7A06"/>
    <w:rsid w:val="00305C80"/>
    <w:rsid w:val="0031207A"/>
    <w:rsid w:val="0031620A"/>
    <w:rsid w:val="00320E48"/>
    <w:rsid w:val="00352FBD"/>
    <w:rsid w:val="00354386"/>
    <w:rsid w:val="003557F2"/>
    <w:rsid w:val="003626BE"/>
    <w:rsid w:val="003739B0"/>
    <w:rsid w:val="00381576"/>
    <w:rsid w:val="00382D49"/>
    <w:rsid w:val="00386234"/>
    <w:rsid w:val="00390866"/>
    <w:rsid w:val="003C0F5D"/>
    <w:rsid w:val="003C3F88"/>
    <w:rsid w:val="003D0C01"/>
    <w:rsid w:val="003F42C1"/>
    <w:rsid w:val="00411963"/>
    <w:rsid w:val="00427CFC"/>
    <w:rsid w:val="00442E9D"/>
    <w:rsid w:val="00444276"/>
    <w:rsid w:val="00445138"/>
    <w:rsid w:val="00445C78"/>
    <w:rsid w:val="00446EDA"/>
    <w:rsid w:val="004549BB"/>
    <w:rsid w:val="00454CF6"/>
    <w:rsid w:val="00457898"/>
    <w:rsid w:val="0047298C"/>
    <w:rsid w:val="00485214"/>
    <w:rsid w:val="0049607F"/>
    <w:rsid w:val="004A7CEA"/>
    <w:rsid w:val="004C2B42"/>
    <w:rsid w:val="004C483E"/>
    <w:rsid w:val="004C669F"/>
    <w:rsid w:val="004D04E3"/>
    <w:rsid w:val="004D4197"/>
    <w:rsid w:val="004D51A7"/>
    <w:rsid w:val="004E581B"/>
    <w:rsid w:val="004F7783"/>
    <w:rsid w:val="005264E9"/>
    <w:rsid w:val="005430FF"/>
    <w:rsid w:val="0054484B"/>
    <w:rsid w:val="00547326"/>
    <w:rsid w:val="00555AC9"/>
    <w:rsid w:val="00557B08"/>
    <w:rsid w:val="005619F1"/>
    <w:rsid w:val="0056285C"/>
    <w:rsid w:val="00562D23"/>
    <w:rsid w:val="00562E0C"/>
    <w:rsid w:val="005671EE"/>
    <w:rsid w:val="005726F9"/>
    <w:rsid w:val="00584359"/>
    <w:rsid w:val="0058677F"/>
    <w:rsid w:val="00591B99"/>
    <w:rsid w:val="00597763"/>
    <w:rsid w:val="005B15E5"/>
    <w:rsid w:val="005C637F"/>
    <w:rsid w:val="005C710F"/>
    <w:rsid w:val="005E1096"/>
    <w:rsid w:val="005E10CC"/>
    <w:rsid w:val="005E6AB8"/>
    <w:rsid w:val="005F0A3D"/>
    <w:rsid w:val="005F1430"/>
    <w:rsid w:val="005F1EBB"/>
    <w:rsid w:val="005F57EF"/>
    <w:rsid w:val="0060028C"/>
    <w:rsid w:val="0060260D"/>
    <w:rsid w:val="006038E2"/>
    <w:rsid w:val="00607305"/>
    <w:rsid w:val="006142E6"/>
    <w:rsid w:val="0061457F"/>
    <w:rsid w:val="00616119"/>
    <w:rsid w:val="00621BF1"/>
    <w:rsid w:val="00632261"/>
    <w:rsid w:val="00634A52"/>
    <w:rsid w:val="006355D7"/>
    <w:rsid w:val="0065263D"/>
    <w:rsid w:val="00653B1D"/>
    <w:rsid w:val="006572AE"/>
    <w:rsid w:val="00670362"/>
    <w:rsid w:val="00694CE6"/>
    <w:rsid w:val="006A164D"/>
    <w:rsid w:val="006A175F"/>
    <w:rsid w:val="006A78AF"/>
    <w:rsid w:val="006B1E8A"/>
    <w:rsid w:val="006C39E5"/>
    <w:rsid w:val="006D5A53"/>
    <w:rsid w:val="006E5333"/>
    <w:rsid w:val="006E5668"/>
    <w:rsid w:val="006E7052"/>
    <w:rsid w:val="007019E7"/>
    <w:rsid w:val="0070325A"/>
    <w:rsid w:val="00714716"/>
    <w:rsid w:val="0071773D"/>
    <w:rsid w:val="007230F3"/>
    <w:rsid w:val="007276AF"/>
    <w:rsid w:val="0073045F"/>
    <w:rsid w:val="0073419C"/>
    <w:rsid w:val="007344C5"/>
    <w:rsid w:val="00737072"/>
    <w:rsid w:val="00740E52"/>
    <w:rsid w:val="00740FCA"/>
    <w:rsid w:val="00741E86"/>
    <w:rsid w:val="00742CA7"/>
    <w:rsid w:val="00746AE9"/>
    <w:rsid w:val="00754874"/>
    <w:rsid w:val="00757472"/>
    <w:rsid w:val="00772164"/>
    <w:rsid w:val="00794036"/>
    <w:rsid w:val="00796418"/>
    <w:rsid w:val="007A19F3"/>
    <w:rsid w:val="007A39DD"/>
    <w:rsid w:val="007A7772"/>
    <w:rsid w:val="007B75EC"/>
    <w:rsid w:val="007D4F1D"/>
    <w:rsid w:val="007E4832"/>
    <w:rsid w:val="008015E4"/>
    <w:rsid w:val="0080665E"/>
    <w:rsid w:val="008222B8"/>
    <w:rsid w:val="0083094F"/>
    <w:rsid w:val="008313EA"/>
    <w:rsid w:val="00832059"/>
    <w:rsid w:val="00832689"/>
    <w:rsid w:val="0084205A"/>
    <w:rsid w:val="0084244D"/>
    <w:rsid w:val="0084374D"/>
    <w:rsid w:val="00847EC5"/>
    <w:rsid w:val="00850398"/>
    <w:rsid w:val="008575E2"/>
    <w:rsid w:val="00860155"/>
    <w:rsid w:val="008605A0"/>
    <w:rsid w:val="00860AD6"/>
    <w:rsid w:val="00863707"/>
    <w:rsid w:val="0087332F"/>
    <w:rsid w:val="00897993"/>
    <w:rsid w:val="008C59D1"/>
    <w:rsid w:val="008D2440"/>
    <w:rsid w:val="008E66A6"/>
    <w:rsid w:val="008F13FC"/>
    <w:rsid w:val="00902D94"/>
    <w:rsid w:val="00905E56"/>
    <w:rsid w:val="00906878"/>
    <w:rsid w:val="00907C35"/>
    <w:rsid w:val="00910439"/>
    <w:rsid w:val="00917991"/>
    <w:rsid w:val="009250EA"/>
    <w:rsid w:val="00927EA9"/>
    <w:rsid w:val="0093531D"/>
    <w:rsid w:val="00937D33"/>
    <w:rsid w:val="00942F9B"/>
    <w:rsid w:val="00950D14"/>
    <w:rsid w:val="00951BF6"/>
    <w:rsid w:val="0095337B"/>
    <w:rsid w:val="00955BEC"/>
    <w:rsid w:val="009561CF"/>
    <w:rsid w:val="0096401D"/>
    <w:rsid w:val="009652D6"/>
    <w:rsid w:val="009667FC"/>
    <w:rsid w:val="00986798"/>
    <w:rsid w:val="009868C9"/>
    <w:rsid w:val="0099166D"/>
    <w:rsid w:val="00992E27"/>
    <w:rsid w:val="00993B3C"/>
    <w:rsid w:val="009941F9"/>
    <w:rsid w:val="009946B0"/>
    <w:rsid w:val="00994B5C"/>
    <w:rsid w:val="009A1F8A"/>
    <w:rsid w:val="009A36C1"/>
    <w:rsid w:val="009A6897"/>
    <w:rsid w:val="009B3BA1"/>
    <w:rsid w:val="009B4E40"/>
    <w:rsid w:val="009B670D"/>
    <w:rsid w:val="009C1072"/>
    <w:rsid w:val="009D41BD"/>
    <w:rsid w:val="009D42C8"/>
    <w:rsid w:val="009D6618"/>
    <w:rsid w:val="009E168F"/>
    <w:rsid w:val="009E2C33"/>
    <w:rsid w:val="009F0E0A"/>
    <w:rsid w:val="009F455B"/>
    <w:rsid w:val="00A00BF2"/>
    <w:rsid w:val="00A0331D"/>
    <w:rsid w:val="00A055E0"/>
    <w:rsid w:val="00A1187F"/>
    <w:rsid w:val="00A137B1"/>
    <w:rsid w:val="00A1433C"/>
    <w:rsid w:val="00A156C4"/>
    <w:rsid w:val="00A156F2"/>
    <w:rsid w:val="00A21061"/>
    <w:rsid w:val="00A34F44"/>
    <w:rsid w:val="00A3684D"/>
    <w:rsid w:val="00A41D25"/>
    <w:rsid w:val="00A461DE"/>
    <w:rsid w:val="00A47523"/>
    <w:rsid w:val="00A50881"/>
    <w:rsid w:val="00A561F3"/>
    <w:rsid w:val="00A62580"/>
    <w:rsid w:val="00A85F12"/>
    <w:rsid w:val="00A95ADB"/>
    <w:rsid w:val="00A962AB"/>
    <w:rsid w:val="00AA750C"/>
    <w:rsid w:val="00AA7D55"/>
    <w:rsid w:val="00AC76C0"/>
    <w:rsid w:val="00AD4502"/>
    <w:rsid w:val="00AD5A08"/>
    <w:rsid w:val="00AD75C3"/>
    <w:rsid w:val="00AF5E39"/>
    <w:rsid w:val="00AF7793"/>
    <w:rsid w:val="00B000FB"/>
    <w:rsid w:val="00B03379"/>
    <w:rsid w:val="00B138D3"/>
    <w:rsid w:val="00B22DCD"/>
    <w:rsid w:val="00B355B5"/>
    <w:rsid w:val="00B51A28"/>
    <w:rsid w:val="00B60CA4"/>
    <w:rsid w:val="00B63F46"/>
    <w:rsid w:val="00B71CC4"/>
    <w:rsid w:val="00B8074D"/>
    <w:rsid w:val="00B83DB3"/>
    <w:rsid w:val="00B84039"/>
    <w:rsid w:val="00B92AE6"/>
    <w:rsid w:val="00B97EA8"/>
    <w:rsid w:val="00BB0AB0"/>
    <w:rsid w:val="00BC0CAA"/>
    <w:rsid w:val="00BD0F6C"/>
    <w:rsid w:val="00BD29C0"/>
    <w:rsid w:val="00BD2B23"/>
    <w:rsid w:val="00BD5CCF"/>
    <w:rsid w:val="00BD6780"/>
    <w:rsid w:val="00BD7BC9"/>
    <w:rsid w:val="00BE2690"/>
    <w:rsid w:val="00BF5249"/>
    <w:rsid w:val="00C107CE"/>
    <w:rsid w:val="00C254D3"/>
    <w:rsid w:val="00C3508D"/>
    <w:rsid w:val="00C43FAA"/>
    <w:rsid w:val="00C51B67"/>
    <w:rsid w:val="00C72AFD"/>
    <w:rsid w:val="00C82780"/>
    <w:rsid w:val="00C84917"/>
    <w:rsid w:val="00C865A5"/>
    <w:rsid w:val="00C86D39"/>
    <w:rsid w:val="00C9078F"/>
    <w:rsid w:val="00C91C45"/>
    <w:rsid w:val="00CA15E8"/>
    <w:rsid w:val="00CA3B11"/>
    <w:rsid w:val="00CB29CB"/>
    <w:rsid w:val="00CB6539"/>
    <w:rsid w:val="00CC6199"/>
    <w:rsid w:val="00CD255A"/>
    <w:rsid w:val="00CE5F2E"/>
    <w:rsid w:val="00CE6A6F"/>
    <w:rsid w:val="00D03F42"/>
    <w:rsid w:val="00D04A1D"/>
    <w:rsid w:val="00D14247"/>
    <w:rsid w:val="00D1467E"/>
    <w:rsid w:val="00D256C4"/>
    <w:rsid w:val="00D32214"/>
    <w:rsid w:val="00D33EC3"/>
    <w:rsid w:val="00D367B2"/>
    <w:rsid w:val="00D3787B"/>
    <w:rsid w:val="00D55BCB"/>
    <w:rsid w:val="00D56D05"/>
    <w:rsid w:val="00D6019D"/>
    <w:rsid w:val="00D63FAE"/>
    <w:rsid w:val="00D644DA"/>
    <w:rsid w:val="00D97F66"/>
    <w:rsid w:val="00DA353B"/>
    <w:rsid w:val="00DA74B3"/>
    <w:rsid w:val="00DB16AB"/>
    <w:rsid w:val="00DB1D86"/>
    <w:rsid w:val="00DB2046"/>
    <w:rsid w:val="00DD032C"/>
    <w:rsid w:val="00DD147E"/>
    <w:rsid w:val="00DD2F6A"/>
    <w:rsid w:val="00DE1D57"/>
    <w:rsid w:val="00DE42BB"/>
    <w:rsid w:val="00DF134C"/>
    <w:rsid w:val="00DF59AC"/>
    <w:rsid w:val="00DF5C96"/>
    <w:rsid w:val="00DF62D9"/>
    <w:rsid w:val="00E0180A"/>
    <w:rsid w:val="00E01A7B"/>
    <w:rsid w:val="00E04F9B"/>
    <w:rsid w:val="00E2398D"/>
    <w:rsid w:val="00E24FEB"/>
    <w:rsid w:val="00E272F3"/>
    <w:rsid w:val="00E27D5B"/>
    <w:rsid w:val="00E313FC"/>
    <w:rsid w:val="00E377E9"/>
    <w:rsid w:val="00E548B3"/>
    <w:rsid w:val="00E6226A"/>
    <w:rsid w:val="00E859C9"/>
    <w:rsid w:val="00E87D00"/>
    <w:rsid w:val="00E9071F"/>
    <w:rsid w:val="00EA294E"/>
    <w:rsid w:val="00EB6279"/>
    <w:rsid w:val="00EB7F84"/>
    <w:rsid w:val="00ED1FAC"/>
    <w:rsid w:val="00ED6659"/>
    <w:rsid w:val="00F00E81"/>
    <w:rsid w:val="00F056D0"/>
    <w:rsid w:val="00F0721A"/>
    <w:rsid w:val="00F124CC"/>
    <w:rsid w:val="00F13992"/>
    <w:rsid w:val="00F34398"/>
    <w:rsid w:val="00F36A06"/>
    <w:rsid w:val="00F41203"/>
    <w:rsid w:val="00F479F1"/>
    <w:rsid w:val="00F577E0"/>
    <w:rsid w:val="00F6687D"/>
    <w:rsid w:val="00F67B00"/>
    <w:rsid w:val="00F71A38"/>
    <w:rsid w:val="00F94F94"/>
    <w:rsid w:val="00FA220C"/>
    <w:rsid w:val="00FA43EB"/>
    <w:rsid w:val="00FB1C06"/>
    <w:rsid w:val="00FB5A2B"/>
    <w:rsid w:val="00FC283D"/>
    <w:rsid w:val="00FD2E59"/>
    <w:rsid w:val="00FE012B"/>
    <w:rsid w:val="00FF4F32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694A"/>
  <w15:docId w15:val="{7501A225-6C7C-4858-8288-91207483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378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378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75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61994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8437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84374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D0C01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8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D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BD5CCF"/>
  </w:style>
  <w:style w:type="paragraph" w:styleId="ac">
    <w:name w:val="footer"/>
    <w:basedOn w:val="a"/>
    <w:link w:val="ad"/>
    <w:uiPriority w:val="99"/>
    <w:unhideWhenUsed/>
    <w:rsid w:val="00BD5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BD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918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</Pages>
  <Words>3169</Words>
  <Characters>18066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s0966235850@gmail.com</cp:lastModifiedBy>
  <cp:revision>124</cp:revision>
  <cp:lastPrinted>2024-01-02T09:05:00Z</cp:lastPrinted>
  <dcterms:created xsi:type="dcterms:W3CDTF">2022-02-03T14:31:00Z</dcterms:created>
  <dcterms:modified xsi:type="dcterms:W3CDTF">2024-01-08T12:21:00Z</dcterms:modified>
</cp:coreProperties>
</file>