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54C8" w14:textId="77777777" w:rsidR="005262C9" w:rsidRDefault="005262C9" w:rsidP="005262C9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Проєкт </w:t>
      </w:r>
      <w:r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3CAF6DE0" w14:textId="77777777" w:rsidR="005262C9" w:rsidRDefault="005262C9" w:rsidP="005262C9">
      <w:pPr>
        <w:jc w:val="right"/>
        <w:rPr>
          <w:rFonts w:ascii="Times New Roman" w:hAnsi="Times New Roman"/>
          <w:sz w:val="24"/>
          <w:szCs w:val="24"/>
        </w:rPr>
      </w:pPr>
    </w:p>
    <w:p w14:paraId="3116EF89" w14:textId="77777777" w:rsidR="005262C9" w:rsidRDefault="005262C9" w:rsidP="005262C9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57F02758" w14:textId="77777777" w:rsidR="005262C9" w:rsidRDefault="005262C9" w:rsidP="005262C9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33224D3C" w14:textId="77777777" w:rsidR="005262C9" w:rsidRDefault="005262C9" w:rsidP="005262C9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45F9D0B6" w14:textId="77777777" w:rsidR="005262C9" w:rsidRDefault="005262C9" w:rsidP="005262C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BC8AEC3" w14:textId="57F5DEAA" w:rsidR="005262C9" w:rsidRDefault="005262C9" w:rsidP="005262C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 «2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» лютого 2024 р.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1</w:t>
      </w:r>
      <w:r>
        <w:rPr>
          <w:rFonts w:ascii="Times New Roman" w:hAnsi="Times New Roman"/>
          <w:color w:val="000000"/>
          <w:sz w:val="24"/>
          <w:szCs w:val="24"/>
        </w:rPr>
        <w:t>46</w:t>
      </w:r>
      <w:bookmarkStart w:id="0" w:name="_GoBack"/>
      <w:bookmarkEnd w:id="0"/>
    </w:p>
    <w:p w14:paraId="43CA0BC9" w14:textId="77777777" w:rsidR="000B1741" w:rsidRPr="0013004E" w:rsidRDefault="000B174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3932E5CD" w14:textId="77777777" w:rsidR="000B1741" w:rsidRPr="0013004E" w:rsidRDefault="000B174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7CABB6DB" w14:textId="42A05126" w:rsidR="0013004E" w:rsidRPr="0013004E" w:rsidRDefault="0068554E" w:rsidP="000B143E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внесення змін до рішення виконавчого комітету Білоцерківської міської ради від </w:t>
      </w:r>
      <w:r w:rsidR="00C247BB">
        <w:rPr>
          <w:rFonts w:ascii="Times New Roman" w:hAnsi="Times New Roman"/>
          <w:sz w:val="24"/>
          <w:szCs w:val="24"/>
        </w:rPr>
        <w:t>30 січня 2024 року № 44</w:t>
      </w:r>
      <w:r w:rsidR="000B1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13004E" w:rsidRPr="0013004E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«АТБ-МАРКЕТ» щодо надання</w:t>
      </w:r>
      <w:r w:rsidR="000B143E">
        <w:rPr>
          <w:rFonts w:ascii="Times New Roman" w:hAnsi="Times New Roman"/>
          <w:sz w:val="24"/>
          <w:szCs w:val="24"/>
        </w:rPr>
        <w:t xml:space="preserve"> </w:t>
      </w:r>
      <w:r w:rsidR="0013004E" w:rsidRPr="0013004E">
        <w:rPr>
          <w:rFonts w:ascii="Times New Roman" w:hAnsi="Times New Roman"/>
          <w:sz w:val="24"/>
          <w:szCs w:val="24"/>
        </w:rPr>
        <w:t>дозволу на розміщення об’єкта зовнішньої реклами</w:t>
      </w:r>
      <w:r w:rsidR="000B143E">
        <w:rPr>
          <w:rFonts w:ascii="Times New Roman" w:hAnsi="Times New Roman"/>
          <w:sz w:val="24"/>
          <w:szCs w:val="24"/>
        </w:rPr>
        <w:t xml:space="preserve"> </w:t>
      </w:r>
      <w:r w:rsidR="0013004E" w:rsidRPr="0013004E">
        <w:rPr>
          <w:rFonts w:ascii="Times New Roman" w:hAnsi="Times New Roman"/>
          <w:sz w:val="24"/>
          <w:szCs w:val="24"/>
        </w:rPr>
        <w:t>(вулиця Добровольчих батальйонів,</w:t>
      </w:r>
      <w:r w:rsidR="000B143E">
        <w:rPr>
          <w:rFonts w:ascii="Times New Roman" w:hAnsi="Times New Roman"/>
          <w:sz w:val="24"/>
          <w:szCs w:val="24"/>
        </w:rPr>
        <w:t xml:space="preserve"> </w:t>
      </w:r>
      <w:r w:rsidR="0013004E" w:rsidRPr="0013004E">
        <w:rPr>
          <w:rFonts w:ascii="Times New Roman" w:hAnsi="Times New Roman"/>
          <w:sz w:val="24"/>
          <w:szCs w:val="24"/>
        </w:rPr>
        <w:t>3,</w:t>
      </w:r>
      <w:r w:rsidR="000B143E">
        <w:rPr>
          <w:rFonts w:ascii="Times New Roman" w:hAnsi="Times New Roman"/>
          <w:sz w:val="24"/>
          <w:szCs w:val="24"/>
        </w:rPr>
        <w:t xml:space="preserve"> </w:t>
      </w:r>
      <w:r w:rsidR="0013004E" w:rsidRPr="0013004E">
        <w:rPr>
          <w:rFonts w:ascii="Times New Roman" w:hAnsi="Times New Roman"/>
          <w:sz w:val="24"/>
          <w:szCs w:val="24"/>
        </w:rPr>
        <w:t>місто Біла Церква, Київська область, конструкція № 1)</w:t>
      </w:r>
      <w:r>
        <w:rPr>
          <w:rFonts w:ascii="Times New Roman" w:hAnsi="Times New Roman"/>
          <w:sz w:val="24"/>
          <w:szCs w:val="24"/>
        </w:rPr>
        <w:t>»</w:t>
      </w:r>
    </w:p>
    <w:p w14:paraId="3E262114" w14:textId="77777777" w:rsidR="002B7F28" w:rsidRPr="0013004E" w:rsidRDefault="002B7F28" w:rsidP="002B7F2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7CFC6D1" w14:textId="4CFCBA6E" w:rsidR="002B7F28" w:rsidRPr="0013004E" w:rsidRDefault="002B7F28" w:rsidP="000B143E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3004E">
        <w:rPr>
          <w:rFonts w:ascii="Times New Roman" w:hAnsi="Times New Roman"/>
          <w:sz w:val="24"/>
          <w:szCs w:val="24"/>
        </w:rPr>
        <w:t>Ро</w:t>
      </w:r>
      <w:r w:rsidR="00196A52" w:rsidRPr="0013004E">
        <w:rPr>
          <w:rFonts w:ascii="Times New Roman" w:hAnsi="Times New Roman"/>
          <w:sz w:val="24"/>
          <w:szCs w:val="24"/>
        </w:rPr>
        <w:t xml:space="preserve">зглянувши пояснювальну записку </w:t>
      </w:r>
      <w:r w:rsidR="000B143E">
        <w:rPr>
          <w:rFonts w:ascii="Times New Roman" w:hAnsi="Times New Roman"/>
          <w:sz w:val="24"/>
          <w:szCs w:val="24"/>
        </w:rPr>
        <w:t>у</w:t>
      </w:r>
      <w:r w:rsidRPr="0013004E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D55FBF" w:rsidRPr="00D55FBF">
        <w:rPr>
          <w:rFonts w:ascii="Times New Roman" w:hAnsi="Times New Roman"/>
          <w:sz w:val="24"/>
          <w:szCs w:val="24"/>
        </w:rPr>
        <w:t>20 лютого</w:t>
      </w:r>
      <w:r w:rsidRPr="00D55FBF">
        <w:rPr>
          <w:rFonts w:ascii="Times New Roman" w:hAnsi="Times New Roman"/>
          <w:sz w:val="24"/>
          <w:szCs w:val="24"/>
        </w:rPr>
        <w:t xml:space="preserve"> 202</w:t>
      </w:r>
      <w:r w:rsidR="0013004E" w:rsidRPr="00D55FBF">
        <w:rPr>
          <w:rFonts w:ascii="Times New Roman" w:hAnsi="Times New Roman"/>
          <w:sz w:val="24"/>
          <w:szCs w:val="24"/>
        </w:rPr>
        <w:t>4</w:t>
      </w:r>
      <w:r w:rsidRPr="00D55FBF">
        <w:rPr>
          <w:rFonts w:ascii="Times New Roman" w:hAnsi="Times New Roman"/>
          <w:sz w:val="24"/>
          <w:szCs w:val="24"/>
        </w:rPr>
        <w:t xml:space="preserve"> року № </w:t>
      </w:r>
      <w:r w:rsidR="00D55FBF" w:rsidRPr="00D55FBF">
        <w:rPr>
          <w:rFonts w:ascii="Times New Roman" w:hAnsi="Times New Roman"/>
          <w:sz w:val="24"/>
          <w:szCs w:val="24"/>
        </w:rPr>
        <w:t>187</w:t>
      </w:r>
      <w:r w:rsidRPr="00D55FBF">
        <w:rPr>
          <w:rFonts w:ascii="Times New Roman" w:hAnsi="Times New Roman"/>
          <w:sz w:val="24"/>
          <w:szCs w:val="24"/>
        </w:rPr>
        <w:t>/01-07</w:t>
      </w:r>
      <w:r w:rsidRPr="0013004E">
        <w:rPr>
          <w:rFonts w:ascii="Times New Roman" w:hAnsi="Times New Roman"/>
          <w:sz w:val="24"/>
          <w:szCs w:val="24"/>
        </w:rPr>
        <w:t xml:space="preserve">, </w:t>
      </w:r>
      <w:r w:rsidR="0013004E" w:rsidRPr="0013004E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статті 4</w:t>
      </w:r>
      <w:r w:rsidR="0013004E" w:rsidRPr="0013004E">
        <w:rPr>
          <w:rFonts w:ascii="Times New Roman" w:hAnsi="Times New Roman"/>
          <w:sz w:val="24"/>
          <w:szCs w:val="24"/>
          <w:vertAlign w:val="superscript"/>
        </w:rPr>
        <w:t>1</w:t>
      </w:r>
      <w:r w:rsidR="0013004E" w:rsidRPr="0013004E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Закону України «Про адміністративну процедуру»,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</w:t>
      </w:r>
      <w:r w:rsidR="0013004E" w:rsidRPr="0013004E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13004E" w:rsidRPr="0013004E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13004E" w:rsidRPr="0013004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F37728" w:rsidRPr="0013004E">
        <w:rPr>
          <w:rFonts w:ascii="Times New Roman" w:hAnsi="Times New Roman"/>
          <w:sz w:val="24"/>
          <w:szCs w:val="24"/>
        </w:rPr>
        <w:t xml:space="preserve">, </w:t>
      </w:r>
      <w:r w:rsidRPr="0013004E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32CB92ED" w14:textId="73CB0A9F" w:rsidR="00C247BB" w:rsidRDefault="00C247BB" w:rsidP="000B143E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зміни до</w:t>
      </w:r>
      <w:r w:rsidR="00AA5CD8">
        <w:rPr>
          <w:rFonts w:ascii="Times New Roman" w:hAnsi="Times New Roman"/>
          <w:sz w:val="24"/>
          <w:szCs w:val="24"/>
        </w:rPr>
        <w:t xml:space="preserve"> пункту 1</w:t>
      </w:r>
      <w:r>
        <w:rPr>
          <w:rFonts w:ascii="Times New Roman" w:hAnsi="Times New Roman"/>
          <w:sz w:val="24"/>
          <w:szCs w:val="24"/>
        </w:rPr>
        <w:t xml:space="preserve"> рішення виконавчого комітету Білоцерківської міської ради від 30 січня 2024 року № 44 «</w:t>
      </w:r>
      <w:r w:rsidRPr="0013004E">
        <w:rPr>
          <w:rFonts w:ascii="Times New Roman" w:hAnsi="Times New Roman"/>
          <w:sz w:val="24"/>
          <w:szCs w:val="24"/>
        </w:rPr>
        <w:t>Про розгляд заяви товариства з обмеженою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04E">
        <w:rPr>
          <w:rFonts w:ascii="Times New Roman" w:hAnsi="Times New Roman"/>
          <w:sz w:val="24"/>
          <w:szCs w:val="24"/>
        </w:rPr>
        <w:t>відповідальністю «АТБ-МАРКЕТ» щодо наданн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3004E">
        <w:rPr>
          <w:rFonts w:ascii="Times New Roman" w:hAnsi="Times New Roman"/>
          <w:sz w:val="24"/>
          <w:szCs w:val="24"/>
        </w:rPr>
        <w:t>дозволу на розміщення об’єкта зовнішньої реклами</w:t>
      </w:r>
      <w:r w:rsidR="0013004E" w:rsidRPr="0013004E">
        <w:rPr>
          <w:rFonts w:ascii="Times New Roman" w:hAnsi="Times New Roman"/>
          <w:sz w:val="24"/>
          <w:szCs w:val="24"/>
        </w:rPr>
        <w:t xml:space="preserve">, </w:t>
      </w:r>
      <w:r w:rsidRPr="0013004E">
        <w:rPr>
          <w:rFonts w:ascii="Times New Roman" w:hAnsi="Times New Roman"/>
          <w:sz w:val="24"/>
          <w:szCs w:val="24"/>
        </w:rPr>
        <w:t>(вулиця Добровольчих батальйонів,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0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004E">
        <w:rPr>
          <w:rFonts w:ascii="Times New Roman" w:hAnsi="Times New Roman"/>
          <w:sz w:val="24"/>
          <w:szCs w:val="24"/>
        </w:rPr>
        <w:t>місто Біла Церква, Київська область, конструкція № 1)</w:t>
      </w:r>
      <w:r>
        <w:rPr>
          <w:rFonts w:ascii="Times New Roman" w:hAnsi="Times New Roman"/>
          <w:sz w:val="24"/>
          <w:szCs w:val="24"/>
        </w:rPr>
        <w:t>», а саме: слова та цифри «</w:t>
      </w:r>
      <w:r w:rsidR="0013004E" w:rsidRPr="00C247BB">
        <w:rPr>
          <w:rFonts w:ascii="Times New Roman" w:hAnsi="Times New Roman"/>
          <w:sz w:val="24"/>
          <w:szCs w:val="24"/>
        </w:rPr>
        <w:t>розміром рекламного поля 4,0*1,46 м, загаль</w:t>
      </w:r>
      <w:r>
        <w:rPr>
          <w:rFonts w:ascii="Times New Roman" w:hAnsi="Times New Roman"/>
          <w:sz w:val="24"/>
          <w:szCs w:val="24"/>
        </w:rPr>
        <w:t>ною рекламною площею 5,84 кв. м» замінити на «розміром рекламного поля 5</w:t>
      </w:r>
      <w:r w:rsidRPr="00C247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C247B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2,0</w:t>
      </w:r>
      <w:r w:rsidRPr="00C247BB">
        <w:rPr>
          <w:rFonts w:ascii="Times New Roman" w:hAnsi="Times New Roman"/>
          <w:sz w:val="24"/>
          <w:szCs w:val="24"/>
        </w:rPr>
        <w:t xml:space="preserve"> м, загаль</w:t>
      </w:r>
      <w:r>
        <w:rPr>
          <w:rFonts w:ascii="Times New Roman" w:hAnsi="Times New Roman"/>
          <w:sz w:val="24"/>
          <w:szCs w:val="24"/>
        </w:rPr>
        <w:t>ною рекламною площею 11,0</w:t>
      </w:r>
      <w:r w:rsidR="00AA5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 м»</w:t>
      </w:r>
      <w:r w:rsidR="008D4F7B">
        <w:rPr>
          <w:rFonts w:ascii="Times New Roman" w:hAnsi="Times New Roman"/>
          <w:sz w:val="24"/>
          <w:szCs w:val="24"/>
        </w:rPr>
        <w:t>.</w:t>
      </w:r>
    </w:p>
    <w:p w14:paraId="1E1E3561" w14:textId="77777777" w:rsidR="002B7F28" w:rsidRPr="0013004E" w:rsidRDefault="002B7F28" w:rsidP="000B143E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004E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0A2E1062" w14:textId="77777777" w:rsidR="0013004E" w:rsidRPr="0013004E" w:rsidRDefault="0013004E" w:rsidP="002B7F28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00DB5878" w14:textId="77777777" w:rsidR="002B7F28" w:rsidRPr="0013004E" w:rsidRDefault="002B7F28" w:rsidP="002B7F28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79DDAF15" w14:textId="77777777" w:rsidR="002B7F28" w:rsidRPr="0013004E" w:rsidRDefault="002B7F28" w:rsidP="002B7F2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3004E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13004E">
        <w:rPr>
          <w:rFonts w:ascii="Times New Roman" w:hAnsi="Times New Roman"/>
          <w:sz w:val="24"/>
          <w:szCs w:val="24"/>
        </w:rPr>
        <w:tab/>
      </w:r>
      <w:r w:rsidRPr="0013004E">
        <w:rPr>
          <w:rFonts w:ascii="Times New Roman" w:hAnsi="Times New Roman"/>
          <w:sz w:val="24"/>
          <w:szCs w:val="24"/>
        </w:rPr>
        <w:tab/>
      </w:r>
      <w:r w:rsidRPr="0013004E">
        <w:rPr>
          <w:rFonts w:ascii="Times New Roman" w:hAnsi="Times New Roman"/>
          <w:sz w:val="24"/>
          <w:szCs w:val="24"/>
        </w:rPr>
        <w:tab/>
      </w:r>
      <w:r w:rsidRPr="0013004E">
        <w:rPr>
          <w:rFonts w:ascii="Times New Roman" w:hAnsi="Times New Roman"/>
          <w:sz w:val="24"/>
          <w:szCs w:val="24"/>
        </w:rPr>
        <w:tab/>
      </w:r>
      <w:r w:rsidRPr="0013004E">
        <w:rPr>
          <w:rFonts w:ascii="Times New Roman" w:hAnsi="Times New Roman"/>
          <w:sz w:val="24"/>
          <w:szCs w:val="24"/>
        </w:rPr>
        <w:tab/>
        <w:t>Геннадій ДИКИЙ</w:t>
      </w:r>
    </w:p>
    <w:sectPr w:rsidR="002B7F28" w:rsidRPr="0013004E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A77F" w14:textId="77777777" w:rsidR="00C106CD" w:rsidRDefault="00C106CD" w:rsidP="005717B4">
      <w:r>
        <w:separator/>
      </w:r>
    </w:p>
  </w:endnote>
  <w:endnote w:type="continuationSeparator" w:id="0">
    <w:p w14:paraId="6301DF01" w14:textId="77777777" w:rsidR="00C106CD" w:rsidRDefault="00C106C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369E0" w14:textId="77777777" w:rsidR="00C106CD" w:rsidRDefault="00C106CD" w:rsidP="005717B4">
      <w:r>
        <w:separator/>
      </w:r>
    </w:p>
  </w:footnote>
  <w:footnote w:type="continuationSeparator" w:id="0">
    <w:p w14:paraId="342B880F" w14:textId="77777777" w:rsidR="00C106CD" w:rsidRDefault="00C106CD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3004E" w:rsidRPr="0013004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83CC6"/>
    <w:rsid w:val="00092271"/>
    <w:rsid w:val="00095108"/>
    <w:rsid w:val="000954C8"/>
    <w:rsid w:val="000A2675"/>
    <w:rsid w:val="000A33FD"/>
    <w:rsid w:val="000A5741"/>
    <w:rsid w:val="000B143E"/>
    <w:rsid w:val="000B1741"/>
    <w:rsid w:val="000B2000"/>
    <w:rsid w:val="000C78AE"/>
    <w:rsid w:val="000D60B1"/>
    <w:rsid w:val="000E1BBE"/>
    <w:rsid w:val="000E2757"/>
    <w:rsid w:val="000E4CE0"/>
    <w:rsid w:val="000E69F3"/>
    <w:rsid w:val="00107EAB"/>
    <w:rsid w:val="001247EA"/>
    <w:rsid w:val="00127DA9"/>
    <w:rsid w:val="0013004E"/>
    <w:rsid w:val="00132FCF"/>
    <w:rsid w:val="001347C7"/>
    <w:rsid w:val="00134814"/>
    <w:rsid w:val="001350F8"/>
    <w:rsid w:val="00144376"/>
    <w:rsid w:val="001450F6"/>
    <w:rsid w:val="00147B09"/>
    <w:rsid w:val="00157ED0"/>
    <w:rsid w:val="001606CE"/>
    <w:rsid w:val="00162970"/>
    <w:rsid w:val="00171B23"/>
    <w:rsid w:val="00175DF4"/>
    <w:rsid w:val="00186987"/>
    <w:rsid w:val="001876A7"/>
    <w:rsid w:val="00190422"/>
    <w:rsid w:val="00196A5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0EFC"/>
    <w:rsid w:val="00241F28"/>
    <w:rsid w:val="002438E6"/>
    <w:rsid w:val="00243CC1"/>
    <w:rsid w:val="002502F7"/>
    <w:rsid w:val="00267C5F"/>
    <w:rsid w:val="002803C4"/>
    <w:rsid w:val="0028082A"/>
    <w:rsid w:val="00280CD7"/>
    <w:rsid w:val="00282774"/>
    <w:rsid w:val="00285CF1"/>
    <w:rsid w:val="002860DD"/>
    <w:rsid w:val="002A1F7B"/>
    <w:rsid w:val="002A382A"/>
    <w:rsid w:val="002A7D5F"/>
    <w:rsid w:val="002B7F28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70964"/>
    <w:rsid w:val="0038519F"/>
    <w:rsid w:val="00391F7A"/>
    <w:rsid w:val="00394E9B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4834"/>
    <w:rsid w:val="0040596B"/>
    <w:rsid w:val="004063B6"/>
    <w:rsid w:val="00407CE0"/>
    <w:rsid w:val="004140D9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911"/>
    <w:rsid w:val="004B4A26"/>
    <w:rsid w:val="004D2255"/>
    <w:rsid w:val="004D4460"/>
    <w:rsid w:val="004E1A9F"/>
    <w:rsid w:val="004E23B5"/>
    <w:rsid w:val="004E3DBC"/>
    <w:rsid w:val="004E4131"/>
    <w:rsid w:val="004F0817"/>
    <w:rsid w:val="004F46C3"/>
    <w:rsid w:val="004F64CA"/>
    <w:rsid w:val="0050378D"/>
    <w:rsid w:val="00511A87"/>
    <w:rsid w:val="005138F8"/>
    <w:rsid w:val="00516CEB"/>
    <w:rsid w:val="00525906"/>
    <w:rsid w:val="005262C9"/>
    <w:rsid w:val="00527527"/>
    <w:rsid w:val="00537614"/>
    <w:rsid w:val="0056301D"/>
    <w:rsid w:val="005717B4"/>
    <w:rsid w:val="005816FE"/>
    <w:rsid w:val="00585FFB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A4A"/>
    <w:rsid w:val="00665E0F"/>
    <w:rsid w:val="00672D1A"/>
    <w:rsid w:val="00681501"/>
    <w:rsid w:val="00683FEB"/>
    <w:rsid w:val="0068554E"/>
    <w:rsid w:val="00690B4E"/>
    <w:rsid w:val="00695B06"/>
    <w:rsid w:val="00696184"/>
    <w:rsid w:val="006A426C"/>
    <w:rsid w:val="006B07CD"/>
    <w:rsid w:val="006B26F8"/>
    <w:rsid w:val="006B3973"/>
    <w:rsid w:val="006B7AEE"/>
    <w:rsid w:val="006C0794"/>
    <w:rsid w:val="006C3A12"/>
    <w:rsid w:val="006C69F8"/>
    <w:rsid w:val="006D7A8D"/>
    <w:rsid w:val="006E1339"/>
    <w:rsid w:val="006E420B"/>
    <w:rsid w:val="006E439F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558E5"/>
    <w:rsid w:val="00761400"/>
    <w:rsid w:val="00776432"/>
    <w:rsid w:val="00791CCA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218B1"/>
    <w:rsid w:val="00821C49"/>
    <w:rsid w:val="00825DE3"/>
    <w:rsid w:val="00827F1C"/>
    <w:rsid w:val="008305AC"/>
    <w:rsid w:val="00837EF0"/>
    <w:rsid w:val="0084388F"/>
    <w:rsid w:val="0084531A"/>
    <w:rsid w:val="008455A1"/>
    <w:rsid w:val="0084632C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D4F7B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568A"/>
    <w:rsid w:val="00947B4A"/>
    <w:rsid w:val="009552C4"/>
    <w:rsid w:val="00967849"/>
    <w:rsid w:val="009704E6"/>
    <w:rsid w:val="009742D5"/>
    <w:rsid w:val="00981E4A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4519E"/>
    <w:rsid w:val="00A57DD5"/>
    <w:rsid w:val="00A63577"/>
    <w:rsid w:val="00A64CA2"/>
    <w:rsid w:val="00A90900"/>
    <w:rsid w:val="00AA5CD8"/>
    <w:rsid w:val="00AB06BC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6CD"/>
    <w:rsid w:val="00C10B41"/>
    <w:rsid w:val="00C114BD"/>
    <w:rsid w:val="00C11984"/>
    <w:rsid w:val="00C2058B"/>
    <w:rsid w:val="00C2155D"/>
    <w:rsid w:val="00C247BB"/>
    <w:rsid w:val="00C32846"/>
    <w:rsid w:val="00C41C9D"/>
    <w:rsid w:val="00C46134"/>
    <w:rsid w:val="00C46586"/>
    <w:rsid w:val="00C51619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E54CF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55FBF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27213"/>
    <w:rsid w:val="00E27F22"/>
    <w:rsid w:val="00E32CF1"/>
    <w:rsid w:val="00E46188"/>
    <w:rsid w:val="00E5129B"/>
    <w:rsid w:val="00E54F9F"/>
    <w:rsid w:val="00E616B3"/>
    <w:rsid w:val="00E624BB"/>
    <w:rsid w:val="00E63937"/>
    <w:rsid w:val="00E66A39"/>
    <w:rsid w:val="00E6740C"/>
    <w:rsid w:val="00E703EC"/>
    <w:rsid w:val="00E70EBB"/>
    <w:rsid w:val="00E76EC5"/>
    <w:rsid w:val="00E851C3"/>
    <w:rsid w:val="00E85B3A"/>
    <w:rsid w:val="00EC039C"/>
    <w:rsid w:val="00ED4F09"/>
    <w:rsid w:val="00F103A4"/>
    <w:rsid w:val="00F10BD7"/>
    <w:rsid w:val="00F17FAE"/>
    <w:rsid w:val="00F30F0D"/>
    <w:rsid w:val="00F344DF"/>
    <w:rsid w:val="00F36BE3"/>
    <w:rsid w:val="00F36DF4"/>
    <w:rsid w:val="00F37728"/>
    <w:rsid w:val="00F405B0"/>
    <w:rsid w:val="00F418DB"/>
    <w:rsid w:val="00F50E11"/>
    <w:rsid w:val="00F87E0A"/>
    <w:rsid w:val="00F911F5"/>
    <w:rsid w:val="00F95753"/>
    <w:rsid w:val="00FA3201"/>
    <w:rsid w:val="00FB590F"/>
    <w:rsid w:val="00FB79CB"/>
    <w:rsid w:val="00FC1A34"/>
    <w:rsid w:val="00FC1F8D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2C9C-465A-A32A-D48FB841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2024-02-22T10:10:00Z</cp:lastPrinted>
  <dcterms:created xsi:type="dcterms:W3CDTF">2024-02-22T10:11:00Z</dcterms:created>
  <dcterms:modified xsi:type="dcterms:W3CDTF">2024-02-22T10:11:00Z</dcterms:modified>
</cp:coreProperties>
</file>