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D36040" w:rsidRDefault="009835C9" w:rsidP="00BC1CD1">
      <w:pPr>
        <w:ind w:firstLine="709"/>
        <w:jc w:val="both"/>
        <w:rPr>
          <w:rFonts w:ascii="Times New Roman" w:hAnsi="Times New Roman"/>
          <w:sz w:val="24"/>
          <w:szCs w:val="24"/>
        </w:rPr>
      </w:pPr>
    </w:p>
    <w:p w:rsidR="00595821" w:rsidRPr="00D36040" w:rsidRDefault="00595821" w:rsidP="00BC1CD1">
      <w:pPr>
        <w:ind w:firstLine="709"/>
        <w:jc w:val="both"/>
        <w:rPr>
          <w:rFonts w:ascii="Times New Roman" w:hAnsi="Times New Roman"/>
          <w:sz w:val="24"/>
          <w:szCs w:val="24"/>
        </w:rPr>
      </w:pPr>
    </w:p>
    <w:p w:rsidR="00595821" w:rsidRPr="00D36040" w:rsidRDefault="00595821" w:rsidP="00BC1CD1">
      <w:pPr>
        <w:ind w:firstLine="709"/>
        <w:jc w:val="both"/>
        <w:rPr>
          <w:rFonts w:ascii="Times New Roman" w:hAnsi="Times New Roman"/>
          <w:sz w:val="24"/>
          <w:szCs w:val="24"/>
        </w:rPr>
      </w:pPr>
    </w:p>
    <w:p w:rsidR="00595821" w:rsidRPr="00D36040" w:rsidRDefault="00595821" w:rsidP="00BC1CD1">
      <w:pPr>
        <w:ind w:firstLine="709"/>
        <w:jc w:val="both"/>
        <w:rPr>
          <w:rFonts w:ascii="Times New Roman" w:hAnsi="Times New Roman"/>
          <w:sz w:val="24"/>
          <w:szCs w:val="24"/>
        </w:rPr>
      </w:pPr>
    </w:p>
    <w:p w:rsidR="00821C49" w:rsidRPr="00D36040" w:rsidRDefault="00821C49" w:rsidP="00BC1CD1">
      <w:pPr>
        <w:ind w:firstLine="709"/>
        <w:jc w:val="both"/>
        <w:rPr>
          <w:rFonts w:ascii="Times New Roman" w:hAnsi="Times New Roman"/>
          <w:sz w:val="24"/>
          <w:szCs w:val="24"/>
        </w:rPr>
      </w:pPr>
    </w:p>
    <w:p w:rsidR="00821C49" w:rsidRPr="00D36040" w:rsidRDefault="00821C49" w:rsidP="00BC1CD1">
      <w:pPr>
        <w:ind w:firstLine="709"/>
        <w:jc w:val="both"/>
        <w:rPr>
          <w:rFonts w:ascii="Times New Roman" w:hAnsi="Times New Roman"/>
          <w:sz w:val="24"/>
          <w:szCs w:val="24"/>
        </w:rPr>
      </w:pPr>
    </w:p>
    <w:p w:rsidR="00595821" w:rsidRPr="00D36040" w:rsidRDefault="00595821" w:rsidP="00A04356">
      <w:pPr>
        <w:jc w:val="both"/>
        <w:rPr>
          <w:rFonts w:ascii="Times New Roman" w:hAnsi="Times New Roman"/>
          <w:sz w:val="24"/>
          <w:szCs w:val="24"/>
        </w:rPr>
      </w:pPr>
    </w:p>
    <w:p w:rsidR="0001178A" w:rsidRPr="00D36040" w:rsidRDefault="0001178A" w:rsidP="00A04356">
      <w:pPr>
        <w:jc w:val="both"/>
        <w:rPr>
          <w:rFonts w:ascii="Times New Roman" w:hAnsi="Times New Roman"/>
          <w:sz w:val="24"/>
          <w:szCs w:val="24"/>
        </w:rPr>
      </w:pPr>
    </w:p>
    <w:p w:rsidR="00821C49" w:rsidRPr="00D36040" w:rsidRDefault="00821C49" w:rsidP="00A04356">
      <w:pPr>
        <w:jc w:val="both"/>
        <w:rPr>
          <w:rFonts w:ascii="Times New Roman" w:hAnsi="Times New Roman"/>
          <w:sz w:val="24"/>
          <w:szCs w:val="24"/>
        </w:rPr>
      </w:pPr>
    </w:p>
    <w:p w:rsidR="00821C49" w:rsidRDefault="00821C49" w:rsidP="00A04356">
      <w:pPr>
        <w:jc w:val="both"/>
        <w:rPr>
          <w:rFonts w:ascii="Times New Roman" w:hAnsi="Times New Roman"/>
          <w:sz w:val="24"/>
          <w:szCs w:val="24"/>
        </w:rPr>
      </w:pPr>
    </w:p>
    <w:p w:rsidR="00121EF0" w:rsidRPr="00D36040" w:rsidRDefault="00121EF0" w:rsidP="00A04356">
      <w:pPr>
        <w:jc w:val="both"/>
        <w:rPr>
          <w:rFonts w:ascii="Times New Roman" w:hAnsi="Times New Roman"/>
          <w:sz w:val="24"/>
          <w:szCs w:val="24"/>
        </w:rPr>
      </w:pPr>
    </w:p>
    <w:p w:rsidR="0036499B" w:rsidRPr="00121EF0" w:rsidRDefault="0036499B" w:rsidP="00121EF0">
      <w:pPr>
        <w:tabs>
          <w:tab w:val="left" w:pos="6765"/>
        </w:tabs>
        <w:ind w:right="4251"/>
        <w:jc w:val="both"/>
        <w:rPr>
          <w:rFonts w:ascii="Times New Roman" w:hAnsi="Times New Roman"/>
          <w:sz w:val="24"/>
          <w:szCs w:val="24"/>
          <w:lang w:val="ru-RU"/>
        </w:rPr>
      </w:pPr>
      <w:r w:rsidRPr="00D36040">
        <w:rPr>
          <w:rFonts w:ascii="Times New Roman" w:hAnsi="Times New Roman"/>
          <w:sz w:val="24"/>
          <w:szCs w:val="24"/>
        </w:rPr>
        <w:t>Про розгля</w:t>
      </w:r>
      <w:r w:rsidR="00121EF0">
        <w:rPr>
          <w:rFonts w:ascii="Times New Roman" w:hAnsi="Times New Roman"/>
          <w:sz w:val="24"/>
          <w:szCs w:val="24"/>
        </w:rPr>
        <w:t xml:space="preserve">д заяви товариства з обмеженою </w:t>
      </w:r>
      <w:r w:rsidRPr="00D36040">
        <w:rPr>
          <w:rFonts w:ascii="Times New Roman" w:hAnsi="Times New Roman"/>
          <w:sz w:val="24"/>
          <w:szCs w:val="24"/>
        </w:rPr>
        <w:t>відповідальністю «БІГБОРД» щодо надання дозволу на розміщення об’єкта зовнішньої реклами (</w:t>
      </w:r>
      <w:r w:rsidR="00D36040" w:rsidRPr="00D36040">
        <w:rPr>
          <w:rFonts w:ascii="Times New Roman" w:hAnsi="Times New Roman"/>
          <w:sz w:val="24"/>
          <w:szCs w:val="24"/>
        </w:rPr>
        <w:t>вул</w:t>
      </w:r>
      <w:r w:rsidR="00121EF0">
        <w:rPr>
          <w:rFonts w:ascii="Times New Roman" w:hAnsi="Times New Roman"/>
          <w:sz w:val="24"/>
          <w:szCs w:val="24"/>
        </w:rPr>
        <w:t>.</w:t>
      </w:r>
      <w:r w:rsidR="00121EF0">
        <w:rPr>
          <w:rFonts w:ascii="Times New Roman" w:hAnsi="Times New Roman"/>
          <w:sz w:val="24"/>
          <w:szCs w:val="24"/>
          <w:lang w:val="en-US"/>
        </w:rPr>
        <w:t> </w:t>
      </w:r>
      <w:r w:rsidR="00121EF0">
        <w:rPr>
          <w:rFonts w:ascii="Times New Roman" w:hAnsi="Times New Roman"/>
          <w:sz w:val="24"/>
          <w:szCs w:val="24"/>
        </w:rPr>
        <w:t>Некрасова, в районі будинку №</w:t>
      </w:r>
      <w:r w:rsidR="00121EF0">
        <w:rPr>
          <w:rFonts w:ascii="Times New Roman" w:hAnsi="Times New Roman"/>
          <w:sz w:val="24"/>
          <w:szCs w:val="24"/>
          <w:lang w:val="en-US"/>
        </w:rPr>
        <w:t> </w:t>
      </w:r>
      <w:r w:rsidR="00D36040" w:rsidRPr="00D36040">
        <w:rPr>
          <w:rFonts w:ascii="Times New Roman" w:hAnsi="Times New Roman"/>
          <w:sz w:val="24"/>
          <w:szCs w:val="24"/>
        </w:rPr>
        <w:t>47/1</w:t>
      </w:r>
      <w:r w:rsidRPr="00D36040">
        <w:rPr>
          <w:rFonts w:ascii="Times New Roman" w:hAnsi="Times New Roman"/>
          <w:sz w:val="24"/>
          <w:szCs w:val="24"/>
        </w:rPr>
        <w:t>)</w:t>
      </w:r>
    </w:p>
    <w:p w:rsidR="005D3048" w:rsidRPr="00D36040" w:rsidRDefault="005D3048" w:rsidP="00121EF0">
      <w:pPr>
        <w:tabs>
          <w:tab w:val="left" w:pos="6765"/>
        </w:tabs>
        <w:ind w:firstLine="709"/>
        <w:rPr>
          <w:rFonts w:ascii="Times New Roman" w:hAnsi="Times New Roman"/>
          <w:sz w:val="24"/>
          <w:szCs w:val="24"/>
        </w:rPr>
      </w:pPr>
    </w:p>
    <w:p w:rsidR="00B93678" w:rsidRPr="00D36040" w:rsidRDefault="009835C9" w:rsidP="00121EF0">
      <w:pPr>
        <w:ind w:firstLine="709"/>
        <w:jc w:val="both"/>
        <w:rPr>
          <w:rFonts w:ascii="Times New Roman" w:hAnsi="Times New Roman"/>
          <w:sz w:val="24"/>
          <w:szCs w:val="24"/>
        </w:rPr>
      </w:pPr>
      <w:r w:rsidRPr="00D36040">
        <w:rPr>
          <w:rFonts w:ascii="Times New Roman" w:hAnsi="Times New Roman"/>
          <w:sz w:val="24"/>
          <w:szCs w:val="24"/>
        </w:rPr>
        <w:t xml:space="preserve">Розглянувши подання управління містобудування та архітектури Білоцерківської міської ради </w:t>
      </w:r>
      <w:r w:rsidR="00537614" w:rsidRPr="00D36040">
        <w:rPr>
          <w:rFonts w:ascii="Times New Roman" w:hAnsi="Times New Roman"/>
          <w:sz w:val="24"/>
          <w:szCs w:val="24"/>
        </w:rPr>
        <w:t xml:space="preserve">від </w:t>
      </w:r>
      <w:r w:rsidR="0036499B" w:rsidRPr="00D36040">
        <w:rPr>
          <w:rFonts w:ascii="Times New Roman" w:hAnsi="Times New Roman"/>
          <w:sz w:val="24"/>
          <w:szCs w:val="24"/>
        </w:rPr>
        <w:t>19</w:t>
      </w:r>
      <w:r w:rsidR="00537614" w:rsidRPr="00D36040">
        <w:rPr>
          <w:rFonts w:ascii="Times New Roman" w:hAnsi="Times New Roman"/>
          <w:sz w:val="24"/>
          <w:szCs w:val="24"/>
        </w:rPr>
        <w:t xml:space="preserve"> </w:t>
      </w:r>
      <w:r w:rsidR="0036499B" w:rsidRPr="00D36040">
        <w:rPr>
          <w:rFonts w:ascii="Times New Roman" w:hAnsi="Times New Roman"/>
          <w:sz w:val="24"/>
          <w:szCs w:val="24"/>
        </w:rPr>
        <w:t>жовтня</w:t>
      </w:r>
      <w:r w:rsidR="00537614" w:rsidRPr="00D36040">
        <w:rPr>
          <w:rFonts w:ascii="Times New Roman" w:hAnsi="Times New Roman"/>
          <w:sz w:val="24"/>
          <w:szCs w:val="24"/>
        </w:rPr>
        <w:t xml:space="preserve"> 2020 року № </w:t>
      </w:r>
      <w:r w:rsidR="000A66A1" w:rsidRPr="000A66A1">
        <w:rPr>
          <w:rFonts w:ascii="Times New Roman" w:hAnsi="Times New Roman"/>
          <w:sz w:val="24"/>
          <w:szCs w:val="24"/>
        </w:rPr>
        <w:t>1743</w:t>
      </w:r>
      <w:r w:rsidR="00537614" w:rsidRPr="00D36040">
        <w:rPr>
          <w:rFonts w:ascii="Times New Roman" w:hAnsi="Times New Roman"/>
          <w:sz w:val="24"/>
          <w:szCs w:val="24"/>
        </w:rPr>
        <w:t>/01-06,</w:t>
      </w:r>
      <w:r w:rsidR="00605A84" w:rsidRPr="00D36040">
        <w:rPr>
          <w:rFonts w:ascii="Times New Roman" w:hAnsi="Times New Roman"/>
          <w:sz w:val="24"/>
          <w:szCs w:val="24"/>
        </w:rPr>
        <w:t xml:space="preserve"> </w:t>
      </w:r>
      <w:r w:rsidR="0036499B" w:rsidRPr="00D36040">
        <w:rPr>
          <w:rFonts w:ascii="Times New Roman" w:hAnsi="Times New Roman"/>
          <w:sz w:val="24"/>
          <w:szCs w:val="24"/>
        </w:rPr>
        <w:t xml:space="preserve">висновки комунального підприємства Білоцерківської міської ради «Білоцерківтепломережа» від 12 жовтня 2020 року № 1330, Білоцерківського відділення регіональної газової компанії «Київоблгаз» від 12 жовтня 2020 року № 810-Сп-10792-1020, департаменту житлово-комунального господарства Білоцерківської міської ради від 08 жовтня 2020 року № 1682,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w:t>
      </w:r>
      <w:bookmarkStart w:id="0" w:name="_GoBack"/>
      <w:r w:rsidR="0036499B" w:rsidRPr="00D36040">
        <w:rPr>
          <w:rFonts w:ascii="Times New Roman" w:hAnsi="Times New Roman"/>
          <w:sz w:val="24"/>
          <w:szCs w:val="24"/>
        </w:rPr>
        <w:t>з</w:t>
      </w:r>
      <w:bookmarkEnd w:id="0"/>
      <w:r w:rsidR="0036499B" w:rsidRPr="00D36040">
        <w:rPr>
          <w:rFonts w:ascii="Times New Roman" w:hAnsi="Times New Roman"/>
          <w:sz w:val="24"/>
          <w:szCs w:val="24"/>
        </w:rPr>
        <w:t>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 рішення Білоцерківської міської ради від 24 травня 2020 року № 2276-52-</w:t>
      </w:r>
      <w:r w:rsidR="0036499B" w:rsidRPr="00D36040">
        <w:rPr>
          <w:rFonts w:ascii="Times New Roman" w:hAnsi="Times New Roman"/>
          <w:sz w:val="24"/>
          <w:szCs w:val="24"/>
          <w:lang w:val="en-US"/>
        </w:rPr>
        <w:t>VII</w:t>
      </w:r>
      <w:r w:rsidR="0036499B" w:rsidRPr="00D36040">
        <w:rPr>
          <w:rFonts w:ascii="Times New Roman" w:hAnsi="Times New Roman"/>
          <w:sz w:val="24"/>
          <w:szCs w:val="24"/>
        </w:rPr>
        <w:t xml:space="preserve"> «Про визначення балансоутримувачів об’єктів благоустрою міста Біла Церква»</w:t>
      </w:r>
      <w:r w:rsidR="0040596B" w:rsidRPr="00D36040">
        <w:rPr>
          <w:rFonts w:ascii="Times New Roman" w:hAnsi="Times New Roman"/>
          <w:bCs/>
          <w:color w:val="000000"/>
          <w:sz w:val="24"/>
          <w:szCs w:val="24"/>
          <w:lang w:eastAsia="uk-UA"/>
        </w:rPr>
        <w:t>,</w:t>
      </w:r>
      <w:r w:rsidRPr="00D36040">
        <w:rPr>
          <w:rFonts w:ascii="Times New Roman" w:hAnsi="Times New Roman"/>
          <w:sz w:val="24"/>
          <w:szCs w:val="24"/>
        </w:rPr>
        <w:t xml:space="preserve"> виконавчий комітет міської ради вирішив:</w:t>
      </w:r>
    </w:p>
    <w:p w:rsidR="00821C49" w:rsidRPr="00D36040" w:rsidRDefault="00821C49" w:rsidP="00121EF0">
      <w:pPr>
        <w:ind w:firstLine="709"/>
        <w:jc w:val="both"/>
        <w:rPr>
          <w:rFonts w:ascii="Times New Roman" w:hAnsi="Times New Roman"/>
          <w:sz w:val="24"/>
          <w:szCs w:val="24"/>
        </w:rPr>
      </w:pPr>
    </w:p>
    <w:p w:rsidR="00930D83" w:rsidRPr="00D36040" w:rsidRDefault="00D36040" w:rsidP="00121EF0">
      <w:pPr>
        <w:pStyle w:val="a5"/>
        <w:numPr>
          <w:ilvl w:val="0"/>
          <w:numId w:val="3"/>
        </w:numPr>
        <w:tabs>
          <w:tab w:val="left" w:pos="0"/>
          <w:tab w:val="left" w:pos="709"/>
        </w:tabs>
        <w:ind w:left="0" w:firstLine="709"/>
        <w:jc w:val="both"/>
        <w:rPr>
          <w:rFonts w:ascii="Times New Roman" w:hAnsi="Times New Roman"/>
          <w:sz w:val="24"/>
          <w:szCs w:val="24"/>
        </w:rPr>
      </w:pPr>
      <w:r w:rsidRPr="00D36040">
        <w:rPr>
          <w:rFonts w:ascii="Times New Roman" w:hAnsi="Times New Roman"/>
          <w:sz w:val="24"/>
          <w:szCs w:val="24"/>
        </w:rPr>
        <w:t xml:space="preserve">Відмовити товариству з обмеженою відповідальністю «БІГБОРД» у наданні дозволу на розміщення об’єкта зовнішньої реклами, а саме: спеціальної односторонньої металевої конструкції типу «скрол», розміром рекламного поля 2,3 м * 3,14 м, загальною рекламною площею 7,22 кв. м по вул. Некрасова, в районі будинку № 47/1,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D36040">
        <w:rPr>
          <w:rFonts w:ascii="Times New Roman" w:hAnsi="Times New Roman"/>
          <w:color w:val="000000"/>
          <w:sz w:val="24"/>
          <w:szCs w:val="24"/>
        </w:rPr>
        <w:t>ст. 4</w:t>
      </w:r>
      <w:r w:rsidRPr="00D36040">
        <w:rPr>
          <w:rFonts w:ascii="Times New Roman" w:hAnsi="Times New Roman"/>
          <w:color w:val="000000"/>
          <w:sz w:val="24"/>
          <w:szCs w:val="24"/>
          <w:vertAlign w:val="superscript"/>
        </w:rPr>
        <w:t>1</w:t>
      </w:r>
      <w:r w:rsidRPr="00D36040">
        <w:rPr>
          <w:rFonts w:ascii="Times New Roman" w:hAnsi="Times New Roman"/>
          <w:color w:val="000000"/>
          <w:sz w:val="24"/>
          <w:szCs w:val="24"/>
        </w:rPr>
        <w:t xml:space="preserve"> Закону України </w:t>
      </w:r>
      <w:r w:rsidRPr="00D36040">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від 08 жовтня 2020 року №</w:t>
      </w:r>
      <w:r w:rsidRPr="00D36040">
        <w:rPr>
          <w:rFonts w:ascii="Times New Roman" w:hAnsi="Times New Roman"/>
          <w:sz w:val="24"/>
          <w:szCs w:val="24"/>
          <w:lang w:val="ru-RU"/>
        </w:rPr>
        <w:t> </w:t>
      </w:r>
      <w:r w:rsidRPr="00D36040">
        <w:rPr>
          <w:rFonts w:ascii="Times New Roman" w:hAnsi="Times New Roman"/>
          <w:sz w:val="24"/>
          <w:szCs w:val="24"/>
        </w:rPr>
        <w:t>1682, також комунальне підприємство Білоцерківської міської ради «Білоцерківтепломережа» висновком від 12 жовтня 2020 року № 1330 не погоджує розміщення рекламної конструкції за вказаною адресою у зв’язку із порушенням охоронної зони теплових мереж згідно ДБН В.2.5.-39-2008 «Теплові мережі»</w:t>
      </w:r>
      <w:r w:rsidR="00930D83" w:rsidRPr="00D36040">
        <w:rPr>
          <w:rFonts w:ascii="Times New Roman" w:hAnsi="Times New Roman"/>
          <w:sz w:val="24"/>
          <w:szCs w:val="24"/>
        </w:rPr>
        <w:t>.</w:t>
      </w:r>
    </w:p>
    <w:p w:rsidR="00821C49" w:rsidRPr="00121EF0" w:rsidRDefault="0036499B" w:rsidP="00121EF0">
      <w:pPr>
        <w:pStyle w:val="a5"/>
        <w:numPr>
          <w:ilvl w:val="0"/>
          <w:numId w:val="3"/>
        </w:numPr>
        <w:tabs>
          <w:tab w:val="left" w:pos="0"/>
          <w:tab w:val="left" w:pos="709"/>
        </w:tabs>
        <w:ind w:left="0" w:firstLine="709"/>
        <w:jc w:val="both"/>
        <w:rPr>
          <w:rFonts w:ascii="Times New Roman" w:hAnsi="Times New Roman"/>
          <w:sz w:val="24"/>
          <w:szCs w:val="24"/>
        </w:rPr>
      </w:pPr>
      <w:r w:rsidRPr="00D36040">
        <w:rPr>
          <w:rFonts w:ascii="Times New Roman" w:hAnsi="Times New Roman"/>
          <w:sz w:val="24"/>
          <w:szCs w:val="24"/>
        </w:rPr>
        <w:t>Контроль за виконанням рішення покласти на засту</w:t>
      </w:r>
      <w:r w:rsidR="00121EF0">
        <w:rPr>
          <w:rFonts w:ascii="Times New Roman" w:hAnsi="Times New Roman"/>
          <w:sz w:val="24"/>
          <w:szCs w:val="24"/>
        </w:rPr>
        <w:t>пника міського голови Кравця А.</w:t>
      </w:r>
      <w:r w:rsidRPr="00D36040">
        <w:rPr>
          <w:rFonts w:ascii="Times New Roman" w:hAnsi="Times New Roman"/>
          <w:sz w:val="24"/>
          <w:szCs w:val="24"/>
        </w:rPr>
        <w:t>В</w:t>
      </w:r>
      <w:r w:rsidR="00934617" w:rsidRPr="00D36040">
        <w:rPr>
          <w:rFonts w:ascii="Times New Roman" w:hAnsi="Times New Roman"/>
          <w:sz w:val="24"/>
          <w:szCs w:val="24"/>
        </w:rPr>
        <w:t>.</w:t>
      </w:r>
    </w:p>
    <w:p w:rsidR="001606CE" w:rsidRPr="00D36040" w:rsidRDefault="008773C3" w:rsidP="00BC1CD1">
      <w:pPr>
        <w:jc w:val="both"/>
        <w:rPr>
          <w:rFonts w:ascii="Times New Roman" w:hAnsi="Times New Roman"/>
          <w:sz w:val="24"/>
          <w:szCs w:val="24"/>
        </w:rPr>
      </w:pPr>
      <w:r w:rsidRPr="00D36040">
        <w:rPr>
          <w:rFonts w:ascii="Times New Roman" w:hAnsi="Times New Roman"/>
          <w:sz w:val="24"/>
          <w:szCs w:val="24"/>
        </w:rPr>
        <w:t>М</w:t>
      </w:r>
      <w:r w:rsidR="00821C49" w:rsidRPr="00D36040">
        <w:rPr>
          <w:rFonts w:ascii="Times New Roman" w:hAnsi="Times New Roman"/>
          <w:sz w:val="24"/>
          <w:szCs w:val="24"/>
        </w:rPr>
        <w:t xml:space="preserve">іський </w:t>
      </w:r>
      <w:r w:rsidRPr="00D36040">
        <w:rPr>
          <w:rFonts w:ascii="Times New Roman" w:hAnsi="Times New Roman"/>
          <w:sz w:val="24"/>
          <w:szCs w:val="24"/>
        </w:rPr>
        <w:t>голова</w:t>
      </w:r>
      <w:r w:rsidR="00657777" w:rsidRPr="00D36040">
        <w:rPr>
          <w:rFonts w:ascii="Times New Roman" w:hAnsi="Times New Roman"/>
          <w:sz w:val="24"/>
          <w:szCs w:val="24"/>
        </w:rPr>
        <w:t xml:space="preserve">                                          </w:t>
      </w:r>
      <w:r w:rsidR="00BC1CD1" w:rsidRPr="00D36040">
        <w:rPr>
          <w:rFonts w:ascii="Times New Roman" w:hAnsi="Times New Roman"/>
          <w:sz w:val="24"/>
          <w:szCs w:val="24"/>
        </w:rPr>
        <w:tab/>
      </w:r>
      <w:r w:rsidR="00B93678" w:rsidRPr="00D36040">
        <w:rPr>
          <w:rFonts w:ascii="Times New Roman" w:hAnsi="Times New Roman"/>
          <w:sz w:val="24"/>
          <w:szCs w:val="24"/>
        </w:rPr>
        <w:tab/>
      </w:r>
      <w:r w:rsidR="00B93678" w:rsidRPr="00D36040">
        <w:rPr>
          <w:rFonts w:ascii="Times New Roman" w:hAnsi="Times New Roman"/>
          <w:sz w:val="24"/>
          <w:szCs w:val="24"/>
        </w:rPr>
        <w:tab/>
      </w:r>
      <w:r w:rsidR="00B93678" w:rsidRPr="00D36040">
        <w:rPr>
          <w:rFonts w:ascii="Times New Roman" w:hAnsi="Times New Roman"/>
          <w:sz w:val="24"/>
          <w:szCs w:val="24"/>
        </w:rPr>
        <w:tab/>
      </w:r>
      <w:r w:rsidR="00BC1CD1" w:rsidRPr="00D36040">
        <w:rPr>
          <w:rFonts w:ascii="Times New Roman" w:hAnsi="Times New Roman"/>
          <w:sz w:val="24"/>
          <w:szCs w:val="24"/>
        </w:rPr>
        <w:tab/>
      </w:r>
      <w:r w:rsidR="00B93678" w:rsidRPr="00D36040">
        <w:rPr>
          <w:rFonts w:ascii="Times New Roman" w:hAnsi="Times New Roman"/>
          <w:sz w:val="24"/>
          <w:szCs w:val="24"/>
        </w:rPr>
        <w:t>Геннадій ДИКИЙ</w:t>
      </w:r>
    </w:p>
    <w:sectPr w:rsidR="001606CE" w:rsidRPr="00D36040" w:rsidSect="0052069E">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91" w:rsidRDefault="00BA4791" w:rsidP="005717B4">
      <w:r>
        <w:separator/>
      </w:r>
    </w:p>
  </w:endnote>
  <w:endnote w:type="continuationSeparator" w:id="0">
    <w:p w:rsidR="00BA4791" w:rsidRDefault="00BA479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91" w:rsidRDefault="00BA4791" w:rsidP="005717B4">
      <w:r>
        <w:separator/>
      </w:r>
    </w:p>
  </w:footnote>
  <w:footnote w:type="continuationSeparator" w:id="0">
    <w:p w:rsidR="00BA4791" w:rsidRDefault="00BA4791"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121EF0" w:rsidRPr="00121EF0">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1"/>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6D4C"/>
    <w:rsid w:val="0001178A"/>
    <w:rsid w:val="00014AB9"/>
    <w:rsid w:val="00022092"/>
    <w:rsid w:val="00023281"/>
    <w:rsid w:val="000444D3"/>
    <w:rsid w:val="00044C8B"/>
    <w:rsid w:val="0005223C"/>
    <w:rsid w:val="00054B5D"/>
    <w:rsid w:val="00057D2B"/>
    <w:rsid w:val="000649BB"/>
    <w:rsid w:val="00083CC6"/>
    <w:rsid w:val="00092271"/>
    <w:rsid w:val="00095108"/>
    <w:rsid w:val="000954C8"/>
    <w:rsid w:val="000A66A1"/>
    <w:rsid w:val="000B2000"/>
    <w:rsid w:val="000C78AE"/>
    <w:rsid w:val="000E1BBE"/>
    <w:rsid w:val="000E2757"/>
    <w:rsid w:val="000E4CE0"/>
    <w:rsid w:val="000E69F3"/>
    <w:rsid w:val="00121EF0"/>
    <w:rsid w:val="00127DA9"/>
    <w:rsid w:val="001347C7"/>
    <w:rsid w:val="00134814"/>
    <w:rsid w:val="00144376"/>
    <w:rsid w:val="001450F6"/>
    <w:rsid w:val="00157ED0"/>
    <w:rsid w:val="001606CE"/>
    <w:rsid w:val="00162970"/>
    <w:rsid w:val="00171B23"/>
    <w:rsid w:val="00175DF4"/>
    <w:rsid w:val="001876A7"/>
    <w:rsid w:val="001A6E87"/>
    <w:rsid w:val="001A706D"/>
    <w:rsid w:val="001B521B"/>
    <w:rsid w:val="001D469B"/>
    <w:rsid w:val="001E62AC"/>
    <w:rsid w:val="001F2746"/>
    <w:rsid w:val="001F4219"/>
    <w:rsid w:val="002019FE"/>
    <w:rsid w:val="00220E44"/>
    <w:rsid w:val="00231EF1"/>
    <w:rsid w:val="00241F28"/>
    <w:rsid w:val="002438E6"/>
    <w:rsid w:val="00243CC1"/>
    <w:rsid w:val="00267C5F"/>
    <w:rsid w:val="002803C4"/>
    <w:rsid w:val="0028082A"/>
    <w:rsid w:val="00285CF1"/>
    <w:rsid w:val="002860DD"/>
    <w:rsid w:val="002A1F7B"/>
    <w:rsid w:val="002D4E0F"/>
    <w:rsid w:val="002D5967"/>
    <w:rsid w:val="002E4434"/>
    <w:rsid w:val="002F2508"/>
    <w:rsid w:val="002F3F55"/>
    <w:rsid w:val="002F4641"/>
    <w:rsid w:val="003037AD"/>
    <w:rsid w:val="00310974"/>
    <w:rsid w:val="00312B24"/>
    <w:rsid w:val="00320779"/>
    <w:rsid w:val="003301D6"/>
    <w:rsid w:val="003411B1"/>
    <w:rsid w:val="0034136F"/>
    <w:rsid w:val="00342C96"/>
    <w:rsid w:val="003518D3"/>
    <w:rsid w:val="003557C0"/>
    <w:rsid w:val="00362AE5"/>
    <w:rsid w:val="0036499B"/>
    <w:rsid w:val="0038519F"/>
    <w:rsid w:val="00391F7A"/>
    <w:rsid w:val="00393652"/>
    <w:rsid w:val="0039533B"/>
    <w:rsid w:val="003A027A"/>
    <w:rsid w:val="003B4663"/>
    <w:rsid w:val="003B7746"/>
    <w:rsid w:val="003B7BEE"/>
    <w:rsid w:val="003D00ED"/>
    <w:rsid w:val="003F25AE"/>
    <w:rsid w:val="003F7F49"/>
    <w:rsid w:val="004010DB"/>
    <w:rsid w:val="004028D6"/>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1A87"/>
    <w:rsid w:val="005138F8"/>
    <w:rsid w:val="00516CEB"/>
    <w:rsid w:val="0052069E"/>
    <w:rsid w:val="00525906"/>
    <w:rsid w:val="00527527"/>
    <w:rsid w:val="00537614"/>
    <w:rsid w:val="0056301D"/>
    <w:rsid w:val="005717B4"/>
    <w:rsid w:val="005816FE"/>
    <w:rsid w:val="005860C6"/>
    <w:rsid w:val="00592C14"/>
    <w:rsid w:val="00592F8F"/>
    <w:rsid w:val="005941B3"/>
    <w:rsid w:val="00595821"/>
    <w:rsid w:val="005A09D2"/>
    <w:rsid w:val="005A3437"/>
    <w:rsid w:val="005A751A"/>
    <w:rsid w:val="005D3048"/>
    <w:rsid w:val="005D3D2F"/>
    <w:rsid w:val="005D7181"/>
    <w:rsid w:val="005E7AE8"/>
    <w:rsid w:val="00600A45"/>
    <w:rsid w:val="00605A84"/>
    <w:rsid w:val="00607950"/>
    <w:rsid w:val="00615A12"/>
    <w:rsid w:val="00626143"/>
    <w:rsid w:val="00642D91"/>
    <w:rsid w:val="0064421C"/>
    <w:rsid w:val="006559F2"/>
    <w:rsid w:val="00657777"/>
    <w:rsid w:val="00665E0F"/>
    <w:rsid w:val="00681501"/>
    <w:rsid w:val="00683FEB"/>
    <w:rsid w:val="00690B4E"/>
    <w:rsid w:val="00690D30"/>
    <w:rsid w:val="00695B06"/>
    <w:rsid w:val="00696184"/>
    <w:rsid w:val="006A426C"/>
    <w:rsid w:val="006B3973"/>
    <w:rsid w:val="006C0794"/>
    <w:rsid w:val="006C69F8"/>
    <w:rsid w:val="006E1339"/>
    <w:rsid w:val="006E420B"/>
    <w:rsid w:val="006F1990"/>
    <w:rsid w:val="006F6247"/>
    <w:rsid w:val="00714880"/>
    <w:rsid w:val="007179A4"/>
    <w:rsid w:val="00721239"/>
    <w:rsid w:val="00730BF1"/>
    <w:rsid w:val="00745402"/>
    <w:rsid w:val="00751E1A"/>
    <w:rsid w:val="00761400"/>
    <w:rsid w:val="00776432"/>
    <w:rsid w:val="007A1EB6"/>
    <w:rsid w:val="007C5768"/>
    <w:rsid w:val="007C65D2"/>
    <w:rsid w:val="007C6CED"/>
    <w:rsid w:val="007E6C6C"/>
    <w:rsid w:val="007E7608"/>
    <w:rsid w:val="007F0383"/>
    <w:rsid w:val="007F7ABD"/>
    <w:rsid w:val="00821C49"/>
    <w:rsid w:val="008305AC"/>
    <w:rsid w:val="00837EF0"/>
    <w:rsid w:val="0084531A"/>
    <w:rsid w:val="00863CF1"/>
    <w:rsid w:val="00872A61"/>
    <w:rsid w:val="0087313D"/>
    <w:rsid w:val="008773C3"/>
    <w:rsid w:val="00882054"/>
    <w:rsid w:val="008851B9"/>
    <w:rsid w:val="008B58FE"/>
    <w:rsid w:val="008C3DEE"/>
    <w:rsid w:val="008E099B"/>
    <w:rsid w:val="00906D57"/>
    <w:rsid w:val="0091446C"/>
    <w:rsid w:val="0091668C"/>
    <w:rsid w:val="00920082"/>
    <w:rsid w:val="00930D83"/>
    <w:rsid w:val="009315D9"/>
    <w:rsid w:val="00933220"/>
    <w:rsid w:val="00934617"/>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9F26E1"/>
    <w:rsid w:val="00A02A49"/>
    <w:rsid w:val="00A04356"/>
    <w:rsid w:val="00A12793"/>
    <w:rsid w:val="00A160ED"/>
    <w:rsid w:val="00A33021"/>
    <w:rsid w:val="00A338AE"/>
    <w:rsid w:val="00A57DD5"/>
    <w:rsid w:val="00A63577"/>
    <w:rsid w:val="00A90900"/>
    <w:rsid w:val="00AB51FE"/>
    <w:rsid w:val="00AB7C42"/>
    <w:rsid w:val="00AC495C"/>
    <w:rsid w:val="00AD363B"/>
    <w:rsid w:val="00AD4423"/>
    <w:rsid w:val="00AF28BB"/>
    <w:rsid w:val="00B246FF"/>
    <w:rsid w:val="00B25FD8"/>
    <w:rsid w:val="00B262A9"/>
    <w:rsid w:val="00B36E9C"/>
    <w:rsid w:val="00B42546"/>
    <w:rsid w:val="00B671A2"/>
    <w:rsid w:val="00B81142"/>
    <w:rsid w:val="00B8160E"/>
    <w:rsid w:val="00B93678"/>
    <w:rsid w:val="00BA4791"/>
    <w:rsid w:val="00BB0817"/>
    <w:rsid w:val="00BB17FB"/>
    <w:rsid w:val="00BB4134"/>
    <w:rsid w:val="00BC1CD1"/>
    <w:rsid w:val="00BD7EAE"/>
    <w:rsid w:val="00BE633C"/>
    <w:rsid w:val="00BE6BE9"/>
    <w:rsid w:val="00BF7995"/>
    <w:rsid w:val="00C056C3"/>
    <w:rsid w:val="00C114BD"/>
    <w:rsid w:val="00C11984"/>
    <w:rsid w:val="00C32846"/>
    <w:rsid w:val="00C46134"/>
    <w:rsid w:val="00C518C8"/>
    <w:rsid w:val="00C51D08"/>
    <w:rsid w:val="00C56467"/>
    <w:rsid w:val="00C857D0"/>
    <w:rsid w:val="00C90B62"/>
    <w:rsid w:val="00CA3346"/>
    <w:rsid w:val="00CA5A78"/>
    <w:rsid w:val="00CA7D7B"/>
    <w:rsid w:val="00CB0FD7"/>
    <w:rsid w:val="00CD288C"/>
    <w:rsid w:val="00CD3C10"/>
    <w:rsid w:val="00CD445E"/>
    <w:rsid w:val="00CE514C"/>
    <w:rsid w:val="00CF2999"/>
    <w:rsid w:val="00CF6E6D"/>
    <w:rsid w:val="00D01A28"/>
    <w:rsid w:val="00D0249D"/>
    <w:rsid w:val="00D06795"/>
    <w:rsid w:val="00D15633"/>
    <w:rsid w:val="00D3567F"/>
    <w:rsid w:val="00D35954"/>
    <w:rsid w:val="00D36040"/>
    <w:rsid w:val="00D52714"/>
    <w:rsid w:val="00D52EF5"/>
    <w:rsid w:val="00D53ABC"/>
    <w:rsid w:val="00D5436E"/>
    <w:rsid w:val="00D54802"/>
    <w:rsid w:val="00D5573E"/>
    <w:rsid w:val="00D71A00"/>
    <w:rsid w:val="00D90C10"/>
    <w:rsid w:val="00DB1D24"/>
    <w:rsid w:val="00DD39F7"/>
    <w:rsid w:val="00DD6CB8"/>
    <w:rsid w:val="00DD7C03"/>
    <w:rsid w:val="00DE2C14"/>
    <w:rsid w:val="00DE44B2"/>
    <w:rsid w:val="00DF22EA"/>
    <w:rsid w:val="00E03578"/>
    <w:rsid w:val="00E12F8A"/>
    <w:rsid w:val="00E27F22"/>
    <w:rsid w:val="00E32CF1"/>
    <w:rsid w:val="00E5129B"/>
    <w:rsid w:val="00E54F9F"/>
    <w:rsid w:val="00E616B3"/>
    <w:rsid w:val="00E63937"/>
    <w:rsid w:val="00E66A39"/>
    <w:rsid w:val="00E6740C"/>
    <w:rsid w:val="00E70EBB"/>
    <w:rsid w:val="00E851C3"/>
    <w:rsid w:val="00E85B3A"/>
    <w:rsid w:val="00EC039C"/>
    <w:rsid w:val="00ED4F09"/>
    <w:rsid w:val="00ED6AFB"/>
    <w:rsid w:val="00F103A4"/>
    <w:rsid w:val="00F10BD7"/>
    <w:rsid w:val="00F30F0D"/>
    <w:rsid w:val="00F344DF"/>
    <w:rsid w:val="00F36DF4"/>
    <w:rsid w:val="00F405B0"/>
    <w:rsid w:val="00F418DB"/>
    <w:rsid w:val="00F50E11"/>
    <w:rsid w:val="00F87E0A"/>
    <w:rsid w:val="00F911F5"/>
    <w:rsid w:val="00FA3201"/>
    <w:rsid w:val="00FB79CB"/>
    <w:rsid w:val="00FC1A34"/>
    <w:rsid w:val="00FC1F8D"/>
    <w:rsid w:val="00FE097B"/>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15318-4C91-470A-A09F-DBE310A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D479-79C8-4FDF-9B82-B9A82F29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1889</Words>
  <Characters>1077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2020-10-19T13:10:00Z</dcterms:created>
  <dcterms:modified xsi:type="dcterms:W3CDTF">2020-10-19T13:12:00Z</dcterms:modified>
</cp:coreProperties>
</file>