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40" w:rsidRDefault="00AF6E40" w:rsidP="00AF6E40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8" o:title=""/>
            <w10:wrap type="square" side="left"/>
          </v:shape>
          <o:OLEObject Type="Embed" ProgID="PBrush" ShapeID="_x0000_s1026" DrawAspect="Content" ObjectID="_1692533434" r:id="rId9"/>
        </w:object>
      </w:r>
    </w:p>
    <w:p w:rsidR="00AF6E40" w:rsidRDefault="00AF6E40" w:rsidP="00AF6E40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AF6E40" w:rsidRDefault="00AF6E40" w:rsidP="00AF6E40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AF6E40" w:rsidRDefault="00AF6E40" w:rsidP="00AF6E40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F6E40" w:rsidRDefault="00AF6E40" w:rsidP="00AF6E40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F6E40" w:rsidRDefault="00AF6E40" w:rsidP="00AF6E40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F6E40" w:rsidRPr="00AF6E40" w:rsidRDefault="00AF6E40" w:rsidP="00AF6E40">
      <w:pPr>
        <w:ind w:firstLine="108"/>
        <w:rPr>
          <w:rFonts w:ascii="Times New Roman" w:hAnsi="Times New Roman"/>
          <w:sz w:val="24"/>
          <w:szCs w:val="24"/>
        </w:rPr>
      </w:pPr>
      <w:r w:rsidRPr="00AF6E40">
        <w:rPr>
          <w:rFonts w:ascii="Times New Roman" w:hAnsi="Times New Roman"/>
          <w:sz w:val="24"/>
          <w:szCs w:val="24"/>
        </w:rPr>
        <w:br/>
      </w:r>
      <w:proofErr w:type="spellStart"/>
      <w:r w:rsidRPr="00AF6E40">
        <w:rPr>
          <w:rFonts w:ascii="Times New Roman" w:hAnsi="Times New Roman"/>
          <w:sz w:val="24"/>
          <w:szCs w:val="24"/>
        </w:rPr>
        <w:t>від</w:t>
      </w:r>
      <w:proofErr w:type="spellEnd"/>
      <w:r w:rsidRPr="00AF6E40">
        <w:rPr>
          <w:rFonts w:ascii="Times New Roman" w:hAnsi="Times New Roman"/>
          <w:sz w:val="24"/>
          <w:szCs w:val="24"/>
        </w:rPr>
        <w:t xml:space="preserve"> 02 </w:t>
      </w:r>
      <w:proofErr w:type="spellStart"/>
      <w:r w:rsidRPr="00AF6E40">
        <w:rPr>
          <w:rFonts w:ascii="Times New Roman" w:hAnsi="Times New Roman"/>
          <w:sz w:val="24"/>
          <w:szCs w:val="24"/>
        </w:rPr>
        <w:t>вересня</w:t>
      </w:r>
      <w:proofErr w:type="spellEnd"/>
      <w:r w:rsidRPr="00AF6E40">
        <w:rPr>
          <w:rFonts w:ascii="Times New Roman" w:hAnsi="Times New Roman"/>
          <w:sz w:val="24"/>
          <w:szCs w:val="24"/>
        </w:rPr>
        <w:t xml:space="preserve"> 2021 року                                                             № </w:t>
      </w:r>
      <w:r w:rsidRPr="00AF6E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AF6E4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7</w:t>
      </w:r>
      <w:r w:rsidRPr="00AF6E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-16-VIII</w:t>
      </w:r>
    </w:p>
    <w:p w:rsidR="00B2587F" w:rsidRPr="00B2587F" w:rsidRDefault="00B2587F" w:rsidP="00B2587F">
      <w:pPr>
        <w:pStyle w:val="a8"/>
        <w:spacing w:line="228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2587F">
        <w:rPr>
          <w:rFonts w:ascii="Times New Roman" w:hAnsi="Times New Roman"/>
          <w:sz w:val="24"/>
          <w:szCs w:val="24"/>
          <w:lang w:val="uk-UA" w:eastAsia="ru-RU"/>
        </w:rPr>
        <w:t>Про внесення змін до Програми «Безпечна Білоцерківська міська</w:t>
      </w:r>
    </w:p>
    <w:p w:rsidR="00B2587F" w:rsidRPr="00B2587F" w:rsidRDefault="00B2587F" w:rsidP="00B2587F">
      <w:pPr>
        <w:pStyle w:val="a8"/>
        <w:spacing w:line="228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2587F">
        <w:rPr>
          <w:rFonts w:ascii="Times New Roman" w:hAnsi="Times New Roman"/>
          <w:sz w:val="24"/>
          <w:szCs w:val="24"/>
          <w:lang w:val="uk-UA" w:eastAsia="ru-RU"/>
        </w:rPr>
        <w:t>територіальна громада» на 2021-2023 роки</w:t>
      </w:r>
      <w:r w:rsidR="00A6278B" w:rsidRPr="00A6278B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B2587F">
        <w:rPr>
          <w:rFonts w:ascii="Times New Roman" w:hAnsi="Times New Roman"/>
          <w:sz w:val="24"/>
          <w:szCs w:val="24"/>
          <w:lang w:val="uk-UA" w:eastAsia="ru-RU"/>
        </w:rPr>
        <w:t>, затвердженої рішенням</w:t>
      </w:r>
    </w:p>
    <w:p w:rsidR="00B2587F" w:rsidRPr="00B2587F" w:rsidRDefault="00B2587F" w:rsidP="00B2587F">
      <w:pPr>
        <w:pStyle w:val="a8"/>
        <w:spacing w:line="228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2587F">
        <w:rPr>
          <w:rFonts w:ascii="Times New Roman" w:hAnsi="Times New Roman"/>
          <w:sz w:val="24"/>
          <w:szCs w:val="24"/>
          <w:lang w:val="uk-UA" w:eastAsia="ru-RU"/>
        </w:rPr>
        <w:t>Білоцерківської міської ради від 24 грудня 2020 року № 68-05-VIIІ</w:t>
      </w:r>
    </w:p>
    <w:p w:rsidR="00B2587F" w:rsidRPr="00B2587F" w:rsidRDefault="00B2587F" w:rsidP="00B2587F">
      <w:pPr>
        <w:pStyle w:val="a8"/>
        <w:spacing w:line="228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2587F">
        <w:rPr>
          <w:rFonts w:ascii="Times New Roman" w:hAnsi="Times New Roman"/>
          <w:sz w:val="24"/>
          <w:szCs w:val="24"/>
          <w:lang w:val="uk-UA" w:eastAsia="ru-RU"/>
        </w:rPr>
        <w:t>«Про зат</w:t>
      </w:r>
      <w:r w:rsidR="006E592F">
        <w:rPr>
          <w:rFonts w:ascii="Times New Roman" w:hAnsi="Times New Roman"/>
          <w:sz w:val="24"/>
          <w:szCs w:val="24"/>
          <w:lang w:val="uk-UA" w:eastAsia="ru-RU"/>
        </w:rPr>
        <w:t xml:space="preserve">вердження цільової Програми </w:t>
      </w:r>
      <w:r w:rsidRPr="00B2587F">
        <w:rPr>
          <w:rFonts w:ascii="Times New Roman" w:hAnsi="Times New Roman"/>
          <w:sz w:val="24"/>
          <w:szCs w:val="24"/>
          <w:lang w:val="uk-UA" w:eastAsia="ru-RU"/>
        </w:rPr>
        <w:t xml:space="preserve">«Безпечна Білоцерківська </w:t>
      </w:r>
    </w:p>
    <w:p w:rsidR="00AF17CD" w:rsidRPr="001C689A" w:rsidRDefault="00B2587F" w:rsidP="00B2587F">
      <w:pPr>
        <w:pStyle w:val="a8"/>
        <w:spacing w:line="228" w:lineRule="auto"/>
        <w:rPr>
          <w:rFonts w:ascii="Times New Roman" w:hAnsi="Times New Roman"/>
          <w:sz w:val="24"/>
          <w:szCs w:val="24"/>
          <w:lang w:val="uk-UA"/>
        </w:rPr>
      </w:pPr>
      <w:r w:rsidRPr="00B2587F">
        <w:rPr>
          <w:rFonts w:ascii="Times New Roman" w:hAnsi="Times New Roman"/>
          <w:sz w:val="24"/>
          <w:szCs w:val="24"/>
          <w:lang w:val="uk-UA" w:eastAsia="ru-RU"/>
        </w:rPr>
        <w:t>міська територіальна громада» на 2021-2023 роки»</w:t>
      </w:r>
    </w:p>
    <w:p w:rsidR="00FB029E" w:rsidRPr="00B522B6" w:rsidRDefault="00FB029E" w:rsidP="00B522B6">
      <w:pPr>
        <w:pStyle w:val="a8"/>
        <w:spacing w:line="228" w:lineRule="auto"/>
        <w:rPr>
          <w:rFonts w:ascii="Times New Roman" w:hAnsi="Times New Roman"/>
          <w:sz w:val="16"/>
          <w:szCs w:val="16"/>
          <w:lang w:val="uk-UA"/>
        </w:rPr>
      </w:pPr>
    </w:p>
    <w:p w:rsidR="00261913" w:rsidRDefault="00AF17CD" w:rsidP="00B522B6">
      <w:pPr>
        <w:pStyle w:val="a8"/>
        <w:spacing w:line="228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C689A">
        <w:rPr>
          <w:rFonts w:ascii="Times New Roman" w:hAnsi="Times New Roman"/>
          <w:sz w:val="24"/>
          <w:szCs w:val="24"/>
          <w:lang w:val="uk-UA"/>
        </w:rPr>
        <w:t>Розглянувши подання міського</w:t>
      </w:r>
      <w:r w:rsidR="00166FB6" w:rsidRPr="001C68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0836">
        <w:rPr>
          <w:rFonts w:ascii="Times New Roman" w:hAnsi="Times New Roman"/>
          <w:sz w:val="24"/>
          <w:szCs w:val="24"/>
          <w:lang w:val="uk-UA"/>
        </w:rPr>
        <w:t>голови</w:t>
      </w:r>
      <w:r w:rsidRPr="001C689A">
        <w:rPr>
          <w:rFonts w:ascii="Times New Roman" w:hAnsi="Times New Roman"/>
          <w:sz w:val="24"/>
          <w:szCs w:val="24"/>
          <w:lang w:val="uk-UA"/>
        </w:rPr>
        <w:t>, відповідно до</w:t>
      </w:r>
      <w:r w:rsidR="00F23EBC" w:rsidRPr="001C68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6FB6" w:rsidRPr="001C689A">
        <w:rPr>
          <w:rFonts w:ascii="Times New Roman" w:hAnsi="Times New Roman"/>
          <w:sz w:val="24"/>
          <w:szCs w:val="24"/>
          <w:lang w:val="uk-UA"/>
        </w:rPr>
        <w:t>пункту</w:t>
      </w:r>
      <w:r w:rsidR="00F23EBC" w:rsidRPr="001C689A">
        <w:rPr>
          <w:rFonts w:ascii="Times New Roman" w:hAnsi="Times New Roman"/>
          <w:sz w:val="24"/>
          <w:szCs w:val="24"/>
          <w:lang w:val="uk-UA"/>
        </w:rPr>
        <w:t xml:space="preserve"> 22 </w:t>
      </w:r>
      <w:r w:rsidR="00166FB6" w:rsidRPr="001C689A">
        <w:rPr>
          <w:rFonts w:ascii="Times New Roman" w:hAnsi="Times New Roman"/>
          <w:sz w:val="24"/>
          <w:szCs w:val="24"/>
          <w:lang w:val="uk-UA"/>
        </w:rPr>
        <w:t>частини</w:t>
      </w:r>
      <w:r w:rsidR="00F23EBC" w:rsidRPr="001C689A">
        <w:rPr>
          <w:rFonts w:ascii="Times New Roman" w:hAnsi="Times New Roman"/>
          <w:sz w:val="24"/>
          <w:szCs w:val="24"/>
          <w:lang w:val="uk-UA"/>
        </w:rPr>
        <w:t xml:space="preserve"> 1 </w:t>
      </w:r>
      <w:r w:rsidR="00166FB6" w:rsidRPr="001C689A">
        <w:rPr>
          <w:rFonts w:ascii="Times New Roman" w:hAnsi="Times New Roman"/>
          <w:sz w:val="24"/>
          <w:szCs w:val="24"/>
          <w:lang w:val="uk-UA"/>
        </w:rPr>
        <w:t xml:space="preserve">статті </w:t>
      </w:r>
      <w:r w:rsidR="00F23EBC" w:rsidRPr="001C689A">
        <w:rPr>
          <w:rFonts w:ascii="Times New Roman" w:hAnsi="Times New Roman"/>
          <w:sz w:val="24"/>
          <w:szCs w:val="24"/>
          <w:lang w:val="uk-UA"/>
        </w:rPr>
        <w:t xml:space="preserve">26, </w:t>
      </w:r>
      <w:r w:rsidR="00166FB6" w:rsidRPr="001C689A">
        <w:rPr>
          <w:rFonts w:ascii="Times New Roman" w:hAnsi="Times New Roman"/>
          <w:sz w:val="24"/>
          <w:szCs w:val="24"/>
          <w:lang w:val="uk-UA"/>
        </w:rPr>
        <w:t xml:space="preserve">пункту </w:t>
      </w:r>
      <w:r w:rsidR="00F23EBC" w:rsidRPr="001C689A">
        <w:rPr>
          <w:rFonts w:ascii="Times New Roman" w:hAnsi="Times New Roman"/>
          <w:sz w:val="24"/>
          <w:szCs w:val="24"/>
          <w:lang w:val="uk-UA"/>
        </w:rPr>
        <w:t xml:space="preserve">9 </w:t>
      </w:r>
      <w:r w:rsidR="00166FB6" w:rsidRPr="001C689A">
        <w:rPr>
          <w:rFonts w:ascii="Times New Roman" w:hAnsi="Times New Roman"/>
          <w:sz w:val="24"/>
          <w:szCs w:val="24"/>
          <w:lang w:val="uk-UA"/>
        </w:rPr>
        <w:t>частини</w:t>
      </w:r>
      <w:r w:rsidR="00F23EBC" w:rsidRPr="001C689A">
        <w:rPr>
          <w:rFonts w:ascii="Times New Roman" w:hAnsi="Times New Roman"/>
          <w:sz w:val="24"/>
          <w:szCs w:val="24"/>
          <w:lang w:val="uk-UA"/>
        </w:rPr>
        <w:t xml:space="preserve"> 4 </w:t>
      </w:r>
      <w:r w:rsidR="00166FB6" w:rsidRPr="001C689A">
        <w:rPr>
          <w:rFonts w:ascii="Times New Roman" w:hAnsi="Times New Roman"/>
          <w:sz w:val="24"/>
          <w:szCs w:val="24"/>
          <w:lang w:val="uk-UA"/>
        </w:rPr>
        <w:t>статті</w:t>
      </w:r>
      <w:r w:rsidR="006E592F">
        <w:rPr>
          <w:rFonts w:ascii="Times New Roman" w:hAnsi="Times New Roman"/>
          <w:sz w:val="24"/>
          <w:szCs w:val="24"/>
          <w:lang w:val="uk-UA"/>
        </w:rPr>
        <w:t xml:space="preserve"> 42 </w:t>
      </w:r>
      <w:r w:rsidR="00F23EBC" w:rsidRPr="001C689A">
        <w:rPr>
          <w:rFonts w:ascii="Times New Roman" w:hAnsi="Times New Roman"/>
          <w:sz w:val="24"/>
          <w:szCs w:val="24"/>
          <w:lang w:val="uk-UA"/>
        </w:rPr>
        <w:t>Закону України «Про місцеве самоврядування в Україні», на виконання рішення Білоцерківської міської ради від 24 березня 2016 року № 123-08-VII «Про затвердження Стратегії розвитку міста Біла Церква на період до 2025 року»</w:t>
      </w:r>
      <w:r w:rsidR="00EB4262" w:rsidRPr="001C689A">
        <w:rPr>
          <w:rFonts w:ascii="Times New Roman" w:hAnsi="Times New Roman"/>
          <w:sz w:val="24"/>
          <w:szCs w:val="24"/>
          <w:lang w:val="uk-UA"/>
        </w:rPr>
        <w:t>,</w:t>
      </w:r>
      <w:r w:rsidR="00F23EBC" w:rsidRPr="001C689A">
        <w:rPr>
          <w:rFonts w:ascii="Times New Roman" w:hAnsi="Times New Roman"/>
          <w:sz w:val="24"/>
          <w:szCs w:val="24"/>
          <w:lang w:val="uk-UA"/>
        </w:rPr>
        <w:t xml:space="preserve"> з метою здійснення заходів, спрямованих на підвищення рівня безпеки громадян та захисту важливих об’єктів громади, міська рада вирішила:</w:t>
      </w:r>
    </w:p>
    <w:p w:rsidR="000B520F" w:rsidRDefault="007228DA" w:rsidP="000B520F">
      <w:pPr>
        <w:pStyle w:val="a8"/>
        <w:numPr>
          <w:ilvl w:val="0"/>
          <w:numId w:val="8"/>
        </w:numPr>
        <w:spacing w:line="228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Внести зміни до пункту 9 розділу 1 «Паспорту Програми» </w:t>
      </w:r>
      <w:r w:rsidR="000B520F">
        <w:rPr>
          <w:rFonts w:ascii="Times New Roman" w:hAnsi="Times New Roman"/>
          <w:sz w:val="24"/>
          <w:szCs w:val="24"/>
          <w:lang w:val="uk-UA"/>
        </w:rPr>
        <w:t xml:space="preserve">додатку до рішення </w:t>
      </w:r>
      <w:r w:rsidR="000B520F" w:rsidRPr="001C689A">
        <w:rPr>
          <w:rFonts w:ascii="Times New Roman" w:hAnsi="Times New Roman"/>
          <w:sz w:val="24"/>
          <w:szCs w:val="24"/>
          <w:lang w:val="uk-UA"/>
        </w:rPr>
        <w:t xml:space="preserve">міської </w:t>
      </w:r>
    </w:p>
    <w:p w:rsidR="007228DA" w:rsidRDefault="000B520F" w:rsidP="000B520F">
      <w:pPr>
        <w:pStyle w:val="a8"/>
        <w:spacing w:line="228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C689A">
        <w:rPr>
          <w:rFonts w:ascii="Times New Roman" w:hAnsi="Times New Roman"/>
          <w:sz w:val="24"/>
          <w:szCs w:val="24"/>
          <w:lang w:val="uk-UA"/>
        </w:rPr>
        <w:t>ради від 24 грудня 2020 року № 68-05-</w:t>
      </w:r>
      <w:r w:rsidRPr="001C689A">
        <w:rPr>
          <w:rFonts w:ascii="Times New Roman" w:hAnsi="Times New Roman"/>
          <w:sz w:val="24"/>
          <w:szCs w:val="24"/>
        </w:rPr>
        <w:t>VII</w:t>
      </w:r>
      <w:r w:rsidRPr="001C689A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B2587F" w:rsidRPr="00B2587F">
        <w:rPr>
          <w:rFonts w:ascii="Times New Roman" w:hAnsi="Times New Roman"/>
          <w:sz w:val="24"/>
          <w:szCs w:val="24"/>
          <w:lang w:val="uk-UA"/>
        </w:rPr>
        <w:t>«</w:t>
      </w:r>
      <w:r w:rsidRPr="001C689A">
        <w:rPr>
          <w:rFonts w:ascii="Times New Roman" w:hAnsi="Times New Roman"/>
          <w:sz w:val="24"/>
          <w:szCs w:val="24"/>
          <w:lang w:val="uk-UA" w:eastAsia="ru-RU"/>
        </w:rPr>
        <w:t>Про затвердження цільової Програми «Безпечна Білоцерківська міська територіальна громада» на 2021-2023 роки</w:t>
      </w:r>
      <w:r w:rsidR="006E592F" w:rsidRPr="006E592F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1C689A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6E592F">
        <w:rPr>
          <w:rFonts w:ascii="Times New Roman" w:hAnsi="Times New Roman"/>
          <w:sz w:val="24"/>
          <w:szCs w:val="24"/>
          <w:lang w:val="uk-UA" w:eastAsia="ru-RU"/>
        </w:rPr>
        <w:t>а саме виклавши</w:t>
      </w:r>
      <w:r w:rsidRPr="001C689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його</w:t>
      </w:r>
      <w:r w:rsidRPr="001C689A">
        <w:rPr>
          <w:rFonts w:ascii="Times New Roman" w:hAnsi="Times New Roman"/>
          <w:sz w:val="24"/>
          <w:szCs w:val="24"/>
          <w:lang w:val="uk-UA" w:eastAsia="ru-RU"/>
        </w:rPr>
        <w:t xml:space="preserve"> в новій редакції</w:t>
      </w:r>
      <w:r w:rsidRPr="001C689A">
        <w:rPr>
          <w:rFonts w:ascii="Times New Roman" w:hAnsi="Times New Roman"/>
          <w:sz w:val="24"/>
          <w:szCs w:val="24"/>
          <w:lang w:val="uk-UA"/>
        </w:rPr>
        <w:t>:</w:t>
      </w:r>
    </w:p>
    <w:p w:rsidR="00CC663C" w:rsidRDefault="00CC663C" w:rsidP="000B520F">
      <w:pPr>
        <w:pStyle w:val="a8"/>
        <w:spacing w:line="228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41" w:type="pct"/>
        <w:tblLook w:val="0000" w:firstRow="0" w:lastRow="0" w:firstColumn="0" w:lastColumn="0" w:noHBand="0" w:noVBand="0"/>
      </w:tblPr>
      <w:tblGrid>
        <w:gridCol w:w="660"/>
        <w:gridCol w:w="2782"/>
        <w:gridCol w:w="6265"/>
      </w:tblGrid>
      <w:tr w:rsidR="001B5AE2" w:rsidRPr="00DC1789" w:rsidTr="00B356A6">
        <w:trPr>
          <w:trHeight w:val="161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DC1789" w:rsidRDefault="001B5AE2" w:rsidP="001B5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8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B5AE2" w:rsidRPr="00DC1789" w:rsidRDefault="001B5AE2" w:rsidP="001B5A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789">
              <w:rPr>
                <w:rFonts w:ascii="Times New Roman" w:hAnsi="Times New Roman"/>
                <w:sz w:val="24"/>
                <w:szCs w:val="24"/>
              </w:rPr>
              <w:t>Загальний</w:t>
            </w:r>
            <w:proofErr w:type="spellEnd"/>
            <w:r w:rsidRPr="00DC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DC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proofErr w:type="spellEnd"/>
            <w:r w:rsidRPr="00DC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sz w:val="24"/>
                <w:szCs w:val="24"/>
              </w:rPr>
              <w:t>ресурсів</w:t>
            </w:r>
            <w:proofErr w:type="spellEnd"/>
            <w:r w:rsidRPr="00DC17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1789">
              <w:rPr>
                <w:rFonts w:ascii="Times New Roman" w:hAnsi="Times New Roman"/>
                <w:sz w:val="24"/>
                <w:szCs w:val="24"/>
              </w:rPr>
              <w:t>необхідних</w:t>
            </w:r>
            <w:proofErr w:type="spellEnd"/>
            <w:r w:rsidRPr="00DC178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C1789">
              <w:rPr>
                <w:rFonts w:ascii="Times New Roman" w:hAnsi="Times New Roman"/>
                <w:sz w:val="24"/>
                <w:szCs w:val="24"/>
              </w:rPr>
              <w:t>реалізації</w:t>
            </w:r>
            <w:proofErr w:type="spellEnd"/>
            <w:r w:rsidRPr="00DC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DC17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1789">
              <w:rPr>
                <w:rFonts w:ascii="Times New Roman" w:hAnsi="Times New Roman"/>
                <w:sz w:val="24"/>
                <w:szCs w:val="24"/>
              </w:rPr>
              <w:t>всього</w:t>
            </w:r>
            <w:proofErr w:type="spellEnd"/>
            <w:r w:rsidRPr="00DC17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(тис. грн.)</w:t>
            </w:r>
            <w:r w:rsidRPr="00DC1789">
              <w:rPr>
                <w:rFonts w:ascii="Times New Roman" w:hAnsi="Times New Roman"/>
                <w:sz w:val="24"/>
                <w:szCs w:val="24"/>
              </w:rPr>
              <w:t xml:space="preserve">, у тому </w:t>
            </w:r>
            <w:proofErr w:type="spellStart"/>
            <w:r w:rsidRPr="00DC1789">
              <w:rPr>
                <w:rFonts w:ascii="Times New Roman" w:hAnsi="Times New Roman"/>
                <w:sz w:val="24"/>
                <w:szCs w:val="24"/>
              </w:rPr>
              <w:t>числі</w:t>
            </w:r>
            <w:proofErr w:type="spellEnd"/>
            <w:r w:rsidRPr="00DC17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E2" w:rsidRPr="001B5AE2" w:rsidRDefault="001B5AE2" w:rsidP="001B5AE2">
            <w:pPr>
              <w:rPr>
                <w:rFonts w:ascii="Times New Roman" w:hAnsi="Times New Roman"/>
                <w:color w:val="FF0000"/>
                <w:lang w:val="uk-UA"/>
              </w:rPr>
            </w:pPr>
            <w:r w:rsidRPr="00866AAE">
              <w:rPr>
                <w:rFonts w:ascii="Times New Roman" w:hAnsi="Times New Roman"/>
                <w:lang w:val="uk-UA"/>
              </w:rPr>
              <w:t>192400</w:t>
            </w:r>
          </w:p>
        </w:tc>
      </w:tr>
      <w:tr w:rsidR="001B5AE2" w:rsidRPr="00DC1789" w:rsidTr="00B356A6">
        <w:tc>
          <w:tcPr>
            <w:tcW w:w="340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5AE2" w:rsidRPr="00DC1789" w:rsidRDefault="001B5AE2" w:rsidP="001B5AE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E2" w:rsidRPr="00DC1789" w:rsidRDefault="001B5AE2" w:rsidP="001B5AE2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78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C1789"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DC1789">
              <w:rPr>
                <w:rFonts w:ascii="Times New Roman" w:hAnsi="Times New Roman"/>
                <w:sz w:val="24"/>
                <w:szCs w:val="24"/>
              </w:rPr>
              <w:t xml:space="preserve"> бюджету</w:t>
            </w:r>
            <w:r w:rsidRPr="00DC17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(тис. грн.)</w:t>
            </w:r>
          </w:p>
        </w:tc>
        <w:tc>
          <w:tcPr>
            <w:tcW w:w="3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E2" w:rsidRPr="001B5AE2" w:rsidRDefault="001B5AE2" w:rsidP="001B5AE2">
            <w:pPr>
              <w:rPr>
                <w:rFonts w:ascii="Times New Roman" w:hAnsi="Times New Roman"/>
                <w:color w:val="FF0000"/>
                <w:lang w:val="uk-UA"/>
              </w:rPr>
            </w:pPr>
            <w:r w:rsidRPr="00866AAE">
              <w:rPr>
                <w:rFonts w:ascii="Times New Roman" w:hAnsi="Times New Roman"/>
                <w:lang w:val="uk-UA"/>
              </w:rPr>
              <w:t>189420</w:t>
            </w:r>
          </w:p>
        </w:tc>
      </w:tr>
      <w:tr w:rsidR="001B5AE2" w:rsidRPr="00DC1789" w:rsidTr="00B356A6"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E2" w:rsidRPr="00DC1789" w:rsidRDefault="001B5AE2" w:rsidP="001B5AE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E2" w:rsidRPr="00DC1789" w:rsidRDefault="001B5AE2" w:rsidP="001B5AE2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78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C1789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DC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DC1789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DC1789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DC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sz w:val="24"/>
                <w:szCs w:val="24"/>
              </w:rPr>
              <w:t>чинним</w:t>
            </w:r>
            <w:proofErr w:type="spellEnd"/>
            <w:r w:rsidRPr="00DC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  <w:r w:rsidRPr="00DC17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(тис. грн.)</w:t>
            </w:r>
          </w:p>
        </w:tc>
        <w:tc>
          <w:tcPr>
            <w:tcW w:w="3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E2" w:rsidRPr="001B5AE2" w:rsidRDefault="001B5AE2" w:rsidP="001B5AE2">
            <w:pPr>
              <w:rPr>
                <w:rFonts w:ascii="Times New Roman" w:hAnsi="Times New Roman"/>
                <w:color w:val="FF0000"/>
                <w:lang w:val="uk-UA"/>
              </w:rPr>
            </w:pPr>
            <w:r w:rsidRPr="00866AAE">
              <w:rPr>
                <w:rFonts w:ascii="Times New Roman" w:hAnsi="Times New Roman"/>
                <w:lang w:val="uk-UA"/>
              </w:rPr>
              <w:t>2980</w:t>
            </w:r>
          </w:p>
        </w:tc>
      </w:tr>
    </w:tbl>
    <w:p w:rsidR="000B520F" w:rsidRDefault="000B520F" w:rsidP="000B520F">
      <w:pPr>
        <w:pStyle w:val="a8"/>
        <w:spacing w:line="228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689A" w:rsidRPr="00B522B6" w:rsidRDefault="001C689A" w:rsidP="00B522B6">
      <w:pPr>
        <w:pStyle w:val="a8"/>
        <w:spacing w:line="228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5CF" w:rsidRDefault="00530F72" w:rsidP="004405CF">
      <w:pPr>
        <w:pStyle w:val="a8"/>
        <w:numPr>
          <w:ilvl w:val="0"/>
          <w:numId w:val="8"/>
        </w:numPr>
        <w:spacing w:line="228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405CF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4405CF">
        <w:rPr>
          <w:rFonts w:ascii="Times New Roman" w:hAnsi="Times New Roman"/>
          <w:sz w:val="24"/>
          <w:szCs w:val="24"/>
          <w:lang w:val="uk-UA"/>
        </w:rPr>
        <w:t xml:space="preserve"> зміни до </w:t>
      </w:r>
      <w:r w:rsidR="00D66AA4" w:rsidRPr="004405CF">
        <w:rPr>
          <w:rFonts w:ascii="Times New Roman" w:hAnsi="Times New Roman"/>
          <w:sz w:val="24"/>
          <w:szCs w:val="24"/>
          <w:lang w:val="uk-UA"/>
        </w:rPr>
        <w:t>підрозділ</w:t>
      </w:r>
      <w:r w:rsidR="004405CF">
        <w:rPr>
          <w:rFonts w:ascii="Times New Roman" w:hAnsi="Times New Roman"/>
          <w:sz w:val="24"/>
          <w:szCs w:val="24"/>
          <w:lang w:val="uk-UA"/>
        </w:rPr>
        <w:t>у</w:t>
      </w:r>
      <w:r w:rsidR="00D66AA4" w:rsidRPr="004405CF">
        <w:rPr>
          <w:rFonts w:ascii="Times New Roman" w:hAnsi="Times New Roman"/>
          <w:sz w:val="24"/>
          <w:szCs w:val="24"/>
          <w:lang w:val="uk-UA"/>
        </w:rPr>
        <w:t xml:space="preserve"> 8.2 «Будівництво» розділ</w:t>
      </w:r>
      <w:r w:rsidR="00FC5AFB" w:rsidRPr="004405CF">
        <w:rPr>
          <w:rFonts w:ascii="Times New Roman" w:hAnsi="Times New Roman"/>
          <w:sz w:val="24"/>
          <w:szCs w:val="24"/>
          <w:lang w:val="uk-UA"/>
        </w:rPr>
        <w:t>у</w:t>
      </w:r>
      <w:r w:rsidR="00D66AA4" w:rsidRPr="004405CF">
        <w:rPr>
          <w:rFonts w:ascii="Times New Roman" w:hAnsi="Times New Roman"/>
          <w:sz w:val="24"/>
          <w:szCs w:val="24"/>
          <w:lang w:val="uk-UA"/>
        </w:rPr>
        <w:t xml:space="preserve"> 8 «Заходи з</w:t>
      </w:r>
      <w:r w:rsidR="006E4B5B" w:rsidRPr="004405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6AA4" w:rsidRPr="004405CF">
        <w:rPr>
          <w:rFonts w:ascii="Times New Roman" w:hAnsi="Times New Roman"/>
          <w:sz w:val="24"/>
          <w:szCs w:val="24"/>
          <w:lang w:val="uk-UA"/>
        </w:rPr>
        <w:t xml:space="preserve">реалізації Програми </w:t>
      </w:r>
    </w:p>
    <w:p w:rsidR="00D66AA4" w:rsidRDefault="00D66AA4" w:rsidP="004405CF">
      <w:pPr>
        <w:pStyle w:val="a8"/>
        <w:spacing w:line="228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05CF">
        <w:rPr>
          <w:rFonts w:ascii="Times New Roman" w:hAnsi="Times New Roman"/>
          <w:sz w:val="24"/>
          <w:szCs w:val="24"/>
          <w:lang w:val="uk-UA"/>
        </w:rPr>
        <w:t>на 2021-2023 роки» додатку до рішення міської ради від 24 грудня 2020 року № 68-05-</w:t>
      </w:r>
      <w:r w:rsidRPr="004405CF">
        <w:rPr>
          <w:rFonts w:ascii="Times New Roman" w:hAnsi="Times New Roman"/>
          <w:sz w:val="24"/>
          <w:szCs w:val="24"/>
        </w:rPr>
        <w:t>VII</w:t>
      </w:r>
      <w:r w:rsidRPr="004405CF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6E592F" w:rsidRPr="004405CF">
        <w:rPr>
          <w:rFonts w:ascii="Times New Roman" w:hAnsi="Times New Roman"/>
          <w:sz w:val="24"/>
          <w:szCs w:val="24"/>
          <w:lang w:val="uk-UA"/>
        </w:rPr>
        <w:t>«</w:t>
      </w:r>
      <w:r w:rsidRPr="004405CF">
        <w:rPr>
          <w:rFonts w:ascii="Times New Roman" w:hAnsi="Times New Roman"/>
          <w:sz w:val="24"/>
          <w:szCs w:val="24"/>
          <w:lang w:val="uk-UA" w:eastAsia="ru-RU"/>
        </w:rPr>
        <w:t>Про затвердження цільової Програми «Безпечна Білоцерківська міська територіальна громада» на 2021-2023 роки</w:t>
      </w:r>
      <w:r w:rsidR="006E592F" w:rsidRPr="004405CF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4405CF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8D0836" w:rsidRPr="008D0836">
        <w:rPr>
          <w:rFonts w:ascii="Times New Roman" w:hAnsi="Times New Roman"/>
          <w:sz w:val="24"/>
          <w:szCs w:val="24"/>
          <w:lang w:val="uk-UA" w:eastAsia="ru-RU"/>
        </w:rPr>
        <w:t>а саме виклавши його в новій редакції:</w:t>
      </w:r>
    </w:p>
    <w:p w:rsidR="008D0836" w:rsidRDefault="008D0836" w:rsidP="004405CF">
      <w:pPr>
        <w:pStyle w:val="a8"/>
        <w:spacing w:line="228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C0457D" w:rsidRPr="00CC663C" w:rsidRDefault="00C0457D" w:rsidP="004405CF">
      <w:pPr>
        <w:pStyle w:val="a8"/>
        <w:spacing w:line="228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C663C">
        <w:rPr>
          <w:rFonts w:ascii="Times New Roman" w:hAnsi="Times New Roman"/>
          <w:b/>
          <w:sz w:val="24"/>
          <w:szCs w:val="24"/>
          <w:u w:val="single"/>
          <w:lang w:val="uk-UA"/>
        </w:rPr>
        <w:t>8.2. Будівництво</w:t>
      </w:r>
      <w:r w:rsidRPr="00CC663C">
        <w:rPr>
          <w:rFonts w:ascii="Times New Roman" w:hAnsi="Times New Roman"/>
          <w:b/>
          <w:sz w:val="24"/>
          <w:szCs w:val="24"/>
          <w:lang w:val="uk-UA"/>
        </w:rPr>
        <w:t xml:space="preserve">:                                                                                                       </w:t>
      </w:r>
      <w:r w:rsidR="00CC663C" w:rsidRPr="00CC663C">
        <w:rPr>
          <w:rFonts w:ascii="Times New Roman" w:hAnsi="Times New Roman"/>
          <w:b/>
          <w:sz w:val="24"/>
          <w:szCs w:val="24"/>
          <w:lang w:val="uk-UA"/>
        </w:rPr>
        <w:t>(тис.</w:t>
      </w:r>
      <w:r w:rsidR="00CC663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C663C" w:rsidRPr="00CC663C">
        <w:rPr>
          <w:rFonts w:ascii="Times New Roman" w:hAnsi="Times New Roman"/>
          <w:b/>
          <w:sz w:val="24"/>
          <w:szCs w:val="24"/>
          <w:lang w:val="uk-UA"/>
        </w:rPr>
        <w:t>грн.)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414"/>
        <w:gridCol w:w="1977"/>
        <w:gridCol w:w="851"/>
        <w:gridCol w:w="960"/>
        <w:gridCol w:w="1024"/>
        <w:gridCol w:w="1842"/>
        <w:gridCol w:w="20"/>
        <w:gridCol w:w="972"/>
        <w:gridCol w:w="20"/>
        <w:gridCol w:w="1843"/>
      </w:tblGrid>
      <w:tr w:rsidR="000B520F" w:rsidRPr="00DC1789" w:rsidTr="00936550">
        <w:trPr>
          <w:trHeight w:val="425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0F" w:rsidRPr="00DC1789" w:rsidRDefault="00B522B6" w:rsidP="00B3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22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</w:t>
            </w:r>
            <w:r w:rsidRPr="00B522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r w:rsidR="000B520F"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заходу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Виділення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коштів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Джерела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фінансування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Термін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виконання</w:t>
            </w:r>
            <w:proofErr w:type="spellEnd"/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Відповідальні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особи</w:t>
            </w:r>
          </w:p>
        </w:tc>
      </w:tr>
      <w:tr w:rsidR="000B520F" w:rsidRPr="00DC1789" w:rsidTr="00936550">
        <w:trPr>
          <w:trHeight w:val="479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21</w:t>
            </w: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рік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2</w:t>
            </w: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рік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0F" w:rsidRPr="00DC1789" w:rsidRDefault="000B520F" w:rsidP="005B0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2023 рік</w:t>
            </w:r>
          </w:p>
          <w:p w:rsidR="000B520F" w:rsidRPr="00DC1789" w:rsidRDefault="000B520F" w:rsidP="005B0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05CF" w:rsidRPr="00DC1789" w:rsidTr="00936550">
        <w:trPr>
          <w:trHeight w:val="479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CF" w:rsidRPr="00DC1789" w:rsidRDefault="004405CF" w:rsidP="004405CF">
            <w:pPr>
              <w:spacing w:after="0" w:line="240" w:lineRule="auto"/>
              <w:ind w:left="-235" w:firstLine="9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CF" w:rsidRPr="00DC1789" w:rsidRDefault="004405CF" w:rsidP="00EA39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базової</w:t>
            </w:r>
            <w:proofErr w:type="spellEnd"/>
            <w:proofErr w:type="gram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відео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і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аудіоспостереження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відео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і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аудіоаналітики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далі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СВCА) ІСВСА “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Безпечна громада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”  (в т.ч. ПКД)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Пусковий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комплекс № 2: 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перехрестя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Сквирське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шосе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Коновальця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Сквирське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шосе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186,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з’їзд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шляхопроводу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м.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Церква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DC1789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DC1789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DC1789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405CF" w:rsidRPr="00DC1789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CF" w:rsidRPr="001100B0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CF" w:rsidRPr="001100B0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2021 рік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CF" w:rsidRPr="00DC1789" w:rsidRDefault="004405CF" w:rsidP="004405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ради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4405CF" w:rsidRPr="00DC1789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AE2" w:rsidRPr="00DC1789" w:rsidTr="00936550">
        <w:trPr>
          <w:trHeight w:val="221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AE2" w:rsidRPr="00EE5F5C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EE5F5C" w:rsidRDefault="001B5AE2" w:rsidP="001B5AE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Будівництво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базової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систем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відео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 і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аудіоспостереження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відео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 і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аудіоаналітики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далі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  СВCА) ІСВСА “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Безпечна громада</w:t>
            </w:r>
            <w:r w:rsidRPr="00866AAE">
              <w:rPr>
                <w:rFonts w:ascii="Times New Roman" w:hAnsi="Times New Roman"/>
                <w:sz w:val="20"/>
                <w:szCs w:val="20"/>
              </w:rPr>
              <w:t xml:space="preserve">”  (в т.ч. ПКД)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Пусковий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комплекс №</w:t>
            </w:r>
            <w:r w:rsidR="00866AAE"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AAE">
              <w:rPr>
                <w:rFonts w:ascii="Times New Roman" w:hAnsi="Times New Roman"/>
                <w:sz w:val="20"/>
                <w:szCs w:val="20"/>
              </w:rPr>
              <w:t xml:space="preserve">9: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площа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Перемоги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2021 рік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rPr>
                <w:rFonts w:ascii="Times New Roman" w:hAnsi="Times New Roman"/>
                <w:sz w:val="20"/>
                <w:szCs w:val="20"/>
              </w:rPr>
            </w:pPr>
            <w:r w:rsidRPr="00866AAE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житлово-комунального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господарства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Білоцерківської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міської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ради </w:t>
            </w:r>
            <w:r w:rsidRPr="00866AA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головний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розпорядник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коштів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5AE2" w:rsidRPr="00DC1789" w:rsidTr="00936550">
        <w:trPr>
          <w:trHeight w:val="221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Будівництво базової системи відео  і аудіоспостереження та відео  і аудіоаналітики (далі   СВ</w:t>
            </w:r>
            <w:r w:rsidRPr="00866AAE">
              <w:rPr>
                <w:rFonts w:ascii="Times New Roman" w:hAnsi="Times New Roman"/>
                <w:sz w:val="20"/>
                <w:szCs w:val="20"/>
              </w:rPr>
              <w:t>C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А) ІСВСА “Безпечна громада”  (в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. ПКД) Пусковий комплекс №</w:t>
            </w:r>
            <w:r w:rsidR="00866AAE"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10: вул.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Гайок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районі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перехрестя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Сквирське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шосе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в м.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Біла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Ц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ерква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236,5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- </w:t>
            </w:r>
          </w:p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2021 рік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rPr>
                <w:rFonts w:ascii="Times New Roman" w:hAnsi="Times New Roman"/>
                <w:sz w:val="20"/>
                <w:szCs w:val="20"/>
              </w:rPr>
            </w:pPr>
            <w:r w:rsidRPr="00866AAE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житлово-комунального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господарства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Білоцерківської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міської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ради </w:t>
            </w:r>
            <w:r w:rsidRPr="00866AA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головний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розпорядник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коштів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5AE2" w:rsidRPr="00DC1789" w:rsidTr="00CC663C">
        <w:trPr>
          <w:trHeight w:val="72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Будівництво базової системи відео  і аудіоспостереження та відео  і аудіоаналітики (далі   СВ</w:t>
            </w:r>
            <w:r w:rsidRPr="00866AAE">
              <w:rPr>
                <w:rFonts w:ascii="Times New Roman" w:hAnsi="Times New Roman"/>
                <w:sz w:val="20"/>
                <w:szCs w:val="20"/>
              </w:rPr>
              <w:t>C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А) ІСВСА 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“Безпечна громада”  (в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. ПКД) Пусковий комплекс №</w:t>
            </w:r>
            <w:r w:rsidR="00866AAE"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11: </w:t>
            </w:r>
            <w:r w:rsid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перехрестя </w:t>
            </w:r>
            <w:proofErr w:type="spellStart"/>
            <w:r w:rsidR="00866AAE" w:rsidRPr="00866AAE">
              <w:rPr>
                <w:rFonts w:ascii="Times New Roman" w:hAnsi="Times New Roman"/>
                <w:sz w:val="20"/>
                <w:szCs w:val="20"/>
                <w:lang w:val="uk-UA"/>
              </w:rPr>
              <w:t>бул</w:t>
            </w:r>
            <w:proofErr w:type="spellEnd"/>
            <w:r w:rsidR="00866AAE"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Олександрійський</w:t>
            </w:r>
            <w:r w:rsid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66AAE" w:rsidRPr="00866AAE"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вул. Героїв Небесної Сотні в м. Біла Церква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677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2021 рік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rPr>
                <w:rFonts w:ascii="Times New Roman" w:hAnsi="Times New Roman"/>
                <w:sz w:val="20"/>
                <w:szCs w:val="20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Департамент житлово-комунального господарства Білоцерківської міської ради 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(головний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розп</w:t>
            </w:r>
            <w:r w:rsidRPr="00866AAE">
              <w:rPr>
                <w:rFonts w:ascii="Times New Roman" w:hAnsi="Times New Roman"/>
                <w:sz w:val="20"/>
                <w:szCs w:val="20"/>
              </w:rPr>
              <w:t>орядник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коштів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5AE2" w:rsidRPr="00DC1789" w:rsidTr="00936550">
        <w:trPr>
          <w:trHeight w:val="221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Будівництво базової системи відео  і аудіоспостереження та відео  і аудіоаналітики (далі   СВ</w:t>
            </w:r>
            <w:r w:rsidRPr="00866AAE">
              <w:rPr>
                <w:rFonts w:ascii="Times New Roman" w:hAnsi="Times New Roman"/>
                <w:sz w:val="20"/>
                <w:szCs w:val="20"/>
              </w:rPr>
              <w:t>C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А) ІСВСА “Безпечна громада”  (в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. ПКД) Пусковий комплекс №</w:t>
            </w:r>
            <w:r w:rsidR="00866AAE"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12: перехрест</w:t>
            </w:r>
            <w:r w:rsidR="00866AAE"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 </w:t>
            </w:r>
            <w:proofErr w:type="spellStart"/>
            <w:r w:rsidR="00866AAE" w:rsidRPr="00866AAE">
              <w:rPr>
                <w:rFonts w:ascii="Times New Roman" w:hAnsi="Times New Roman"/>
                <w:sz w:val="20"/>
                <w:szCs w:val="20"/>
                <w:lang w:val="uk-UA"/>
              </w:rPr>
              <w:t>бул</w:t>
            </w:r>
            <w:proofErr w:type="spellEnd"/>
            <w:r w:rsidR="00866AAE"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Олександрійський- вул. </w:t>
            </w:r>
            <w:proofErr w:type="spellStart"/>
            <w:r w:rsidR="00866AAE" w:rsidRPr="00866AAE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ячеслава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Чорновола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м. Біла Церква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7A769D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A76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7A769D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A76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800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-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2021-2022 роки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rPr>
                <w:rFonts w:ascii="Times New Roman" w:hAnsi="Times New Roman"/>
                <w:sz w:val="20"/>
                <w:szCs w:val="20"/>
              </w:rPr>
            </w:pPr>
            <w:r w:rsidRPr="00866AAE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житлово-комунального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господарства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Білоцерківської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міської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ради </w:t>
            </w:r>
            <w:r w:rsidRPr="00866AA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головний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розпорядник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коштів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5AE2" w:rsidRPr="00DC1789" w:rsidTr="00936550">
        <w:trPr>
          <w:trHeight w:val="221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Будівництво базової системи відео  і аудіоспостереження та відео  і аудіоаналітики (далі   СВ</w:t>
            </w:r>
            <w:r w:rsidRPr="00866AAE">
              <w:rPr>
                <w:rFonts w:ascii="Times New Roman" w:hAnsi="Times New Roman"/>
                <w:sz w:val="20"/>
                <w:szCs w:val="20"/>
              </w:rPr>
              <w:t>C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А) ІСВСА “Безпечна громада”  (в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. ПКД) Пусковий комплекс №</w:t>
            </w:r>
            <w:r w:rsid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13: перехрестя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бул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Олександрійський – вул. Василя Стуса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343,5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2021 рік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rPr>
                <w:rFonts w:ascii="Times New Roman" w:hAnsi="Times New Roman"/>
                <w:sz w:val="20"/>
                <w:szCs w:val="20"/>
              </w:rPr>
            </w:pPr>
            <w:r w:rsidRPr="00866AAE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житлово-комунального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господарства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Білоцерківської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міської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ради </w:t>
            </w:r>
            <w:r w:rsidRPr="00866AA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головний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розпорядник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коштів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5AE2" w:rsidRPr="00DC1789" w:rsidTr="00936550">
        <w:trPr>
          <w:trHeight w:val="221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Будівництво базової системи відео  і аудіоспостереження та відео  і аудіоаналітики (далі   СВ</w:t>
            </w:r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А) ІСВСА “Безпечна громада”  (в </w:t>
            </w:r>
            <w:proofErr w:type="spellStart"/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т.ч</w:t>
            </w:r>
            <w:proofErr w:type="spellEnd"/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. ПКД) Пусковий комплекс № 14: перехрестя вул. Л</w:t>
            </w:r>
            <w:r w:rsidR="00866AA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еваневського – вул. М.</w:t>
            </w:r>
            <w:r w:rsidR="004405C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66AA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Глазкова </w:t>
            </w:r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 м. Біла Церква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745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 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2021 рік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Департамент </w:t>
            </w:r>
            <w:proofErr w:type="spellStart"/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житлово-комунального</w:t>
            </w:r>
            <w:proofErr w:type="spellEnd"/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господарства</w:t>
            </w:r>
            <w:proofErr w:type="spellEnd"/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Білоцерківської</w:t>
            </w:r>
            <w:proofErr w:type="spellEnd"/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міської</w:t>
            </w:r>
            <w:proofErr w:type="spellEnd"/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ради </w:t>
            </w:r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головний</w:t>
            </w:r>
            <w:proofErr w:type="spellEnd"/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розпорядник</w:t>
            </w:r>
            <w:proofErr w:type="spellEnd"/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Pr="00866A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B5AE2" w:rsidRPr="00DC1789" w:rsidTr="00EA399C">
        <w:trPr>
          <w:trHeight w:val="72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Будівництво базової системи відео  і аудіоспостереження та відео  і аудіоаналітики (далі   СВ</w:t>
            </w:r>
            <w:r w:rsidRPr="00866AAE">
              <w:rPr>
                <w:rFonts w:ascii="Times New Roman" w:hAnsi="Times New Roman"/>
                <w:sz w:val="20"/>
                <w:szCs w:val="20"/>
              </w:rPr>
              <w:t>C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А) ІСВСА “Безпечна громада”  (в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. ПКД) Пусковий комплекс №</w:t>
            </w:r>
            <w:r w:rsid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15: п</w:t>
            </w:r>
            <w:r w:rsid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ерехрестя </w:t>
            </w:r>
            <w:proofErr w:type="spellStart"/>
            <w:r w:rsidR="00866AA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бул</w:t>
            </w:r>
            <w:proofErr w:type="spellEnd"/>
            <w:r w:rsid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Олександрійський </w:t>
            </w:r>
            <w:r w:rsidR="00866AAE" w:rsidRPr="00866AAE"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вул. Фастівська в м. Біла Церква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800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-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2021-2022 роки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rPr>
                <w:rFonts w:ascii="Times New Roman" w:hAnsi="Times New Roman"/>
                <w:sz w:val="20"/>
                <w:szCs w:val="20"/>
              </w:rPr>
            </w:pPr>
            <w:r w:rsidRPr="00866AAE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житлово-комунального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господарства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Білоцерківської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міської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ради </w:t>
            </w:r>
            <w:r w:rsidRPr="00866AA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головний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lastRenderedPageBreak/>
              <w:t>розпорядник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коштів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5AE2" w:rsidRPr="00DC1789" w:rsidTr="00936550">
        <w:trPr>
          <w:trHeight w:val="221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Будівництво базової система відео  і аудіоспостереження та відео  і аудіоаналітики (далі   СВ</w:t>
            </w:r>
            <w:r w:rsidRPr="00866AAE">
              <w:rPr>
                <w:rFonts w:ascii="Times New Roman" w:hAnsi="Times New Roman"/>
                <w:sz w:val="20"/>
                <w:szCs w:val="20"/>
              </w:rPr>
              <w:t>C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А) ІСВСА “Безпечна громада  (в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. ПКД) Пусковий комплекс №</w:t>
            </w:r>
            <w:r w:rsid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16: перехрестя 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бул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>. Олександрійський – вул. Олеся Гончара  в м. Біла Церква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695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-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2021 рік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866AAE" w:rsidRDefault="001B5AE2" w:rsidP="001B5AE2">
            <w:pPr>
              <w:rPr>
                <w:rFonts w:ascii="Times New Roman" w:hAnsi="Times New Roman"/>
                <w:sz w:val="20"/>
                <w:szCs w:val="20"/>
              </w:rPr>
            </w:pPr>
            <w:r w:rsidRPr="00866AAE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житлово-комунального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господарства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Білоцерківської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міської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A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ради </w:t>
            </w:r>
            <w:r w:rsidRPr="00866AA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головний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розпорядник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sz w:val="20"/>
                <w:szCs w:val="20"/>
              </w:rPr>
              <w:t>коштів</w:t>
            </w:r>
            <w:proofErr w:type="spellEnd"/>
            <w:r w:rsidRPr="00866AA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B5AE2" w:rsidRPr="00866AAE" w:rsidRDefault="001B5AE2" w:rsidP="001B5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5CF" w:rsidRPr="00DC1789" w:rsidTr="00936550">
        <w:trPr>
          <w:trHeight w:val="221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5CF" w:rsidRPr="00F14624" w:rsidRDefault="004405CF" w:rsidP="004405CF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46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Будівництво моніторингового центру та ситуаційного центру  які підключено до ГСК ІСВСА “Безпечна громада” (в </w:t>
            </w:r>
            <w:proofErr w:type="spellStart"/>
            <w:r w:rsidRPr="00F14624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F146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ПКД) об’єкт №1 – </w:t>
            </w:r>
            <w:proofErr w:type="spellStart"/>
            <w:r w:rsidRPr="00F14624">
              <w:rPr>
                <w:rFonts w:ascii="Times New Roman" w:hAnsi="Times New Roman"/>
                <w:sz w:val="20"/>
                <w:szCs w:val="20"/>
                <w:lang w:val="uk-UA"/>
              </w:rPr>
              <w:t>відеостіна</w:t>
            </w:r>
            <w:proofErr w:type="spellEnd"/>
            <w:r w:rsidRPr="00F146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1500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 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1100B0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1100B0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2022 рік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ради 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4405CF" w:rsidRPr="00F14624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5CF" w:rsidRPr="00DC1789" w:rsidTr="00936550">
        <w:trPr>
          <w:trHeight w:val="221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5CF" w:rsidRPr="00F14624" w:rsidRDefault="004405CF" w:rsidP="004405CF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Будівництво базової СВ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 ІСВСА “Безпечна громада”(у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ПКД) на зупинках громадського транспорту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750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1100B0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1100B0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2021-2023 роки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ради 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4405CF" w:rsidRPr="00F14624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AE2" w:rsidRPr="00DC1789" w:rsidTr="00936550">
        <w:trPr>
          <w:trHeight w:val="221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AE2" w:rsidRPr="00F14624" w:rsidRDefault="001B5AE2" w:rsidP="001B5AE2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F14624" w:rsidRDefault="001B5AE2" w:rsidP="001B5A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Будівництво базової  СВCА, ІСВСА “Безпечна громада”  (в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ПКД)  в дошкільних закладах,  шкільних закладах  та  об'єктах спортивної інфраструктури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F14624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F14624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F14624" w:rsidRDefault="001B5AE2" w:rsidP="001B5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B0079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</w:t>
            </w: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1100B0" w:rsidRDefault="001B5AE2" w:rsidP="001B5A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1100B0" w:rsidRDefault="001B5AE2" w:rsidP="001B5A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2021-2023 роки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E2" w:rsidRPr="00F14624" w:rsidRDefault="001B5AE2" w:rsidP="001B5A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405CF" w:rsidRPr="00DC1789" w:rsidTr="00936550">
        <w:trPr>
          <w:trHeight w:val="221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5CF" w:rsidRPr="00F14624" w:rsidRDefault="004405CF" w:rsidP="004405CF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Будівництво базової  СВCА, ІСВСА “Безпечна громада”  (в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ПКД) в місцях проведення масових святкових, урочистих та інших заходів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2000 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1100B0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2021-2023  роки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0B520F" w:rsidRPr="00DC1789" w:rsidTr="00CC663C">
        <w:trPr>
          <w:trHeight w:val="87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0F" w:rsidRPr="00F14624" w:rsidRDefault="000B520F" w:rsidP="00B356A6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F14624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Будівництво базової  СВCА, ІСВСА “Безпечна громада”  (в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ПКД) в  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парках, скверах та інших місцях відпочинку мешканців </w:t>
            </w:r>
            <w:r w:rsidRPr="006D447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Білоцерківської міської </w:t>
            </w:r>
            <w:r w:rsidR="00936550" w:rsidRPr="006D447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територіальної</w:t>
            </w:r>
            <w:r w:rsidRPr="006D447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F14624" w:rsidRDefault="000B520F" w:rsidP="00B3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F14624" w:rsidRDefault="000B520F" w:rsidP="00B3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0C0055" w:rsidRDefault="000C0055" w:rsidP="00B3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="000B520F"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000 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0F" w:rsidRPr="001100B0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F14624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2021-2023  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F14624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Білоцерківської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405CF" w:rsidRPr="00DC1789" w:rsidTr="00936550">
        <w:trPr>
          <w:trHeight w:val="1454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5CF" w:rsidRPr="00F14624" w:rsidRDefault="004405CF" w:rsidP="004405CF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15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Будівництво базової  СВCА, ІСВСА “Безпечна громада”  (в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ПКД) в  місцях підвищеної небезпеки,  в потенційно небезпечних, стратегічних та важливих для життєдіяльності територіальної громади об’єктах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4405CF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7500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7500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5CF" w:rsidRPr="001100B0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2021-2023  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405CF" w:rsidRPr="00DC1789" w:rsidTr="00936550">
        <w:trPr>
          <w:trHeight w:val="1454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5CF" w:rsidRPr="00F14624" w:rsidRDefault="004405CF" w:rsidP="004405CF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Будівництво моніторингового центру та ситуаційного центру  які підключено до ГСК ІСВСА “Безпечна громада” (в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ПКД)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14624">
              <w:rPr>
                <w:rFonts w:ascii="Times New Roman" w:hAnsi="Times New Roman"/>
                <w:sz w:val="20"/>
                <w:szCs w:val="20"/>
                <w:lang w:val="uk-UA"/>
              </w:rPr>
              <w:t>з віддаленими робочими місцями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3000 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5CF" w:rsidRPr="001100B0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1100B0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2021 -2023</w:t>
            </w:r>
            <w:r w:rsidR="00CC663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100B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ради (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0B520F" w:rsidRPr="00DC1789" w:rsidTr="004405CF">
        <w:trPr>
          <w:trHeight w:val="398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0F" w:rsidRPr="00DC1789" w:rsidRDefault="000B520F" w:rsidP="00B356A6">
            <w:pPr>
              <w:spacing w:after="0" w:line="240" w:lineRule="auto"/>
              <w:ind w:left="-30" w:hanging="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0B520F" w:rsidP="00B356A6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sz w:val="20"/>
                <w:szCs w:val="20"/>
                <w:lang w:val="uk-UA"/>
              </w:rPr>
              <w:t>Будівництво базової системи відео  і аудіоспостереження та відео  і аудіоаналітики (далі   СВ</w:t>
            </w:r>
            <w:r w:rsidRPr="00DC1789">
              <w:rPr>
                <w:rFonts w:ascii="Times New Roman" w:hAnsi="Times New Roman"/>
                <w:sz w:val="20"/>
                <w:szCs w:val="20"/>
              </w:rPr>
              <w:t>C</w:t>
            </w:r>
            <w:r w:rsidRPr="00DC1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А) ІСВСА “Безпечна громада”  (в </w:t>
            </w:r>
            <w:proofErr w:type="spellStart"/>
            <w:r w:rsidRPr="00DC1789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DC1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ПКД): Пускові </w:t>
            </w:r>
            <w:r w:rsidR="00936550" w:rsidRPr="00DC1789">
              <w:rPr>
                <w:rFonts w:ascii="Times New Roman" w:hAnsi="Times New Roman"/>
                <w:sz w:val="20"/>
                <w:szCs w:val="20"/>
                <w:lang w:val="uk-UA"/>
              </w:rPr>
              <w:t>комплекси</w:t>
            </w:r>
            <w:r w:rsidRPr="00DC1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 в’їздах та виїздах з населених пунктів Білоцерківської територіальної громади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B356A6" w:rsidP="00B3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="000B520F"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866AAE" w:rsidRDefault="000C0055" w:rsidP="00B356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866AAE" w:rsidRDefault="000B520F" w:rsidP="00B356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1100B0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1100B0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2021</w:t>
            </w:r>
            <w:r w:rsidR="000C005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-2022</w:t>
            </w:r>
            <w:r w:rsidRPr="001100B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C005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роки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0B520F" w:rsidP="00B3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405CF" w:rsidRPr="00DC1789" w:rsidTr="004405CF">
        <w:trPr>
          <w:trHeight w:val="379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5CF" w:rsidRPr="00DC1789" w:rsidRDefault="004405CF" w:rsidP="004405CF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18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14624">
              <w:rPr>
                <w:rFonts w:ascii="Times New Roman" w:hAnsi="Times New Roman"/>
                <w:sz w:val="20"/>
                <w:szCs w:val="20"/>
                <w:lang w:val="uk-UA"/>
              </w:rPr>
              <w:t>Будівництво базової системи відео  і аудіоспостереження та відео  і аудіоаналітики (далі   СВ</w:t>
            </w:r>
            <w:r w:rsidRPr="00F14624">
              <w:rPr>
                <w:rFonts w:ascii="Times New Roman" w:hAnsi="Times New Roman"/>
                <w:sz w:val="20"/>
                <w:szCs w:val="20"/>
              </w:rPr>
              <w:t>C</w:t>
            </w:r>
            <w:r w:rsidRPr="00F146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А) ІСВСА “Безпечна громада”  (в </w:t>
            </w:r>
            <w:proofErr w:type="spellStart"/>
            <w:r w:rsidRPr="00F14624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F146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ПКД): Пускові комплекси на  мостах, шляхопроводах та переїздах населених пунктів Білоцерківської територіальної громади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7500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1100B0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405CF" w:rsidRPr="001100B0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1100B0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2022-2023 роки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F14624" w:rsidRDefault="004405CF" w:rsidP="004405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0B520F" w:rsidRPr="00DC1789" w:rsidTr="00936550">
        <w:trPr>
          <w:trHeight w:val="2425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0F" w:rsidRPr="00DC1789" w:rsidRDefault="000B520F" w:rsidP="00B356A6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Послуги з проектування будівництва </w:t>
            </w:r>
            <w:r w:rsidRPr="00F14624">
              <w:rPr>
                <w:rFonts w:ascii="Times New Roman" w:hAnsi="Times New Roman"/>
                <w:sz w:val="20"/>
                <w:szCs w:val="20"/>
                <w:lang w:val="uk-UA"/>
              </w:rPr>
              <w:t>та реконструкції</w:t>
            </w:r>
            <w:r w:rsidRPr="00DC1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базової  СВCА, ІСВСА “Безпечна громада” в населених пунктах Білоцерківської міської територіальної громади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0B520F" w:rsidP="00B3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866AAE" w:rsidRDefault="000C0055" w:rsidP="00B356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866AAE" w:rsidRDefault="000C0055" w:rsidP="00B356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66A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1100B0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1100B0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2021-2023  роки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405CF" w:rsidRPr="00DC1789" w:rsidTr="00EA399C">
        <w:trPr>
          <w:trHeight w:val="266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5CF" w:rsidRPr="00DC1789" w:rsidRDefault="004405CF" w:rsidP="004405CF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EA399C" w:rsidRDefault="004405CF" w:rsidP="004405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C1789">
              <w:rPr>
                <w:rFonts w:ascii="Times New Roman" w:hAnsi="Times New Roman"/>
                <w:sz w:val="20"/>
                <w:szCs w:val="20"/>
              </w:rPr>
              <w:t>Будівництво</w:t>
            </w:r>
            <w:proofErr w:type="spellEnd"/>
            <w:r w:rsidRPr="00DC1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sz w:val="20"/>
                <w:szCs w:val="20"/>
              </w:rPr>
              <w:t>системи</w:t>
            </w:r>
            <w:proofErr w:type="spellEnd"/>
            <w:r w:rsidRPr="00DC1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sz w:val="20"/>
                <w:szCs w:val="20"/>
              </w:rPr>
              <w:t>автоматичної</w:t>
            </w:r>
            <w:proofErr w:type="spellEnd"/>
            <w:r w:rsidRPr="00DC1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sz w:val="20"/>
                <w:szCs w:val="20"/>
              </w:rPr>
              <w:t>фотовідеофіксації</w:t>
            </w:r>
            <w:proofErr w:type="spellEnd"/>
            <w:r w:rsidRPr="00DC1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sz w:val="20"/>
                <w:szCs w:val="20"/>
              </w:rPr>
              <w:t>порушень</w:t>
            </w:r>
            <w:proofErr w:type="spellEnd"/>
            <w:r w:rsidRPr="00DC1789">
              <w:rPr>
                <w:rFonts w:ascii="Times New Roman" w:hAnsi="Times New Roman"/>
                <w:sz w:val="20"/>
                <w:szCs w:val="20"/>
              </w:rPr>
              <w:t xml:space="preserve"> правил </w:t>
            </w:r>
            <w:proofErr w:type="spellStart"/>
            <w:r w:rsidRPr="00DC1789">
              <w:rPr>
                <w:rFonts w:ascii="Times New Roman" w:hAnsi="Times New Roman"/>
                <w:sz w:val="20"/>
                <w:szCs w:val="20"/>
              </w:rPr>
              <w:t>дорожнього</w:t>
            </w:r>
            <w:proofErr w:type="spellEnd"/>
            <w:r w:rsidRPr="00DC1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sz w:val="20"/>
                <w:szCs w:val="20"/>
              </w:rPr>
              <w:t>руху</w:t>
            </w:r>
            <w:proofErr w:type="spellEnd"/>
            <w:r w:rsidRPr="00F146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облаштування системою відеонагляду місць концентрації ДТП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DC1789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DC1789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7500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DC1789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1100B0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1100B0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2021-2023 роки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DC1789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405CF" w:rsidRPr="00DC1789" w:rsidTr="00EA399C">
        <w:trPr>
          <w:trHeight w:val="179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5CF" w:rsidRPr="00DC1789" w:rsidRDefault="004405CF" w:rsidP="004405CF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DC1789" w:rsidRDefault="004405CF" w:rsidP="004405C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sz w:val="20"/>
                <w:szCs w:val="20"/>
                <w:lang w:val="uk-UA"/>
              </w:rPr>
              <w:t>Будівництво системи сповіщення населення Білоцерківської міської територіальної громади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DC1789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DC1789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DC1789" w:rsidRDefault="004405CF" w:rsidP="0044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1100B0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DC1789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2021-2023 роки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CF" w:rsidRPr="00DC1789" w:rsidRDefault="004405CF" w:rsidP="00440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надзвичайних ситуацій і цивільного захисту населення Білоцерківської міської ради</w:t>
            </w:r>
          </w:p>
        </w:tc>
      </w:tr>
      <w:tr w:rsidR="00936550" w:rsidRPr="00DC1789" w:rsidTr="00EA399C">
        <w:trPr>
          <w:trHeight w:val="72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163380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036FBF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</w:t>
            </w:r>
            <w:r w:rsidR="006E59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B610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17</w:t>
            </w:r>
            <w:r w:rsidR="00866AAE"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="00B610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перехрестя вул. </w:t>
            </w:r>
            <w:r w:rsidRP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Леваневського </w:t>
            </w:r>
            <w:r w:rsidRP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– вул. 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е</w:t>
            </w:r>
            <w:r w:rsidRP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красова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в районі магазину «</w:t>
            </w:r>
            <w:proofErr w:type="spellStart"/>
            <w:r w:rsidRP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Новус</w:t>
            </w:r>
            <w:proofErr w:type="spellEnd"/>
            <w:r w:rsidRP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67AE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2022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DC1789" w:rsidTr="000C0055">
        <w:trPr>
          <w:trHeight w:val="55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163380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23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163380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 18</w:t>
            </w:r>
            <w:r w:rsidR="00866AAE"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перехрестя вул. </w:t>
            </w:r>
            <w:r w:rsidRP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Рибна – вул.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Івана </w:t>
            </w:r>
            <w:r w:rsidRP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Кожедуба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173C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2022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DC1789" w:rsidTr="00936550">
        <w:trPr>
          <w:trHeight w:val="19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6E592F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</w:t>
            </w:r>
            <w:r w:rsidR="006E59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B610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  <w:r w:rsidR="00866AAE"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="00B610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перехрестя вул. </w:t>
            </w:r>
            <w:r w:rsidRPr="006E59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Леваневського</w:t>
            </w:r>
            <w:r w:rsidR="00DF43E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DF43EC" w:rsidRPr="00DF43E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–</w:t>
            </w:r>
            <w:r w:rsidRPr="006E59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вул. Митрофанова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173C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2022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DC1789" w:rsidTr="004405CF">
        <w:trPr>
          <w:trHeight w:val="87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866AAE" w:rsidRDefault="00936550" w:rsidP="00B61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 20</w:t>
            </w:r>
            <w:r w:rsidR="00866AAE"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перехрестя вул. </w:t>
            </w:r>
            <w:r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Шевченка – </w:t>
            </w:r>
            <w:proofErr w:type="spellStart"/>
            <w:r w:rsidR="00B610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просп</w:t>
            </w:r>
            <w:proofErr w:type="spellEnd"/>
            <w:r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. Князя Володимира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173C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2022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B67AE9" w:rsidTr="00936550">
        <w:trPr>
          <w:trHeight w:val="19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67AE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</w:t>
            </w:r>
            <w:r w:rsidR="006E59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21</w:t>
            </w:r>
            <w:r w:rsidR="00866AAE"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площа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Соборна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173C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2022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DC1789" w:rsidTr="00936550">
        <w:trPr>
          <w:trHeight w:val="19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27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866AAE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 22</w:t>
            </w:r>
            <w:r w:rsidR="00866AAE"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перехрестя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бул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Олександрійський – вул. Водопійна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173C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2022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DC1789" w:rsidTr="00936550">
        <w:trPr>
          <w:trHeight w:val="19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866AAE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23</w:t>
            </w:r>
            <w:r w:rsidR="00866AAE"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перехрестя вул. </w:t>
            </w:r>
            <w:r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Сквирське шосе (в районі буд</w:t>
            </w:r>
            <w:r w:rsidR="006E59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№</w:t>
            </w:r>
            <w:r w:rsidR="006E59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248)</w:t>
            </w:r>
            <w:r w:rsidRPr="00866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173C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2022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DC1789" w:rsidTr="004405CF">
        <w:trPr>
          <w:trHeight w:val="58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866AAE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 24</w:t>
            </w:r>
            <w:r w:rsidR="00866AAE"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перехрестя вул. </w:t>
            </w:r>
            <w:r w:rsidR="000B1C11"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Сквирське шосе – вул. </w:t>
            </w:r>
            <w:proofErr w:type="spellStart"/>
            <w:r w:rsidR="004405CF"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Вячеслава</w:t>
            </w:r>
            <w:proofErr w:type="spellEnd"/>
            <w:r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Чорновола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173C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2022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DC1789" w:rsidTr="00936550">
        <w:trPr>
          <w:trHeight w:val="19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036FBF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25</w:t>
            </w:r>
            <w:r w:rsidR="00866AAE"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перехрестя вул. </w:t>
            </w:r>
            <w:r w:rsidR="000B30C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Сквирське шос</w:t>
            </w:r>
            <w:r w:rsidRP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е – вул. Толстого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173C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2022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DC1789" w:rsidTr="00936550">
        <w:trPr>
          <w:trHeight w:val="19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31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866AAE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 26</w:t>
            </w:r>
            <w:r w:rsidR="00866AAE"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перехрестя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бул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="000B1C1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Михайла </w:t>
            </w:r>
            <w:r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Грушевського – вул. Івана Кожедуба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173C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2022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DC1789" w:rsidTr="00936550">
        <w:trPr>
          <w:trHeight w:val="19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036FBF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27</w:t>
            </w:r>
            <w:r w:rsidR="00866AAE"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перехрестя вул. </w:t>
            </w:r>
            <w:r w:rsidRP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Логінова – </w:t>
            </w:r>
            <w:r w:rsid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              </w:t>
            </w:r>
            <w:r w:rsidRP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вул. Першотравнева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67AE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173C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2022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DC1789" w:rsidTr="004405CF">
        <w:trPr>
          <w:trHeight w:val="58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866AAE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 28</w:t>
            </w:r>
            <w:r w:rsidR="00866AAE"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вул. </w:t>
            </w:r>
            <w:r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Привокзальна (площа</w:t>
            </w:r>
            <w:r w:rsid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, в рай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о</w:t>
            </w:r>
            <w:r w:rsid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ні </w:t>
            </w:r>
            <w:r w:rsidRPr="00866AA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залізничного вокзалу)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173C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2022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B67AE9" w:rsidTr="00936550">
        <w:trPr>
          <w:trHeight w:val="19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67AE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29</w:t>
            </w:r>
            <w:r w:rsidR="00866AAE" w:rsidRPr="008057C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E03D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перехрестя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вул.</w:t>
            </w:r>
            <w:r w:rsid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Дружби </w:t>
            </w:r>
            <w:r w:rsidR="00EE03D4" w:rsidRPr="00EE03D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–</w:t>
            </w:r>
            <w:r w:rsidR="00EE03D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вул.</w:t>
            </w:r>
            <w:r w:rsid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Євгена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Деслава</w:t>
            </w:r>
            <w:proofErr w:type="spellEnd"/>
            <w:r w:rsidR="00DF43E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E03D4" w:rsidRPr="00EE03D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–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вул.</w:t>
            </w:r>
            <w:r w:rsid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Ставищанська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E03D4" w:rsidRPr="00EE03D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–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вул.</w:t>
            </w:r>
            <w:r w:rsid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Селянська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E03D4" w:rsidRPr="00EE03D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–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вул.</w:t>
            </w:r>
            <w:r w:rsid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Героїв </w:t>
            </w:r>
            <w:r w:rsid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Ч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орнобиля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173C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2022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36FBF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="00036F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36FBF">
              <w:rPr>
                <w:rFonts w:ascii="Times New Roman" w:hAnsi="Times New Roman"/>
                <w:color w:val="000000"/>
                <w:sz w:val="20"/>
                <w:szCs w:val="20"/>
              </w:rPr>
              <w:t>роз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DC1789" w:rsidTr="00936550">
        <w:trPr>
          <w:trHeight w:val="19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35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036FBF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</w:t>
            </w:r>
            <w:r w:rsidR="008057CC" w:rsidRPr="008057C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перехрестя вул. </w:t>
            </w:r>
            <w:r w:rsidRP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Фастівська – вул. Івана Мазепи – вул. Привокзальна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67AE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DC1789" w:rsidTr="00936550">
        <w:trPr>
          <w:trHeight w:val="19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CA3566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162E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31</w:t>
            </w:r>
            <w:r w:rsidR="008057CC" w:rsidRPr="008057C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="00E162E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перехрестя вул. </w:t>
            </w:r>
            <w:r w:rsidR="000B1C1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Івана Мазепи – вул. </w:t>
            </w:r>
            <w:proofErr w:type="spellStart"/>
            <w:r w:rsidR="000B1C1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  <w:r w:rsidRPr="00CA356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ячеслава</w:t>
            </w:r>
            <w:proofErr w:type="spellEnd"/>
            <w:r w:rsidRPr="00CA356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A356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Чорновола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CA2C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DC1789" w:rsidTr="004405CF">
        <w:trPr>
          <w:trHeight w:val="1295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8057CC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 32</w:t>
            </w:r>
            <w:r w:rsidR="008057CC" w:rsidRPr="008057C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перехрестя вул. </w:t>
            </w:r>
            <w:r w:rsidRPr="008057C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Сквирське шосе – вул. Івана Мазепи – вул. Миру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67AE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CA2C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DC1789" w:rsidTr="00936550">
        <w:trPr>
          <w:trHeight w:val="19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CA3566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 33</w:t>
            </w:r>
            <w:r w:rsidR="008057CC" w:rsidRPr="008057C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перехрестя вул. </w:t>
            </w:r>
            <w:r w:rsidRPr="00CA356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Грибоєдова – </w:t>
            </w:r>
            <w:proofErr w:type="spellStart"/>
            <w:r w:rsidRPr="00CA356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бул</w:t>
            </w:r>
            <w:proofErr w:type="spellEnd"/>
            <w:r w:rsidRPr="00CA356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Княгині Ольги</w:t>
            </w:r>
            <w:r w:rsidR="00DF43E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DF43EC" w:rsidRPr="00DF43E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–</w:t>
            </w:r>
            <w:r w:rsidR="00DF43E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CA356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вул.</w:t>
            </w:r>
            <w:r w:rsid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CA356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Некрасова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DF43EC" w:rsidRPr="00DF43E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–</w:t>
            </w:r>
            <w:r w:rsidRPr="00CA356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вул.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CA356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Героїв Крут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CA2C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DC1789" w:rsidTr="00936550">
        <w:trPr>
          <w:trHeight w:val="19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39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036FBF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5870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34</w:t>
            </w:r>
            <w:r w:rsidR="008057CC" w:rsidRPr="008057C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="005870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бул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P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Олександрійський (в районі «Критий ринок»)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67AE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CA2C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B67AE9" w:rsidTr="00936550">
        <w:trPr>
          <w:trHeight w:val="19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67AE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B951C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35</w:t>
            </w:r>
            <w:r w:rsidR="008057CC" w:rsidRPr="008057C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="00B951C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перехрестя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вул.</w:t>
            </w:r>
            <w:r w:rsid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Павліченко</w:t>
            </w:r>
            <w:proofErr w:type="spellEnd"/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DF43EC" w:rsidRPr="00DF43E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–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вул.</w:t>
            </w:r>
            <w:r w:rsid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Шолом-Алейхема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67AE9" w:rsidRDefault="00936550" w:rsidP="00936550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B356A6">
              <w:rPr>
                <w:rFonts w:cs="Calibri"/>
                <w:color w:val="000000"/>
                <w:lang w:eastAsia="ru-RU"/>
              </w:rPr>
              <w:t> </w:t>
            </w:r>
            <w:r w:rsidR="008057CC">
              <w:rPr>
                <w:rFonts w:cs="Calibri"/>
                <w:color w:val="000000"/>
                <w:lang w:val="en-US" w:eastAsia="ru-RU"/>
              </w:rPr>
              <w:t xml:space="preserve">      </w:t>
            </w:r>
            <w:r>
              <w:rPr>
                <w:rFonts w:cs="Calibri"/>
                <w:color w:val="000000"/>
                <w:lang w:val="uk-UA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CA2C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DC1789" w:rsidTr="00936550">
        <w:trPr>
          <w:trHeight w:val="19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163380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 36</w:t>
            </w:r>
            <w:r w:rsidR="008057CC" w:rsidRPr="008057C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B951C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перехрестя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Па</w:t>
            </w:r>
            <w:r w:rsidR="00DF43E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  <w:r w:rsidRP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ліченко</w:t>
            </w:r>
            <w:proofErr w:type="spellEnd"/>
            <w:r w:rsidRP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– вул. Шевченка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67AE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CA2C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B67AE9" w:rsidTr="00936550">
        <w:trPr>
          <w:trHeight w:val="19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67AE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 37</w:t>
            </w:r>
            <w:r w:rsidR="008057CC" w:rsidRPr="008057C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вул.</w:t>
            </w:r>
            <w:r w:rsidR="005870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Грибоєдова</w:t>
            </w:r>
            <w:r w:rsidR="005870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         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58700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(в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районі буд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№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67AE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CA2C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B67AE9" w:rsidTr="00EA399C">
        <w:trPr>
          <w:trHeight w:val="172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67AE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 38</w:t>
            </w:r>
            <w:r w:rsidR="008057CC" w:rsidRPr="008057C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вул.</w:t>
            </w:r>
            <w:r w:rsid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Грибоєдова – </w:t>
            </w:r>
            <w:r w:rsid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             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вул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Риб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 (перехрестя з круговим рухом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67AE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CA2C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DC1789" w:rsidTr="00936550">
        <w:trPr>
          <w:trHeight w:val="19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44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036FBF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39</w:t>
            </w:r>
            <w:r w:rsidR="008057CC" w:rsidRPr="008057C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B951C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перехрестя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вул.</w:t>
            </w:r>
            <w:r w:rsid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B951C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Леваневського </w:t>
            </w:r>
            <w:r w:rsidR="00B951CF" w:rsidRPr="00B951C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–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вул. </w:t>
            </w:r>
            <w:r w:rsidRP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Узинська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CA2C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DC1789" w:rsidTr="00936550">
        <w:trPr>
          <w:trHeight w:val="19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036FBF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40</w:t>
            </w:r>
            <w:r w:rsidR="008057CC" w:rsidRPr="008057C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B951C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перехрестя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вул. </w:t>
            </w:r>
            <w:r w:rsidRP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Героїв Чорнобиля  – вул.</w:t>
            </w:r>
            <w:r w:rsid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B1C1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Євгена </w:t>
            </w:r>
            <w:proofErr w:type="spellStart"/>
            <w:r w:rsidRP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Деслава</w:t>
            </w:r>
            <w:proofErr w:type="spellEnd"/>
            <w:r w:rsidRP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DF43EC" w:rsidRPr="00DF43E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–</w:t>
            </w:r>
            <w:proofErr w:type="spellStart"/>
            <w:r w:rsidRP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Глибочанське</w:t>
            </w:r>
            <w:proofErr w:type="spellEnd"/>
            <w:r w:rsidRP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шосе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CA2C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DC1789" w:rsidTr="00936550">
        <w:trPr>
          <w:trHeight w:val="19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036FBF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41</w:t>
            </w:r>
            <w:r w:rsidR="008057CC" w:rsidRPr="008057C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B951C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перехрестя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вул. </w:t>
            </w:r>
            <w:r w:rsidRP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Дружби – </w:t>
            </w:r>
            <w:r w:rsidR="00E162E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вул. </w:t>
            </w:r>
            <w:r w:rsidRP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Степана Бандери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36366F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CA2C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B67AE9" w:rsidTr="00936550">
        <w:trPr>
          <w:trHeight w:val="19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67AE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42</w:t>
            </w:r>
            <w:r w:rsidR="008057CC" w:rsidRPr="008057C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перехрестя вул.</w:t>
            </w:r>
            <w:r w:rsid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Я</w:t>
            </w:r>
            <w:r w:rsid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рослава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Мудрого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36FBF" w:rsidRP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–</w:t>
            </w:r>
            <w:r w:rsid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                   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вул. Гоголя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36366F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CA2C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B67AE9" w:rsidTr="00936550">
        <w:trPr>
          <w:trHeight w:val="19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48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67AE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43</w:t>
            </w:r>
            <w:r w:rsidR="008057CC" w:rsidRPr="008057C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перехрестя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бул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. Олександрійський – вул. Семашка – </w:t>
            </w:r>
            <w:r w:rsid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вул. Клінічна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36366F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CA2C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DC1789" w:rsidTr="00936550">
        <w:trPr>
          <w:trHeight w:val="19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036FBF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44</w:t>
            </w:r>
            <w:r w:rsidR="008057CC" w:rsidRPr="008057C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перехрестя вул. </w:t>
            </w:r>
            <w:r w:rsidRP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Київська – </w:t>
            </w:r>
            <w:r w:rsid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             </w:t>
            </w:r>
            <w:r w:rsidRP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вул. Глиняна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CA2C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DC1789" w:rsidTr="00936550">
        <w:trPr>
          <w:trHeight w:val="19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036FBF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45</w:t>
            </w:r>
            <w:r w:rsidR="008057CC" w:rsidRPr="008057C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перехрестя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бул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="000B1C1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Михайла </w:t>
            </w:r>
            <w:r w:rsidRP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Грушевського – вул. Дмитрівська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CA2C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DC1789" w:rsidTr="00936550">
        <w:trPr>
          <w:trHeight w:val="19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036FBF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5463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46</w:t>
            </w:r>
            <w:r w:rsidR="008057CC" w:rsidRPr="008057C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="005463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перехрестя вул. </w:t>
            </w:r>
            <w:r w:rsidRP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Таращанська – вул. Вернадського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36366F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CA2C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36550" w:rsidRPr="00DC1789" w:rsidTr="00936550">
        <w:trPr>
          <w:trHeight w:val="19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Pr="00DC1789" w:rsidRDefault="00CA3566" w:rsidP="00936550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52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CA3566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Будівництво  базової системи відео  і аудіоспостереження та відео  і аудіоаналітики (далі   СВ</w:t>
            </w: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А) ІСВСА “Безпечна громада”  (в </w:t>
            </w:r>
            <w:proofErr w:type="spellStart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 ПКД) Пусковий комплекс №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="005463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</w:t>
            </w:r>
            <w:r w:rsidR="008057CC" w:rsidRPr="008057C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="005463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7AE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перехрестя вул. </w:t>
            </w:r>
            <w:r w:rsidRPr="00CA356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Олеся Гончара – </w:t>
            </w:r>
            <w:r w:rsidR="0016338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  <w:r w:rsidRPr="00CA356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ул.</w:t>
            </w:r>
            <w:r w:rsidR="00036FB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CA356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Першотравнева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36366F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B356A6" w:rsidRDefault="00936550" w:rsidP="00936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6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50" w:rsidRDefault="00936550" w:rsidP="00936550">
            <w:r w:rsidRPr="0006491A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Default="00936550" w:rsidP="00936550">
            <w:r w:rsidRPr="00CA2C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50" w:rsidRPr="00DC1789" w:rsidRDefault="00936550" w:rsidP="0093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EA399C" w:rsidRPr="00DC1789" w:rsidTr="00EA399C">
        <w:trPr>
          <w:trHeight w:val="61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9C" w:rsidRDefault="00EA399C" w:rsidP="00EA399C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9C" w:rsidRPr="00486929" w:rsidRDefault="00EA399C" w:rsidP="00EA39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4869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Разом</w:t>
            </w:r>
            <w:r w:rsidRPr="0048692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за розділом</w:t>
            </w:r>
            <w:r w:rsidRPr="004869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48692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6929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бюджет, інші джерела, не 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9C" w:rsidRPr="008057CC" w:rsidRDefault="00EA399C" w:rsidP="00EA399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57C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29450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9C" w:rsidRPr="008057CC" w:rsidRDefault="00EA399C" w:rsidP="00EA399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57C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52900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9C" w:rsidRPr="008057CC" w:rsidRDefault="00EA399C" w:rsidP="00EA399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57C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45250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9C" w:rsidRPr="0006491A" w:rsidRDefault="00EA399C" w:rsidP="00EA399C">
            <w:pPr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9C" w:rsidRPr="00CA2CD6" w:rsidRDefault="00EA399C" w:rsidP="00EA39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9C" w:rsidRPr="00DC1789" w:rsidRDefault="00EA399C" w:rsidP="00EA39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399C" w:rsidRPr="00DC1789" w:rsidTr="00EA399C">
        <w:trPr>
          <w:trHeight w:val="61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9C" w:rsidRDefault="00EA399C" w:rsidP="00EA399C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9C" w:rsidRPr="00DC1789" w:rsidRDefault="00EA399C" w:rsidP="00EA39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разом</w:t>
            </w: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 за розділом по рокам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9C" w:rsidRPr="008057CC" w:rsidRDefault="00EA399C" w:rsidP="00EA39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7CC">
              <w:rPr>
                <w:rFonts w:ascii="Times New Roman" w:hAnsi="Times New Roman"/>
                <w:sz w:val="18"/>
                <w:szCs w:val="18"/>
                <w:lang w:val="uk-UA"/>
              </w:rPr>
              <w:t>29450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9C" w:rsidRPr="008057CC" w:rsidRDefault="00EA399C" w:rsidP="00EA39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7CC">
              <w:rPr>
                <w:rFonts w:ascii="Times New Roman" w:hAnsi="Times New Roman"/>
                <w:sz w:val="18"/>
                <w:szCs w:val="18"/>
                <w:lang w:val="uk-UA"/>
              </w:rPr>
              <w:t>52900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9C" w:rsidRPr="008057CC" w:rsidRDefault="00EA399C" w:rsidP="00EA39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7CC">
              <w:rPr>
                <w:rFonts w:ascii="Times New Roman" w:hAnsi="Times New Roman"/>
                <w:sz w:val="18"/>
                <w:szCs w:val="18"/>
                <w:lang w:val="uk-UA"/>
              </w:rPr>
              <w:t>45250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9C" w:rsidRPr="0006491A" w:rsidRDefault="00EA399C" w:rsidP="00EA399C">
            <w:pPr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9C" w:rsidRPr="00CA2CD6" w:rsidRDefault="00EA399C" w:rsidP="00EA39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9C" w:rsidRPr="00DC1789" w:rsidRDefault="00EA399C" w:rsidP="00EA39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399C" w:rsidRPr="00DC1789" w:rsidTr="00EA399C">
        <w:trPr>
          <w:trHeight w:val="61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9C" w:rsidRDefault="00EA399C" w:rsidP="00EA399C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9C" w:rsidRPr="00DC1789" w:rsidRDefault="00EA399C" w:rsidP="00EA39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DC1789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Всього за розділом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9C" w:rsidRPr="008057CC" w:rsidRDefault="00EA399C" w:rsidP="00EA399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57C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127600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9C" w:rsidRPr="008057CC" w:rsidRDefault="00EA399C" w:rsidP="00EA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9C" w:rsidRPr="008057CC" w:rsidRDefault="00EA399C" w:rsidP="00EA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9C" w:rsidRPr="0006491A" w:rsidRDefault="00EA399C" w:rsidP="00EA399C">
            <w:pPr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9C" w:rsidRPr="00CA2CD6" w:rsidRDefault="00EA399C" w:rsidP="00EA39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9C" w:rsidRPr="00DC1789" w:rsidRDefault="00EA399C" w:rsidP="00EA39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A4D81" w:rsidRDefault="006A4D81" w:rsidP="006A4D81">
      <w:pPr>
        <w:pStyle w:val="a8"/>
        <w:spacing w:line="228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46CC" w:rsidRPr="001C689A" w:rsidRDefault="00A846CC" w:rsidP="006A4D81">
      <w:pPr>
        <w:pStyle w:val="a8"/>
        <w:numPr>
          <w:ilvl w:val="0"/>
          <w:numId w:val="8"/>
        </w:numPr>
        <w:spacing w:line="228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C689A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1C689A">
        <w:rPr>
          <w:rFonts w:ascii="Times New Roman" w:hAnsi="Times New Roman"/>
          <w:sz w:val="24"/>
          <w:szCs w:val="24"/>
          <w:lang w:val="uk-UA"/>
        </w:rPr>
        <w:t xml:space="preserve"> зміни до підрозділу 8.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1C689A">
        <w:rPr>
          <w:rFonts w:ascii="Times New Roman" w:hAnsi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sz w:val="24"/>
          <w:szCs w:val="24"/>
          <w:lang w:val="uk-UA"/>
        </w:rPr>
        <w:t>Реконструкція мереж та системи</w:t>
      </w:r>
      <w:r w:rsidRPr="001C689A">
        <w:rPr>
          <w:rFonts w:ascii="Times New Roman" w:hAnsi="Times New Roman"/>
          <w:sz w:val="24"/>
          <w:szCs w:val="24"/>
          <w:lang w:val="uk-UA"/>
        </w:rPr>
        <w:t xml:space="preserve">» розділу 8 «Заходи з </w:t>
      </w:r>
    </w:p>
    <w:p w:rsidR="00A846CC" w:rsidRDefault="00A846CC" w:rsidP="00A846CC">
      <w:pPr>
        <w:pStyle w:val="a8"/>
        <w:spacing w:line="228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C689A">
        <w:rPr>
          <w:rFonts w:ascii="Times New Roman" w:hAnsi="Times New Roman"/>
          <w:sz w:val="24"/>
          <w:szCs w:val="24"/>
          <w:lang w:val="uk-UA"/>
        </w:rPr>
        <w:t>реалізації Програми на 2021-2023 роки» додатку до рішення міської ради від 24 грудня 2020 року № 68-05-</w:t>
      </w:r>
      <w:r w:rsidRPr="001C689A">
        <w:rPr>
          <w:rFonts w:ascii="Times New Roman" w:hAnsi="Times New Roman"/>
          <w:sz w:val="24"/>
          <w:szCs w:val="24"/>
        </w:rPr>
        <w:t>VII</w:t>
      </w:r>
      <w:r w:rsidRPr="001C689A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6E592F" w:rsidRPr="006E592F">
        <w:rPr>
          <w:rFonts w:ascii="Times New Roman" w:hAnsi="Times New Roman"/>
          <w:sz w:val="24"/>
          <w:szCs w:val="24"/>
          <w:lang w:val="uk-UA"/>
        </w:rPr>
        <w:t>«</w:t>
      </w:r>
      <w:r w:rsidRPr="001C689A">
        <w:rPr>
          <w:rFonts w:ascii="Times New Roman" w:hAnsi="Times New Roman"/>
          <w:sz w:val="24"/>
          <w:szCs w:val="24"/>
          <w:lang w:val="uk-UA" w:eastAsia="ru-RU"/>
        </w:rPr>
        <w:t>Про затвердження цільової Програми «Безпечна Білоцерківська міська територіальна громада» на 2021-2023 роки</w:t>
      </w:r>
      <w:r w:rsidR="006E592F" w:rsidRPr="006E592F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1C689A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8D0836" w:rsidRPr="008D0836">
        <w:rPr>
          <w:rFonts w:ascii="Times New Roman" w:hAnsi="Times New Roman"/>
          <w:sz w:val="24"/>
          <w:szCs w:val="24"/>
          <w:lang w:val="uk-UA" w:eastAsia="ru-RU"/>
        </w:rPr>
        <w:t>а саме виклавши його в новій редакції:</w:t>
      </w:r>
    </w:p>
    <w:p w:rsidR="00EA399C" w:rsidRDefault="00EA399C" w:rsidP="000B520F">
      <w:pPr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0B520F" w:rsidRPr="00DC1789" w:rsidRDefault="000B520F" w:rsidP="000B520F">
      <w:pPr>
        <w:rPr>
          <w:rFonts w:ascii="Times New Roman" w:hAnsi="Times New Roman"/>
          <w:sz w:val="24"/>
          <w:szCs w:val="24"/>
          <w:lang w:val="uk-UA"/>
        </w:rPr>
      </w:pPr>
      <w:r w:rsidRPr="00DC178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8.3. Реконструкція мереж та системи</w:t>
      </w:r>
      <w:r w:rsidRPr="00DC1789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</w:t>
      </w:r>
      <w:r w:rsidRPr="00DC178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(тис. грн.)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1842"/>
        <w:gridCol w:w="853"/>
        <w:gridCol w:w="992"/>
        <w:gridCol w:w="992"/>
        <w:gridCol w:w="1843"/>
        <w:gridCol w:w="992"/>
        <w:gridCol w:w="1843"/>
      </w:tblGrid>
      <w:tr w:rsidR="000B520F" w:rsidRPr="00DC1789" w:rsidTr="00B356A6">
        <w:trPr>
          <w:trHeight w:val="42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Найменування заходу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Виділення коштів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Джерела фінансування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Відповідальні о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соби</w:t>
            </w:r>
            <w:proofErr w:type="spellEnd"/>
          </w:p>
        </w:tc>
      </w:tr>
      <w:tr w:rsidR="000B520F" w:rsidRPr="00DC1789" w:rsidTr="00B356A6">
        <w:trPr>
          <w:trHeight w:val="479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21</w:t>
            </w: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2</w:t>
            </w: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2023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520F" w:rsidRPr="00DC1789" w:rsidTr="00B356A6">
        <w:trPr>
          <w:trHeight w:val="145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0F" w:rsidRPr="00DC1789" w:rsidRDefault="000B520F" w:rsidP="00B35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0B520F" w:rsidP="00B356A6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Реконструкція систем електро</w:t>
            </w:r>
            <w:r w:rsid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постачання та ліній зв’язку до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системи відео- й аудіоспостереження та відео- й аудіоаналітики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0B520F" w:rsidP="00B35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45098D" w:rsidP="00B35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45098D" w:rsidRDefault="0045098D" w:rsidP="00B35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0F" w:rsidRPr="00DC1789" w:rsidRDefault="000B520F" w:rsidP="00B35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джерела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фінансування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заборонені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законодавством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0B520F" w:rsidP="00B3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3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0B520F" w:rsidP="00B3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0B520F" w:rsidRPr="00DC1789" w:rsidTr="00B356A6">
        <w:trPr>
          <w:trHeight w:val="61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0F" w:rsidRPr="00DC1789" w:rsidRDefault="000B520F" w:rsidP="00B35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634F09" w:rsidRDefault="000B520F" w:rsidP="00B356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val="uk-UA"/>
              </w:rPr>
            </w:pPr>
            <w:r w:rsidRPr="00BD194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Разом за розділом: </w:t>
            </w:r>
            <w:r w:rsidRPr="00BD194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бюджет, інші джерела, не заборонені законодавством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0B520F" w:rsidP="00B356A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45098D" w:rsidP="00B356A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45098D" w:rsidP="00B356A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0B520F" w:rsidP="00B35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0B520F" w:rsidP="00B3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0B520F" w:rsidP="00B3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B520F" w:rsidRPr="00DC1789" w:rsidTr="00B356A6">
        <w:trPr>
          <w:trHeight w:val="10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0F" w:rsidRPr="00DC1789" w:rsidRDefault="000B520F" w:rsidP="00B35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Всього разом за розділом по рокам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20F" w:rsidRPr="00DC1789" w:rsidRDefault="000B520F" w:rsidP="00B35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0B520F" w:rsidRPr="00DC1789" w:rsidRDefault="000B520F" w:rsidP="00B35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</w:t>
            </w:r>
          </w:p>
          <w:p w:rsidR="000B520F" w:rsidRPr="00DC1789" w:rsidRDefault="000B520F" w:rsidP="00B35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45098D" w:rsidP="00B35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250</w:t>
            </w:r>
            <w:r w:rsidR="000B520F"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45098D" w:rsidP="00B35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0B520F" w:rsidP="00B35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0B520F" w:rsidP="00B3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0B520F" w:rsidP="00B3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B520F" w:rsidRPr="00DC1789" w:rsidTr="00B356A6">
        <w:trPr>
          <w:trHeight w:val="65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0F" w:rsidRPr="00DC1789" w:rsidRDefault="000B520F" w:rsidP="00B35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Всього за розділом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45098D" w:rsidRDefault="0045098D" w:rsidP="00B356A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0B520F" w:rsidP="00B356A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0B520F" w:rsidP="00B35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0B520F" w:rsidP="00B35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0B520F" w:rsidP="00B3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0F" w:rsidRPr="00DC1789" w:rsidRDefault="000B520F" w:rsidP="00B3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B520F" w:rsidRDefault="000B520F" w:rsidP="000B520F">
      <w:pPr>
        <w:rPr>
          <w:rFonts w:ascii="Times New Roman" w:hAnsi="Times New Roman"/>
          <w:sz w:val="20"/>
          <w:szCs w:val="20"/>
          <w:lang w:val="uk-UA"/>
        </w:rPr>
      </w:pPr>
    </w:p>
    <w:p w:rsidR="001B5B1D" w:rsidRDefault="0045098D" w:rsidP="007A769D">
      <w:pPr>
        <w:pStyle w:val="a8"/>
        <w:numPr>
          <w:ilvl w:val="0"/>
          <w:numId w:val="8"/>
        </w:numPr>
        <w:spacing w:line="228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5B1D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1B5B1D">
        <w:rPr>
          <w:rFonts w:ascii="Times New Roman" w:hAnsi="Times New Roman"/>
          <w:sz w:val="24"/>
          <w:szCs w:val="24"/>
          <w:lang w:val="uk-UA"/>
        </w:rPr>
        <w:t xml:space="preserve"> зміни до підрозділу 8.4 «Обслуговування системи» розділу 8 «Заходи з </w:t>
      </w:r>
    </w:p>
    <w:p w:rsidR="0045098D" w:rsidRDefault="0045098D" w:rsidP="008D0836">
      <w:pPr>
        <w:pStyle w:val="a8"/>
        <w:spacing w:line="228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B5B1D">
        <w:rPr>
          <w:rFonts w:ascii="Times New Roman" w:hAnsi="Times New Roman"/>
          <w:sz w:val="24"/>
          <w:szCs w:val="24"/>
          <w:lang w:val="uk-UA"/>
        </w:rPr>
        <w:t>реалізації Програми на 2021-2023 роки» додатку до рішення міської ради від 24 грудня 2020 року № 68-05-</w:t>
      </w:r>
      <w:r w:rsidRPr="001B5B1D">
        <w:rPr>
          <w:rFonts w:ascii="Times New Roman" w:hAnsi="Times New Roman"/>
          <w:sz w:val="24"/>
          <w:szCs w:val="24"/>
        </w:rPr>
        <w:t>VII</w:t>
      </w:r>
      <w:r w:rsidRPr="001B5B1D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036FBF" w:rsidRPr="001B5B1D">
        <w:rPr>
          <w:rFonts w:ascii="Times New Roman" w:hAnsi="Times New Roman"/>
          <w:sz w:val="24"/>
          <w:szCs w:val="24"/>
          <w:lang w:val="uk-UA"/>
        </w:rPr>
        <w:t>«</w:t>
      </w:r>
      <w:r w:rsidRPr="001B5B1D">
        <w:rPr>
          <w:rFonts w:ascii="Times New Roman" w:hAnsi="Times New Roman"/>
          <w:sz w:val="24"/>
          <w:szCs w:val="24"/>
          <w:lang w:val="uk-UA" w:eastAsia="ru-RU"/>
        </w:rPr>
        <w:t>Про затвердження цільової Програми «Безпечна Білоцерківська міська територіальна громада» на 2021-2023 роки</w:t>
      </w:r>
      <w:r w:rsidR="00036FBF" w:rsidRPr="001B5B1D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1B5B1D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8D0836" w:rsidRPr="008D0836">
        <w:rPr>
          <w:rFonts w:ascii="Times New Roman" w:hAnsi="Times New Roman"/>
          <w:sz w:val="24"/>
          <w:szCs w:val="24"/>
          <w:lang w:val="uk-UA" w:eastAsia="ru-RU"/>
        </w:rPr>
        <w:t>а саме виклавши його в новій редакції:</w:t>
      </w:r>
    </w:p>
    <w:p w:rsidR="008D0836" w:rsidRDefault="008D0836" w:rsidP="0045098D">
      <w:pPr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45098D" w:rsidRDefault="0045098D" w:rsidP="0045098D">
      <w:pPr>
        <w:rPr>
          <w:rFonts w:ascii="Times New Roman" w:hAnsi="Times New Roman"/>
          <w:sz w:val="24"/>
          <w:szCs w:val="24"/>
          <w:lang w:val="uk-UA"/>
        </w:rPr>
      </w:pPr>
      <w:r w:rsidRPr="00DC178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8.4</w:t>
      </w:r>
      <w:r w:rsidR="004756C1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.</w:t>
      </w:r>
      <w:r w:rsidRPr="00DC178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Обслуговування системи</w:t>
      </w:r>
      <w:r w:rsidRPr="00DC178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(тис. грн.)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851"/>
        <w:gridCol w:w="850"/>
        <w:gridCol w:w="1134"/>
        <w:gridCol w:w="1843"/>
        <w:gridCol w:w="992"/>
        <w:gridCol w:w="1843"/>
      </w:tblGrid>
      <w:tr w:rsidR="0045098D" w:rsidRPr="004756C1" w:rsidTr="00B3565E">
        <w:trPr>
          <w:trHeight w:val="42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8D" w:rsidRPr="00DC1789" w:rsidRDefault="0045098D" w:rsidP="00B3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8D" w:rsidRPr="00DC1789" w:rsidRDefault="0045098D" w:rsidP="00B3565E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Найменування заходу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98D" w:rsidRPr="00DC1789" w:rsidRDefault="0045098D" w:rsidP="00B3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Виділення коштів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8D" w:rsidRPr="00DC1789" w:rsidRDefault="0045098D" w:rsidP="00B3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Джерела фінансування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8D" w:rsidRPr="00DC1789" w:rsidRDefault="0045098D" w:rsidP="00B3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8D" w:rsidRPr="004756C1" w:rsidRDefault="0045098D" w:rsidP="00B3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Відповідальні о</w:t>
            </w:r>
            <w:r w:rsidRPr="004756C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соби</w:t>
            </w:r>
          </w:p>
        </w:tc>
      </w:tr>
      <w:tr w:rsidR="0045098D" w:rsidRPr="00DC1789" w:rsidTr="00B3565E">
        <w:trPr>
          <w:trHeight w:val="4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D" w:rsidRPr="004756C1" w:rsidRDefault="0045098D" w:rsidP="00B356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D" w:rsidRPr="004756C1" w:rsidRDefault="0045098D" w:rsidP="00B356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8D" w:rsidRPr="004756C1" w:rsidRDefault="0045098D" w:rsidP="00B356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756C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21</w:t>
            </w:r>
            <w:r w:rsidRPr="004756C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8D" w:rsidRPr="004756C1" w:rsidRDefault="0045098D" w:rsidP="00B356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756C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Pr="004756C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8D" w:rsidRPr="00DC1789" w:rsidRDefault="0045098D" w:rsidP="00B356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D" w:rsidRPr="001100B0" w:rsidRDefault="0045098D" w:rsidP="00B356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D" w:rsidRPr="00DC1789" w:rsidRDefault="0045098D" w:rsidP="00B356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D" w:rsidRPr="00DC1789" w:rsidRDefault="0045098D" w:rsidP="00B356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098D" w:rsidRPr="00DC1789" w:rsidTr="001D1641">
        <w:trPr>
          <w:trHeight w:val="9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8D" w:rsidRPr="00DC1789" w:rsidRDefault="0045098D" w:rsidP="00B3565E">
            <w:pPr>
              <w:ind w:left="-90" w:firstLine="9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8D" w:rsidRPr="00F14624" w:rsidRDefault="0045098D" w:rsidP="00B356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Забезпечення функціонування та обслуговування базової система відео  і аудіоспостереження та </w:t>
            </w:r>
            <w:r w:rsid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відео  і аудіоаналітики (далі  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СВ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А) ІСВСА “Безпечна громада</w:t>
            </w:r>
            <w:r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”</w:t>
            </w:r>
            <w:r w:rsidR="00567BAD"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8057CC"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</w:t>
            </w:r>
            <w:r w:rsidR="00567BAD"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 </w:t>
            </w:r>
            <w:proofErr w:type="spellStart"/>
            <w:r w:rsidR="00567BAD"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="00567BAD"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="00584CF8"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заміна з придбанням телевізійного й аудіовізуального обладнання)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8D" w:rsidRPr="00F14624" w:rsidRDefault="0045098D" w:rsidP="00B356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8D" w:rsidRPr="008057CC" w:rsidRDefault="0045098D" w:rsidP="00B356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="00584CF8"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8D" w:rsidRPr="008057CC" w:rsidRDefault="00584CF8" w:rsidP="00B356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</w:t>
            </w:r>
            <w:r w:rsidR="0045098D" w:rsidRPr="008057CC">
              <w:rPr>
                <w:rFonts w:ascii="Times New Roman" w:hAnsi="Times New Roman"/>
                <w:color w:val="000000"/>
                <w:sz w:val="20"/>
                <w:szCs w:val="20"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8D" w:rsidRPr="001100B0" w:rsidRDefault="0045098D" w:rsidP="00B356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  <w:r w:rsidRPr="001100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0B0">
              <w:rPr>
                <w:rFonts w:ascii="Times New Roman" w:hAnsi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1100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B0">
              <w:rPr>
                <w:rFonts w:ascii="Times New Roman" w:hAnsi="Times New Roman"/>
                <w:color w:val="000000"/>
                <w:sz w:val="20"/>
                <w:szCs w:val="20"/>
              </w:rPr>
              <w:t>джерела</w:t>
            </w:r>
            <w:proofErr w:type="spellEnd"/>
            <w:r w:rsidRPr="001100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B0">
              <w:rPr>
                <w:rFonts w:ascii="Times New Roman" w:hAnsi="Times New Roman"/>
                <w:color w:val="000000"/>
                <w:sz w:val="20"/>
                <w:szCs w:val="20"/>
              </w:rPr>
              <w:t>фінансування</w:t>
            </w:r>
            <w:proofErr w:type="spellEnd"/>
            <w:r w:rsidRPr="001100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 w:rsidRPr="001100B0">
              <w:rPr>
                <w:rFonts w:ascii="Times New Roman" w:hAnsi="Times New Roman"/>
                <w:color w:val="000000"/>
                <w:sz w:val="20"/>
                <w:szCs w:val="20"/>
              </w:rPr>
              <w:t>заборонені</w:t>
            </w:r>
            <w:proofErr w:type="spellEnd"/>
            <w:r w:rsidRPr="001100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B0">
              <w:rPr>
                <w:rFonts w:ascii="Times New Roman" w:hAnsi="Times New Roman"/>
                <w:color w:val="000000"/>
                <w:sz w:val="20"/>
                <w:szCs w:val="20"/>
              </w:rPr>
              <w:t>законодавством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8D" w:rsidRPr="00F14624" w:rsidRDefault="0045098D" w:rsidP="00B356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3 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8D" w:rsidRPr="00F14624" w:rsidRDefault="0045098D" w:rsidP="00B3565E">
            <w:pPr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5098D" w:rsidRPr="00DC1789" w:rsidTr="00B3565E">
        <w:trPr>
          <w:trHeight w:val="35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8D" w:rsidRPr="00DC1789" w:rsidRDefault="0045098D" w:rsidP="00B356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8D" w:rsidRPr="00DC1789" w:rsidRDefault="0045098D" w:rsidP="00B356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Створення комплексної системи захисту інформації (КСЗІ) базової  СВCА, ІСВСА “Безпечна громада”  та  моніторингового центру та </w:t>
            </w:r>
            <w:r w:rsidR="004F7A59"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ситуаційного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центру  які підключено до ГСК ІСВСА “Безпечна громада”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8D" w:rsidRPr="00DC1789" w:rsidRDefault="0045098D" w:rsidP="00B356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8D" w:rsidRPr="00DC1789" w:rsidRDefault="0045098D" w:rsidP="00B356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8D" w:rsidRPr="008057CC" w:rsidRDefault="0045098D" w:rsidP="00B356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057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8D" w:rsidRPr="001100B0" w:rsidRDefault="0045098D" w:rsidP="00B356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8D" w:rsidRPr="00DC1789" w:rsidRDefault="0045098D" w:rsidP="00B356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-202</w:t>
            </w:r>
            <w:r w:rsidR="000C5E1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8D" w:rsidRPr="00DC1789" w:rsidRDefault="0045098D" w:rsidP="00B3565E">
            <w:pPr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Білоцерківської міської  ради, 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1B5B1D" w:rsidRPr="00DC1789" w:rsidTr="001B5B1D">
        <w:trPr>
          <w:trHeight w:val="157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B1D" w:rsidRPr="00F14624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F14624" w:rsidRDefault="001B5B1D" w:rsidP="001B5B1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Обслуговування ліній зв’язку до  системи відео- й аудіоспостереження та відео- й аудіоаналітики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F14624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F14624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F14624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B1D" w:rsidRPr="001100B0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F14624" w:rsidRDefault="001B5B1D" w:rsidP="001B5B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F14624" w:rsidRDefault="001B5B1D" w:rsidP="001B5B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45098D" w:rsidRPr="00DC1789" w:rsidTr="00B3565E">
        <w:trPr>
          <w:trHeight w:val="1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8D" w:rsidRPr="00F14624" w:rsidRDefault="0045098D" w:rsidP="00B356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8D" w:rsidRPr="008057CC" w:rsidRDefault="0045098D" w:rsidP="00B356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Обслуговування серверного обладнання</w:t>
            </w:r>
            <w:r w:rsidR="00584CF8"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8057CC"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</w:t>
            </w:r>
            <w:r w:rsidR="00584CF8"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 </w:t>
            </w:r>
            <w:proofErr w:type="spellStart"/>
            <w:r w:rsidR="00584CF8"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="00584CF8"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заміна з придбанням серверного обладнання</w:t>
            </w:r>
            <w:r w:rsidR="00B3565E"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A1217B"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ліцензій для розширення системи</w:t>
            </w:r>
            <w:r w:rsidR="00584CF8"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8D" w:rsidRPr="008057CC" w:rsidRDefault="0045098D" w:rsidP="00B356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8D" w:rsidRPr="008057CC" w:rsidRDefault="00584CF8" w:rsidP="00B356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="0045098D"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8D" w:rsidRPr="008057CC" w:rsidRDefault="0045098D" w:rsidP="00B356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057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584CF8"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8D" w:rsidRPr="001100B0" w:rsidRDefault="0045098D" w:rsidP="00B356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8D" w:rsidRPr="00F14624" w:rsidRDefault="0045098D" w:rsidP="00B356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8D" w:rsidRPr="00F14624" w:rsidRDefault="0045098D" w:rsidP="00B356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1B5B1D" w:rsidRPr="00DC1789" w:rsidTr="00B3565E">
        <w:trPr>
          <w:trHeight w:val="1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B1D" w:rsidRPr="00DC1789" w:rsidRDefault="001B5B1D" w:rsidP="001B5B1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Обслуговування системи сповіщення населення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B1D" w:rsidRPr="001100B0" w:rsidRDefault="001B5B1D" w:rsidP="001B5B1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надзвичайних ситуацій та цивільного захисту населення Білоцерківської міської</w:t>
            </w:r>
          </w:p>
          <w:p w:rsidR="001B5B1D" w:rsidRPr="00DC1789" w:rsidRDefault="001B5B1D" w:rsidP="001B5B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</w:p>
        </w:tc>
      </w:tr>
      <w:tr w:rsidR="001B5B1D" w:rsidRPr="00DC1789" w:rsidTr="00B3565E">
        <w:trPr>
          <w:trHeight w:val="1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B1D" w:rsidRPr="00DC1789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7D0AF5" w:rsidRDefault="001B5B1D" w:rsidP="001B5B1D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Технічна підтримка та  оновлення офіційного порталу Білоцерківської міської ради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сайтів виконавчих органів Білоцерківської міської ради та  мобільних додатків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Білоцерківської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B1D" w:rsidRPr="001100B0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Білоцерківської міської ради</w:t>
            </w:r>
          </w:p>
        </w:tc>
      </w:tr>
      <w:tr w:rsidR="0045098D" w:rsidRPr="00DC1789" w:rsidTr="00B3565E">
        <w:trPr>
          <w:trHeight w:val="1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8D" w:rsidRPr="00DC1789" w:rsidRDefault="0045098D" w:rsidP="00B356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7944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8D" w:rsidRPr="007944B0" w:rsidRDefault="0045098D" w:rsidP="00B356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44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Забезпечення функціонування та обслуговування інформаційних табло на зупинках громадського транспорту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8D" w:rsidRPr="007944B0" w:rsidRDefault="0045098D" w:rsidP="00B356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44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8D" w:rsidRPr="008057CC" w:rsidRDefault="004F7A59" w:rsidP="00B356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8D" w:rsidRPr="008057CC" w:rsidRDefault="004F7A59" w:rsidP="00B356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057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8D" w:rsidRPr="001100B0" w:rsidRDefault="0045098D" w:rsidP="00B356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8D" w:rsidRPr="007944B0" w:rsidRDefault="0045098D" w:rsidP="00B356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44B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7944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</w:t>
            </w:r>
            <w:r w:rsidRPr="007944B0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 w:rsidRPr="007944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3 </w:t>
            </w:r>
            <w:r w:rsidRPr="007944B0">
              <w:rPr>
                <w:rFonts w:ascii="Times New Roman" w:hAnsi="Times New Roman"/>
                <w:color w:val="000000"/>
                <w:sz w:val="20"/>
                <w:szCs w:val="20"/>
              </w:rPr>
              <w:t>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8D" w:rsidRPr="007944B0" w:rsidRDefault="0045098D" w:rsidP="00B356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7944B0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794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4B0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794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4B0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794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4B0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794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944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794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44B0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794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4B0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794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4B0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7944B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1B5B1D" w:rsidRPr="00DC1789" w:rsidTr="001B5B1D">
        <w:trPr>
          <w:trHeight w:val="5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B1D" w:rsidRPr="00DC1789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Забезпечення функціонування та обслуговування інформаційних ресурсів структурних підрозділів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Білоцерківської міської ради та комунальних підприємств</w:t>
            </w:r>
            <w:r w:rsidRPr="00DD1F3F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Білоцерківської міської ради, мобільних додатків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Білоцерківської міської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B1D" w:rsidRPr="001100B0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Білоцерківської міської ради</w:t>
            </w:r>
          </w:p>
        </w:tc>
      </w:tr>
      <w:tr w:rsidR="001B5B1D" w:rsidRPr="00DC1789" w:rsidTr="00B3565E">
        <w:trPr>
          <w:trHeight w:val="1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B1D" w:rsidRPr="00DC1789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3B4CC2" w:rsidRDefault="001B5B1D" w:rsidP="001B5B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val="uk-UA"/>
              </w:rPr>
            </w:pPr>
            <w:r w:rsidRPr="004869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Разом</w:t>
            </w:r>
            <w:r w:rsidRPr="0048692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за розділом</w:t>
            </w:r>
            <w:r w:rsidRPr="004869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48692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6929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бюджет, інші джерела, не 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63FC0" w:rsidRDefault="001B5B1D" w:rsidP="001B5B1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63FC0" w:rsidRDefault="001B5B1D" w:rsidP="001B5B1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7770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63FC0" w:rsidRDefault="001B5B1D" w:rsidP="001B5B1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9370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B1D" w:rsidRPr="00DC1789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1B5B1D" w:rsidRPr="00DC1789" w:rsidTr="001B5B1D">
        <w:trPr>
          <w:trHeight w:val="6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B1D" w:rsidRPr="00DC1789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Всього за розділом по рокам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63FC0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63FC0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63FC0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B1D" w:rsidRPr="00DC1789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1B5B1D" w:rsidRPr="00DC1789" w:rsidTr="001B5B1D">
        <w:trPr>
          <w:trHeight w:val="9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B1D" w:rsidRPr="00DC1789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Всього разом за розділом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433151" w:rsidRDefault="001B5B1D" w:rsidP="001B5B1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21310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B1D" w:rsidRPr="00DC1789" w:rsidRDefault="001B5B1D" w:rsidP="001B5B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D" w:rsidRPr="00DC1789" w:rsidRDefault="001B5B1D" w:rsidP="001B5B1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</w:tbl>
    <w:p w:rsidR="00471D07" w:rsidRDefault="00471D07" w:rsidP="00B522B6">
      <w:pPr>
        <w:pStyle w:val="a8"/>
        <w:spacing w:line="228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1D07" w:rsidRPr="00471D07" w:rsidRDefault="00471D07" w:rsidP="00A7261B">
      <w:pPr>
        <w:pStyle w:val="a8"/>
        <w:numPr>
          <w:ilvl w:val="0"/>
          <w:numId w:val="8"/>
        </w:numPr>
        <w:spacing w:line="228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Визнати такими що втратили чинність рішення Білоцерківської міської ради від 29 квітня 2021 року № 528-12-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471D07">
        <w:rPr>
          <w:rFonts w:ascii="Times New Roman" w:hAnsi="Times New Roman"/>
          <w:sz w:val="24"/>
          <w:szCs w:val="24"/>
          <w:lang w:val="uk-UA"/>
        </w:rPr>
        <w:t xml:space="preserve"> «Про внесення з</w:t>
      </w:r>
      <w:r>
        <w:rPr>
          <w:rFonts w:ascii="Times New Roman" w:hAnsi="Times New Roman"/>
          <w:sz w:val="24"/>
          <w:szCs w:val="24"/>
          <w:lang w:val="uk-UA"/>
        </w:rPr>
        <w:t xml:space="preserve">мін до рішення міської ради від </w:t>
      </w:r>
      <w:r w:rsidRPr="00471D07">
        <w:rPr>
          <w:rFonts w:ascii="Times New Roman" w:hAnsi="Times New Roman"/>
          <w:sz w:val="24"/>
          <w:szCs w:val="24"/>
          <w:lang w:val="uk-UA"/>
        </w:rPr>
        <w:t xml:space="preserve">24.12.2020 р. № 68-05-VIIІ Про </w:t>
      </w:r>
      <w:r>
        <w:rPr>
          <w:rFonts w:ascii="Times New Roman" w:hAnsi="Times New Roman"/>
          <w:sz w:val="24"/>
          <w:szCs w:val="24"/>
          <w:lang w:val="uk-UA"/>
        </w:rPr>
        <w:t xml:space="preserve">затвердження цільової Програми </w:t>
      </w:r>
      <w:r w:rsidRPr="00471D07">
        <w:rPr>
          <w:rFonts w:ascii="Times New Roman" w:hAnsi="Times New Roman"/>
          <w:sz w:val="24"/>
          <w:szCs w:val="24"/>
          <w:lang w:val="uk-UA"/>
        </w:rPr>
        <w:t>«Безпечна Білоцерківська міська територіальна громада» на 2021-2023 роки шляхом викладення її в новій редакції»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71D07">
        <w:rPr>
          <w:rFonts w:ascii="Times New Roman" w:hAnsi="Times New Roman"/>
          <w:sz w:val="24"/>
          <w:szCs w:val="24"/>
          <w:lang w:val="uk-UA"/>
        </w:rPr>
        <w:t>рішення Білоцерківської міської ради від 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471D0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черв</w:t>
      </w:r>
      <w:r w:rsidRPr="00471D07">
        <w:rPr>
          <w:rFonts w:ascii="Times New Roman" w:hAnsi="Times New Roman"/>
          <w:sz w:val="24"/>
          <w:szCs w:val="24"/>
          <w:lang w:val="uk-UA"/>
        </w:rPr>
        <w:t xml:space="preserve">ня 2021 року № </w:t>
      </w:r>
      <w:r>
        <w:rPr>
          <w:rFonts w:ascii="Times New Roman" w:hAnsi="Times New Roman"/>
          <w:sz w:val="24"/>
          <w:szCs w:val="24"/>
          <w:lang w:val="uk-UA"/>
        </w:rPr>
        <w:t>1024-14</w:t>
      </w:r>
      <w:r w:rsidRPr="00471D07">
        <w:rPr>
          <w:rFonts w:ascii="Times New Roman" w:hAnsi="Times New Roman"/>
          <w:sz w:val="24"/>
          <w:szCs w:val="24"/>
          <w:lang w:val="uk-UA"/>
        </w:rPr>
        <w:t>-VIII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71D07">
        <w:rPr>
          <w:rFonts w:ascii="Times New Roman" w:hAnsi="Times New Roman"/>
          <w:sz w:val="24"/>
          <w:szCs w:val="24"/>
          <w:lang w:val="uk-UA"/>
        </w:rPr>
        <w:t>«Про внесення змін до Програми «Безпечна Білоцерківська міська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71D07">
        <w:rPr>
          <w:rFonts w:ascii="Times New Roman" w:hAnsi="Times New Roman"/>
          <w:sz w:val="24"/>
          <w:szCs w:val="24"/>
          <w:lang w:val="uk-UA"/>
        </w:rPr>
        <w:t>територіальна громада» на 2021-2023 роки, затвердженої рішенням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71D07">
        <w:rPr>
          <w:rFonts w:ascii="Times New Roman" w:hAnsi="Times New Roman"/>
          <w:sz w:val="24"/>
          <w:szCs w:val="24"/>
          <w:lang w:val="uk-UA"/>
        </w:rPr>
        <w:t>Білоцерківської міської ради від 24 грудня 2020 року № 68-05-VIIІ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71D07">
        <w:rPr>
          <w:rFonts w:ascii="Times New Roman" w:hAnsi="Times New Roman"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sz w:val="24"/>
          <w:szCs w:val="24"/>
          <w:lang w:val="uk-UA"/>
        </w:rPr>
        <w:t xml:space="preserve">затвердження цільової Програми </w:t>
      </w:r>
      <w:r w:rsidRPr="00471D07">
        <w:rPr>
          <w:rFonts w:ascii="Times New Roman" w:hAnsi="Times New Roman"/>
          <w:sz w:val="24"/>
          <w:szCs w:val="24"/>
          <w:lang w:val="uk-UA"/>
        </w:rPr>
        <w:t>«Безпечна Білоцерківська міська територіальна громада» на 2021-2023 роки»</w:t>
      </w:r>
      <w:r w:rsidR="00A7261B">
        <w:rPr>
          <w:rFonts w:ascii="Times New Roman" w:hAnsi="Times New Roman"/>
          <w:sz w:val="24"/>
          <w:szCs w:val="24"/>
          <w:lang w:val="uk-UA"/>
        </w:rPr>
        <w:t>.</w:t>
      </w:r>
    </w:p>
    <w:p w:rsidR="001B5B1D" w:rsidRDefault="00FE4E99" w:rsidP="001B5B1D">
      <w:pPr>
        <w:pStyle w:val="a8"/>
        <w:numPr>
          <w:ilvl w:val="0"/>
          <w:numId w:val="8"/>
        </w:numPr>
        <w:spacing w:line="228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22B6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</w:t>
      </w:r>
      <w:r w:rsidR="005B0079">
        <w:rPr>
          <w:rFonts w:ascii="Times New Roman" w:hAnsi="Times New Roman"/>
          <w:sz w:val="24"/>
          <w:szCs w:val="24"/>
          <w:lang w:val="uk-UA"/>
        </w:rPr>
        <w:t xml:space="preserve"> постійну комісії міської ради </w:t>
      </w:r>
      <w:r w:rsidRPr="00B522B6">
        <w:rPr>
          <w:rFonts w:ascii="Times New Roman" w:hAnsi="Times New Roman"/>
          <w:sz w:val="24"/>
          <w:szCs w:val="24"/>
          <w:lang w:val="uk-UA" w:eastAsia="ar-SA"/>
        </w:rPr>
        <w:t>з питань</w:t>
      </w:r>
      <w:r w:rsidR="001C689A" w:rsidRPr="00B522B6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FE4E99" w:rsidRPr="00B522B6" w:rsidRDefault="00FE4E99" w:rsidP="001B5B1D">
      <w:pPr>
        <w:pStyle w:val="a8"/>
        <w:spacing w:line="228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22B6">
        <w:rPr>
          <w:rFonts w:ascii="Times New Roman" w:hAnsi="Times New Roman"/>
          <w:sz w:val="24"/>
          <w:szCs w:val="24"/>
          <w:lang w:val="uk-UA" w:eastAsia="ar-SA"/>
        </w:rPr>
        <w:t>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 та</w:t>
      </w:r>
      <w:r w:rsidRPr="00B522B6">
        <w:rPr>
          <w:rFonts w:ascii="Times New Roman" w:hAnsi="Times New Roman"/>
          <w:sz w:val="24"/>
          <w:szCs w:val="24"/>
          <w:lang w:val="uk-UA"/>
        </w:rPr>
        <w:t xml:space="preserve"> постійну комісії</w:t>
      </w:r>
      <w:r w:rsidRPr="00B522B6">
        <w:rPr>
          <w:rFonts w:ascii="Times New Roman" w:hAnsi="Times New Roman"/>
          <w:sz w:val="24"/>
          <w:szCs w:val="24"/>
          <w:lang w:val="uk-UA" w:eastAsia="ar-SA"/>
        </w:rPr>
        <w:t xml:space="preserve"> з питань планування соціально-економічного розвитку, бюджету та фінансів.</w:t>
      </w:r>
    </w:p>
    <w:p w:rsidR="00B522B6" w:rsidRPr="00B522B6" w:rsidRDefault="00B522B6" w:rsidP="009B5CA8">
      <w:pPr>
        <w:jc w:val="both"/>
        <w:rPr>
          <w:rFonts w:ascii="Times New Roman" w:hAnsi="Times New Roman"/>
          <w:sz w:val="12"/>
          <w:szCs w:val="12"/>
          <w:lang w:val="uk-UA"/>
        </w:rPr>
      </w:pPr>
    </w:p>
    <w:p w:rsidR="009B5CA8" w:rsidRPr="009B5CA8" w:rsidRDefault="00B522B6" w:rsidP="009B5CA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9B5CA8">
        <w:rPr>
          <w:rFonts w:ascii="Times New Roman" w:hAnsi="Times New Roman"/>
          <w:sz w:val="24"/>
          <w:szCs w:val="24"/>
          <w:lang w:val="uk-UA"/>
        </w:rPr>
        <w:t xml:space="preserve">іський голова                                             </w:t>
      </w:r>
      <w:r w:rsidR="001C689A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9B5CA8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FC5AFB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9B5CA8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1036C1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B2587F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9B5CA8">
        <w:rPr>
          <w:rFonts w:ascii="Times New Roman" w:hAnsi="Times New Roman"/>
          <w:sz w:val="24"/>
          <w:szCs w:val="24"/>
          <w:lang w:val="uk-UA"/>
        </w:rPr>
        <w:t xml:space="preserve"> Геннадій  ДИКИЙ</w:t>
      </w:r>
    </w:p>
    <w:sectPr w:rsidR="009B5CA8" w:rsidRPr="009B5CA8" w:rsidSect="000F0E8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DD" w:rsidRDefault="00812BDD" w:rsidP="000F0E8C">
      <w:pPr>
        <w:spacing w:after="0" w:line="240" w:lineRule="auto"/>
      </w:pPr>
      <w:r>
        <w:separator/>
      </w:r>
    </w:p>
  </w:endnote>
  <w:endnote w:type="continuationSeparator" w:id="0">
    <w:p w:rsidR="00812BDD" w:rsidRDefault="00812BDD" w:rsidP="000F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DD" w:rsidRDefault="00812BDD" w:rsidP="000F0E8C">
      <w:pPr>
        <w:spacing w:after="0" w:line="240" w:lineRule="auto"/>
      </w:pPr>
      <w:r>
        <w:separator/>
      </w:r>
    </w:p>
  </w:footnote>
  <w:footnote w:type="continuationSeparator" w:id="0">
    <w:p w:rsidR="00812BDD" w:rsidRDefault="00812BDD" w:rsidP="000F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341132"/>
      <w:docPartObj>
        <w:docPartGallery w:val="Page Numbers (Top of Page)"/>
        <w:docPartUnique/>
      </w:docPartObj>
    </w:sdtPr>
    <w:sdtEndPr/>
    <w:sdtContent>
      <w:p w:rsidR="008D0836" w:rsidRDefault="008D08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E40">
          <w:rPr>
            <w:noProof/>
          </w:rPr>
          <w:t>17</w:t>
        </w:r>
        <w:r>
          <w:fldChar w:fldCharType="end"/>
        </w:r>
      </w:p>
    </w:sdtContent>
  </w:sdt>
  <w:p w:rsidR="008D0836" w:rsidRDefault="008D08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60395"/>
    <w:multiLevelType w:val="hybridMultilevel"/>
    <w:tmpl w:val="5E0A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0930"/>
    <w:multiLevelType w:val="hybridMultilevel"/>
    <w:tmpl w:val="5E0A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531E"/>
    <w:multiLevelType w:val="hybridMultilevel"/>
    <w:tmpl w:val="5E0A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6741F"/>
    <w:multiLevelType w:val="hybridMultilevel"/>
    <w:tmpl w:val="ED765504"/>
    <w:lvl w:ilvl="0" w:tplc="29C024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E44C1"/>
    <w:multiLevelType w:val="hybridMultilevel"/>
    <w:tmpl w:val="FA52A0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2B01"/>
    <w:multiLevelType w:val="hybridMultilevel"/>
    <w:tmpl w:val="7B4A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87C0D"/>
    <w:multiLevelType w:val="hybridMultilevel"/>
    <w:tmpl w:val="E0A0FB60"/>
    <w:lvl w:ilvl="0" w:tplc="F13C2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B1F35"/>
    <w:multiLevelType w:val="hybridMultilevel"/>
    <w:tmpl w:val="5E0A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433D4"/>
    <w:multiLevelType w:val="hybridMultilevel"/>
    <w:tmpl w:val="5E0A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10746"/>
    <w:multiLevelType w:val="hybridMultilevel"/>
    <w:tmpl w:val="0906A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33A71"/>
    <w:multiLevelType w:val="hybridMultilevel"/>
    <w:tmpl w:val="622A855A"/>
    <w:lvl w:ilvl="0" w:tplc="7F3E16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16145A"/>
    <w:multiLevelType w:val="hybridMultilevel"/>
    <w:tmpl w:val="3D8CA754"/>
    <w:lvl w:ilvl="0" w:tplc="44B08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E202E56"/>
    <w:multiLevelType w:val="hybridMultilevel"/>
    <w:tmpl w:val="72E2E4E8"/>
    <w:lvl w:ilvl="0" w:tplc="5818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6A0272"/>
    <w:multiLevelType w:val="hybridMultilevel"/>
    <w:tmpl w:val="5E0A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3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56"/>
    <w:rsid w:val="00036FBF"/>
    <w:rsid w:val="000425B4"/>
    <w:rsid w:val="000B1C11"/>
    <w:rsid w:val="000B30C3"/>
    <w:rsid w:val="000B520F"/>
    <w:rsid w:val="000C0055"/>
    <w:rsid w:val="000C5E13"/>
    <w:rsid w:val="000C6023"/>
    <w:rsid w:val="000F0E8C"/>
    <w:rsid w:val="001036C1"/>
    <w:rsid w:val="00136597"/>
    <w:rsid w:val="001371D3"/>
    <w:rsid w:val="00150917"/>
    <w:rsid w:val="00163380"/>
    <w:rsid w:val="00166FB6"/>
    <w:rsid w:val="001B5AE2"/>
    <w:rsid w:val="001B5B1D"/>
    <w:rsid w:val="001C689A"/>
    <w:rsid w:val="001D1641"/>
    <w:rsid w:val="001F7C54"/>
    <w:rsid w:val="00215F97"/>
    <w:rsid w:val="00216652"/>
    <w:rsid w:val="00231CFF"/>
    <w:rsid w:val="002425EE"/>
    <w:rsid w:val="00261913"/>
    <w:rsid w:val="00287E61"/>
    <w:rsid w:val="002B3FAC"/>
    <w:rsid w:val="00307F17"/>
    <w:rsid w:val="00314F60"/>
    <w:rsid w:val="003165EA"/>
    <w:rsid w:val="0036366F"/>
    <w:rsid w:val="003A2F76"/>
    <w:rsid w:val="003F3782"/>
    <w:rsid w:val="00433151"/>
    <w:rsid w:val="004405CF"/>
    <w:rsid w:val="0045098D"/>
    <w:rsid w:val="00471D07"/>
    <w:rsid w:val="004756C1"/>
    <w:rsid w:val="004819E6"/>
    <w:rsid w:val="00496EC1"/>
    <w:rsid w:val="004D62F2"/>
    <w:rsid w:val="004F7A59"/>
    <w:rsid w:val="005306DA"/>
    <w:rsid w:val="00530F72"/>
    <w:rsid w:val="00546394"/>
    <w:rsid w:val="00566410"/>
    <w:rsid w:val="00567BAD"/>
    <w:rsid w:val="005723AD"/>
    <w:rsid w:val="00584CF8"/>
    <w:rsid w:val="00587001"/>
    <w:rsid w:val="005B0079"/>
    <w:rsid w:val="00642272"/>
    <w:rsid w:val="006A4D81"/>
    <w:rsid w:val="006E4B5B"/>
    <w:rsid w:val="006E592F"/>
    <w:rsid w:val="007228DA"/>
    <w:rsid w:val="007556A4"/>
    <w:rsid w:val="007678B6"/>
    <w:rsid w:val="007A769D"/>
    <w:rsid w:val="007B2911"/>
    <w:rsid w:val="007E4187"/>
    <w:rsid w:val="007E7308"/>
    <w:rsid w:val="008057CC"/>
    <w:rsid w:val="00812BDD"/>
    <w:rsid w:val="00845EC6"/>
    <w:rsid w:val="00866AAE"/>
    <w:rsid w:val="008D0836"/>
    <w:rsid w:val="008E034C"/>
    <w:rsid w:val="00936550"/>
    <w:rsid w:val="00943EEC"/>
    <w:rsid w:val="009752A4"/>
    <w:rsid w:val="009B41D3"/>
    <w:rsid w:val="009B5CA8"/>
    <w:rsid w:val="009B6A6B"/>
    <w:rsid w:val="00A00798"/>
    <w:rsid w:val="00A0108A"/>
    <w:rsid w:val="00A1217B"/>
    <w:rsid w:val="00A43279"/>
    <w:rsid w:val="00A6278B"/>
    <w:rsid w:val="00A7261B"/>
    <w:rsid w:val="00A846CC"/>
    <w:rsid w:val="00AE3C7B"/>
    <w:rsid w:val="00AF17CD"/>
    <w:rsid w:val="00AF6E40"/>
    <w:rsid w:val="00B2587F"/>
    <w:rsid w:val="00B3565E"/>
    <w:rsid w:val="00B356A6"/>
    <w:rsid w:val="00B522B6"/>
    <w:rsid w:val="00B61044"/>
    <w:rsid w:val="00B67AE9"/>
    <w:rsid w:val="00B951CF"/>
    <w:rsid w:val="00BB6ABF"/>
    <w:rsid w:val="00BF1E7E"/>
    <w:rsid w:val="00C0457D"/>
    <w:rsid w:val="00C47340"/>
    <w:rsid w:val="00CA3566"/>
    <w:rsid w:val="00CC19B4"/>
    <w:rsid w:val="00CC663C"/>
    <w:rsid w:val="00CD4956"/>
    <w:rsid w:val="00CF7EF8"/>
    <w:rsid w:val="00D0530A"/>
    <w:rsid w:val="00D63FC0"/>
    <w:rsid w:val="00D66AA4"/>
    <w:rsid w:val="00D969EC"/>
    <w:rsid w:val="00DB241E"/>
    <w:rsid w:val="00DD6EE9"/>
    <w:rsid w:val="00DF43EC"/>
    <w:rsid w:val="00E162E6"/>
    <w:rsid w:val="00E80FEE"/>
    <w:rsid w:val="00E87B4E"/>
    <w:rsid w:val="00EA399C"/>
    <w:rsid w:val="00EB4262"/>
    <w:rsid w:val="00ED59AF"/>
    <w:rsid w:val="00EE03D4"/>
    <w:rsid w:val="00EE22F9"/>
    <w:rsid w:val="00F03D56"/>
    <w:rsid w:val="00F23EBC"/>
    <w:rsid w:val="00F97D54"/>
    <w:rsid w:val="00FB029E"/>
    <w:rsid w:val="00FC5AFB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FD92C5-27BA-4078-961F-A137C83D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AF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CFF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6">
    <w:name w:val="Текст Знак"/>
    <w:link w:val="a7"/>
    <w:uiPriority w:val="99"/>
    <w:locked/>
    <w:rsid w:val="00136597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136597"/>
    <w:pPr>
      <w:spacing w:after="0" w:line="240" w:lineRule="auto"/>
    </w:pPr>
    <w:rPr>
      <w:rFonts w:ascii="Courier New" w:eastAsiaTheme="minorHAnsi" w:hAnsi="Courier New" w:cs="Courier New"/>
      <w:lang w:val="uk-UA"/>
    </w:rPr>
  </w:style>
  <w:style w:type="character" w:customStyle="1" w:styleId="1">
    <w:name w:val="Текст Знак1"/>
    <w:basedOn w:val="a0"/>
    <w:uiPriority w:val="99"/>
    <w:semiHidden/>
    <w:rsid w:val="00136597"/>
    <w:rPr>
      <w:rFonts w:ascii="Consolas" w:eastAsia="Times New Roman" w:hAnsi="Consolas" w:cs="Times New Roman"/>
      <w:sz w:val="21"/>
      <w:szCs w:val="21"/>
      <w:lang w:val="ru-RU"/>
    </w:rPr>
  </w:style>
  <w:style w:type="paragraph" w:styleId="a8">
    <w:name w:val="No Spacing"/>
    <w:uiPriority w:val="1"/>
    <w:qFormat/>
    <w:rsid w:val="001C689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0F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0E8C"/>
    <w:rPr>
      <w:rFonts w:ascii="Calibri" w:eastAsia="Times New Roman" w:hAnsi="Calibri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F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0E8C"/>
    <w:rPr>
      <w:rFonts w:ascii="Calibri" w:eastAsia="Times New Roman" w:hAnsi="Calibri" w:cs="Times New Roman"/>
      <w:lang w:val="ru-RU"/>
    </w:rPr>
  </w:style>
  <w:style w:type="paragraph" w:styleId="ad">
    <w:name w:val="Body Text"/>
    <w:basedOn w:val="a"/>
    <w:link w:val="ae"/>
    <w:unhideWhenUsed/>
    <w:rsid w:val="00AF6E4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e">
    <w:name w:val="Основной текст Знак"/>
    <w:basedOn w:val="a0"/>
    <w:link w:val="ad"/>
    <w:rsid w:val="00AF6E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D3EE-8CD7-4C6C-B167-71F01F4F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16729</Words>
  <Characters>9537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Користувач Windows</cp:lastModifiedBy>
  <cp:revision>5</cp:revision>
  <cp:lastPrinted>2021-09-02T12:07:00Z</cp:lastPrinted>
  <dcterms:created xsi:type="dcterms:W3CDTF">2021-08-11T13:58:00Z</dcterms:created>
  <dcterms:modified xsi:type="dcterms:W3CDTF">2021-09-07T12:24:00Z</dcterms:modified>
</cp:coreProperties>
</file>