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84" w:rsidRDefault="00054684" w:rsidP="00054684">
      <w:pPr>
        <w:rPr>
          <w:szCs w:val="20"/>
        </w:rPr>
      </w:pPr>
    </w:p>
    <w:p w:rsidR="00054684" w:rsidRDefault="00054684" w:rsidP="00054684">
      <w:pPr>
        <w:rPr>
          <w:rFonts w:ascii="Calibri" w:eastAsia="Calibri" w:hAnsi="Calibri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6908920" r:id="rId5"/>
        </w:object>
      </w:r>
    </w:p>
    <w:p w:rsidR="00054684" w:rsidRDefault="00054684" w:rsidP="00054684">
      <w:pPr>
        <w:pStyle w:val="a6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054684" w:rsidRDefault="00054684" w:rsidP="00054684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4684" w:rsidRDefault="00054684" w:rsidP="00054684">
      <w:pPr>
        <w:pStyle w:val="a6"/>
        <w:tabs>
          <w:tab w:val="center" w:pos="4819"/>
          <w:tab w:val="right" w:pos="9639"/>
        </w:tabs>
        <w:rPr>
          <w:rFonts w:ascii="Times New Roman" w:eastAsia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054684" w:rsidRDefault="00054684" w:rsidP="00054684">
      <w:pPr>
        <w:pStyle w:val="a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54684" w:rsidRDefault="00054684" w:rsidP="00054684">
      <w:pPr>
        <w:pStyle w:val="a6"/>
        <w:jc w:val="center"/>
        <w:rPr>
          <w:rFonts w:ascii="Times New Roman" w:hAnsi="Times New Roman"/>
          <w:b/>
          <w:bCs/>
          <w:sz w:val="36"/>
        </w:rPr>
      </w:pPr>
    </w:p>
    <w:p w:rsidR="00054684" w:rsidRPr="00054684" w:rsidRDefault="00054684" w:rsidP="00054684">
      <w:pPr>
        <w:rPr>
          <w:rFonts w:ascii="Times New Roman" w:hAnsi="Times New Roman" w:cs="Times New Roman"/>
          <w:sz w:val="24"/>
          <w:szCs w:val="24"/>
        </w:rPr>
      </w:pPr>
      <w:r w:rsidRPr="00054684">
        <w:rPr>
          <w:rFonts w:ascii="Times New Roman" w:hAnsi="Times New Roman" w:cs="Times New Roman"/>
          <w:sz w:val="24"/>
          <w:szCs w:val="24"/>
        </w:rPr>
        <w:t>від 07 вересня 2017 року                                                                      № 11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54684">
        <w:rPr>
          <w:rFonts w:ascii="Times New Roman" w:hAnsi="Times New Roman" w:cs="Times New Roman"/>
          <w:sz w:val="24"/>
          <w:szCs w:val="24"/>
        </w:rPr>
        <w:t>-35-</w:t>
      </w:r>
      <w:r w:rsidRPr="00054684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54684" w:rsidRDefault="00054684" w:rsidP="00667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B6B" w:rsidRPr="00A30971" w:rsidRDefault="005B1B6B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передавального акту</w:t>
      </w:r>
    </w:p>
    <w:p w:rsidR="00352AEC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AEC">
        <w:rPr>
          <w:rFonts w:ascii="Times New Roman" w:hAnsi="Times New Roman"/>
          <w:sz w:val="24"/>
          <w:szCs w:val="24"/>
        </w:rPr>
        <w:t>комунального підприємства</w:t>
      </w:r>
    </w:p>
    <w:p w:rsidR="00352AEC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AEC"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</w:p>
    <w:p w:rsidR="005B1B6B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AEC">
        <w:rPr>
          <w:rFonts w:ascii="Times New Roman" w:hAnsi="Times New Roman"/>
          <w:sz w:val="24"/>
          <w:szCs w:val="24"/>
        </w:rPr>
        <w:t xml:space="preserve">Білоцерківська міська майстерня </w:t>
      </w:r>
    </w:p>
    <w:p w:rsidR="00352AEC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AEC">
        <w:rPr>
          <w:rFonts w:ascii="Times New Roman" w:hAnsi="Times New Roman"/>
          <w:sz w:val="24"/>
          <w:szCs w:val="24"/>
        </w:rPr>
        <w:t>«Художня спілка»</w:t>
      </w: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0971">
        <w:rPr>
          <w:rFonts w:ascii="Times New Roman" w:hAnsi="Times New Roman"/>
          <w:sz w:val="24"/>
          <w:szCs w:val="24"/>
        </w:rPr>
        <w:tab/>
        <w:t xml:space="preserve">Розглянувши подання міського голови Дикого Г.А., відповідно до рішення міської ради  від 23 </w:t>
      </w:r>
      <w:r>
        <w:rPr>
          <w:rFonts w:ascii="Times New Roman" w:hAnsi="Times New Roman"/>
          <w:sz w:val="24"/>
          <w:szCs w:val="24"/>
        </w:rPr>
        <w:t>лютого</w:t>
      </w:r>
      <w:r w:rsidRPr="00A30971">
        <w:rPr>
          <w:rFonts w:ascii="Times New Roman" w:hAnsi="Times New Roman"/>
          <w:sz w:val="24"/>
          <w:szCs w:val="24"/>
        </w:rPr>
        <w:t xml:space="preserve"> 2017 року № </w:t>
      </w:r>
      <w:r>
        <w:rPr>
          <w:rFonts w:ascii="Times New Roman" w:hAnsi="Times New Roman"/>
          <w:sz w:val="24"/>
          <w:szCs w:val="24"/>
        </w:rPr>
        <w:t>487-26</w:t>
      </w:r>
      <w:r w:rsidRPr="00A30971">
        <w:rPr>
          <w:rFonts w:ascii="Times New Roman" w:hAnsi="Times New Roman"/>
          <w:sz w:val="24"/>
          <w:szCs w:val="24"/>
        </w:rPr>
        <w:t>-</w:t>
      </w:r>
      <w:r w:rsidRPr="00A30971">
        <w:rPr>
          <w:rFonts w:ascii="Times New Roman" w:hAnsi="Times New Roman"/>
          <w:sz w:val="24"/>
          <w:szCs w:val="24"/>
          <w:lang w:val="en-US"/>
        </w:rPr>
        <w:t>VII</w:t>
      </w:r>
      <w:r w:rsidRPr="00A30971">
        <w:rPr>
          <w:rFonts w:ascii="Times New Roman" w:hAnsi="Times New Roman"/>
          <w:sz w:val="24"/>
          <w:szCs w:val="24"/>
        </w:rPr>
        <w:t xml:space="preserve"> «Про реорганізацію комунального підприємства Білоцерківської міської ради </w:t>
      </w:r>
      <w:r>
        <w:rPr>
          <w:rFonts w:ascii="Times New Roman" w:hAnsi="Times New Roman"/>
          <w:sz w:val="24"/>
          <w:szCs w:val="24"/>
        </w:rPr>
        <w:t xml:space="preserve">Білоцерківська міська майстерня </w:t>
      </w:r>
      <w:r w:rsidRPr="00A30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Художня спілка», </w:t>
      </w:r>
      <w:r w:rsidRPr="00A30971">
        <w:rPr>
          <w:rFonts w:ascii="Times New Roman" w:hAnsi="Times New Roman"/>
          <w:sz w:val="24"/>
          <w:szCs w:val="24"/>
        </w:rPr>
        <w:t>ст.ст. 104-107 Цивільного кодексу України, ст. 59 Господарського кодексу України, Закону 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формувань», міська рада вирішила:</w:t>
      </w: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AEC" w:rsidRPr="00A30971" w:rsidRDefault="00352AEC" w:rsidP="00352A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0971">
        <w:rPr>
          <w:rFonts w:ascii="Times New Roman" w:hAnsi="Times New Roman"/>
          <w:sz w:val="24"/>
          <w:szCs w:val="24"/>
        </w:rPr>
        <w:t xml:space="preserve">1. Затвердити передавальний акт </w:t>
      </w:r>
      <w:r w:rsidRPr="00352AEC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Білоцерківська міська майстерня «Художня спілка»</w:t>
      </w:r>
      <w:r w:rsidR="00B93A9B">
        <w:rPr>
          <w:rFonts w:ascii="Times New Roman" w:hAnsi="Times New Roman"/>
          <w:sz w:val="24"/>
          <w:szCs w:val="24"/>
        </w:rPr>
        <w:t>згідно з додатком</w:t>
      </w:r>
      <w:r w:rsidR="00B93A9B" w:rsidRPr="00A30971">
        <w:rPr>
          <w:rFonts w:ascii="Times New Roman" w:hAnsi="Times New Roman"/>
          <w:sz w:val="24"/>
          <w:szCs w:val="24"/>
        </w:rPr>
        <w:t>.</w:t>
      </w: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2AEC" w:rsidRPr="00A30971" w:rsidRDefault="00352AEC" w:rsidP="00352A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0971">
        <w:rPr>
          <w:rFonts w:ascii="Times New Roman" w:hAnsi="Times New Roman"/>
          <w:sz w:val="24"/>
          <w:szCs w:val="24"/>
        </w:rPr>
        <w:t xml:space="preserve">. Комісії з реорганізації комунального підприємства </w:t>
      </w:r>
      <w:r w:rsidR="000A2560" w:rsidRPr="00352AEC">
        <w:rPr>
          <w:rFonts w:ascii="Times New Roman" w:hAnsi="Times New Roman"/>
          <w:sz w:val="24"/>
          <w:szCs w:val="24"/>
        </w:rPr>
        <w:t>Білоцерківської міської ради Білоцерківська міська майстерня «Художня спілка»</w:t>
      </w:r>
      <w:r w:rsidRPr="00A30971">
        <w:rPr>
          <w:rFonts w:ascii="Times New Roman" w:hAnsi="Times New Roman"/>
          <w:sz w:val="24"/>
          <w:szCs w:val="24"/>
        </w:rPr>
        <w:t xml:space="preserve"> шляхом приєднання до комунальної </w:t>
      </w:r>
      <w:r w:rsidR="000A2560">
        <w:rPr>
          <w:rFonts w:ascii="Times New Roman" w:hAnsi="Times New Roman"/>
          <w:sz w:val="24"/>
          <w:szCs w:val="24"/>
        </w:rPr>
        <w:t>підприємства</w:t>
      </w:r>
      <w:r w:rsidRPr="00A30971">
        <w:rPr>
          <w:rFonts w:ascii="Times New Roman" w:hAnsi="Times New Roman"/>
          <w:sz w:val="24"/>
          <w:szCs w:val="24"/>
        </w:rPr>
        <w:t xml:space="preserve"> Білоцерківської міської ради «</w:t>
      </w:r>
      <w:r w:rsidR="000A2560">
        <w:rPr>
          <w:rFonts w:ascii="Times New Roman" w:hAnsi="Times New Roman"/>
          <w:sz w:val="24"/>
          <w:szCs w:val="24"/>
        </w:rPr>
        <w:t>Білоцерківський міський парк культури та відпочинку імені Т.Г. Шевченка</w:t>
      </w:r>
      <w:r w:rsidRPr="00A30971">
        <w:rPr>
          <w:rFonts w:ascii="Times New Roman" w:hAnsi="Times New Roman"/>
          <w:sz w:val="24"/>
          <w:szCs w:val="24"/>
        </w:rPr>
        <w:t>» подати передавальний акт для проведення державної реєстрації в порядку, визначеному чинним законодавством України.</w:t>
      </w: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AEC" w:rsidRDefault="00352AEC" w:rsidP="00352A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0971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постійну комісію </w:t>
      </w:r>
      <w:r w:rsidR="00085370" w:rsidRPr="00085370">
        <w:rPr>
          <w:rFonts w:ascii="Times New Roman" w:hAnsi="Times New Roman"/>
          <w:sz w:val="24"/>
          <w:szCs w:val="24"/>
        </w:rPr>
        <w:t>з питань  планування  соціально-економічного розвитку, бюджету та фінансів</w:t>
      </w:r>
    </w:p>
    <w:p w:rsidR="00085370" w:rsidRPr="00A30971" w:rsidRDefault="00085370" w:rsidP="00352A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097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   Г.А. Дикий</w:t>
      </w:r>
    </w:p>
    <w:p w:rsidR="00352AEC" w:rsidRPr="00A30971" w:rsidRDefault="00352AEC" w:rsidP="00352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AEC" w:rsidRDefault="00352AEC" w:rsidP="00352AEC">
      <w:pPr>
        <w:pStyle w:val="a3"/>
        <w:jc w:val="both"/>
        <w:rPr>
          <w:rFonts w:ascii="Times New Roman" w:hAnsi="Times New Roman"/>
        </w:rPr>
      </w:pPr>
    </w:p>
    <w:p w:rsidR="00B366F6" w:rsidRDefault="00B366F6"/>
    <w:sectPr w:rsidR="00B366F6" w:rsidSect="00411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EC"/>
    <w:rsid w:val="00054684"/>
    <w:rsid w:val="00085370"/>
    <w:rsid w:val="000A2560"/>
    <w:rsid w:val="00352AEC"/>
    <w:rsid w:val="004116E8"/>
    <w:rsid w:val="00530246"/>
    <w:rsid w:val="005B1B6B"/>
    <w:rsid w:val="00667C5A"/>
    <w:rsid w:val="009B70D6"/>
    <w:rsid w:val="00B30786"/>
    <w:rsid w:val="00B366F6"/>
    <w:rsid w:val="00B9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C0C4C3-449F-48C0-A5D2-4024ED1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6B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054684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05468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БЦ09</cp:lastModifiedBy>
  <cp:revision>3</cp:revision>
  <cp:lastPrinted>2017-09-12T12:59:00Z</cp:lastPrinted>
  <dcterms:created xsi:type="dcterms:W3CDTF">2017-09-12T13:00:00Z</dcterms:created>
  <dcterms:modified xsi:type="dcterms:W3CDTF">2017-09-14T12:42:00Z</dcterms:modified>
</cp:coreProperties>
</file>