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66" w:rsidRDefault="00BD0866" w:rsidP="00BD0866">
      <w:pPr>
        <w:rPr>
          <w:rFonts w:ascii="Times New Roman" w:hAnsi="Times New Roman"/>
          <w:sz w:val="24"/>
        </w:rPr>
      </w:pPr>
    </w:p>
    <w:p w:rsidR="00BD0866" w:rsidRDefault="00BD0866" w:rsidP="00BD0866">
      <w:pPr>
        <w:rPr>
          <w:szCs w:val="24"/>
        </w:rPr>
      </w:pPr>
      <w:r>
        <w:rPr>
          <w:rFonts w:eastAsia="Times New Roman"/>
          <w:sz w:val="20"/>
          <w:lang w:val="ru-RU" w:eastAsia="ru-RU"/>
        </w:rPr>
        <w:object w:dxaOrig="2235"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9264" fillcolor="window">
            <v:imagedata r:id="rId4" o:title=""/>
            <w10:wrap type="square" side="left"/>
          </v:shape>
          <o:OLEObject Type="Embed" ProgID="PBrush" ShapeID="_x0000_s1026" DrawAspect="Content" ObjectID="_1560859537" r:id="rId5"/>
        </w:object>
      </w:r>
    </w:p>
    <w:p w:rsidR="00BD0866" w:rsidRDefault="00BD0866" w:rsidP="00BD0866">
      <w:pPr>
        <w:pStyle w:val="a3"/>
        <w:jc w:val="center"/>
        <w:rPr>
          <w:rFonts w:ascii="Times New Roman" w:hAnsi="Times New Roman"/>
          <w:sz w:val="36"/>
          <w:szCs w:val="36"/>
          <w:lang w:val="uk-UA"/>
        </w:rPr>
      </w:pPr>
    </w:p>
    <w:p w:rsidR="00BD0866" w:rsidRDefault="00BD0866" w:rsidP="00BD0866">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BD0866" w:rsidRDefault="00BD0866" w:rsidP="00BD0866">
      <w:pPr>
        <w:pStyle w:val="a3"/>
        <w:jc w:val="center"/>
        <w:rPr>
          <w:rFonts w:ascii="Times New Roman" w:hAnsi="Times New Roman"/>
          <w:sz w:val="32"/>
        </w:rPr>
      </w:pPr>
      <w:r>
        <w:rPr>
          <w:rFonts w:ascii="Times New Roman" w:hAnsi="Times New Roman"/>
          <w:sz w:val="32"/>
        </w:rPr>
        <w:t>КИЇВСЬКОЇ ОБЛАСТІ</w:t>
      </w:r>
    </w:p>
    <w:p w:rsidR="00BD0866" w:rsidRDefault="00BD0866" w:rsidP="00BD0866">
      <w:pPr>
        <w:pStyle w:val="a3"/>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BD0866" w:rsidRDefault="00BD0866" w:rsidP="00BD0866"/>
    <w:p w:rsidR="00BD0866" w:rsidRPr="00613348" w:rsidRDefault="00BD0866" w:rsidP="00BD0866">
      <w:pPr>
        <w:rPr>
          <w:rFonts w:ascii="Times New Roman" w:hAnsi="Times New Roman"/>
          <w:sz w:val="24"/>
          <w:szCs w:val="24"/>
          <w:lang w:val="en-US"/>
        </w:rPr>
      </w:pPr>
      <w:r>
        <w:rPr>
          <w:rFonts w:ascii="Times New Roman" w:hAnsi="Times New Roman"/>
          <w:sz w:val="24"/>
          <w:szCs w:val="24"/>
        </w:rPr>
        <w:t>від 29 червня 2017р.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1077-34-</w:t>
      </w:r>
      <w:r>
        <w:rPr>
          <w:rFonts w:ascii="Times New Roman" w:hAnsi="Times New Roman"/>
          <w:sz w:val="24"/>
          <w:szCs w:val="24"/>
          <w:lang w:val="en-US"/>
        </w:rPr>
        <w:t>VII</w:t>
      </w:r>
    </w:p>
    <w:p w:rsidR="00BD0866" w:rsidRDefault="00BD0866" w:rsidP="00BD0866">
      <w:pPr>
        <w:spacing w:after="0" w:line="240" w:lineRule="auto"/>
        <w:rPr>
          <w:rFonts w:ascii="Times New Roman" w:eastAsia="Times New Roman" w:hAnsi="Times New Roman"/>
          <w:sz w:val="24"/>
          <w:szCs w:val="24"/>
          <w:lang w:eastAsia="ru-RU"/>
        </w:rPr>
      </w:pPr>
    </w:p>
    <w:p w:rsidR="00BD0866" w:rsidRDefault="00BD0866" w:rsidP="00BD0866">
      <w:pPr>
        <w:spacing w:after="0" w:line="240" w:lineRule="auto"/>
        <w:rPr>
          <w:rFonts w:ascii="Times New Roman" w:eastAsia="Times New Roman" w:hAnsi="Times New Roman"/>
          <w:sz w:val="24"/>
          <w:szCs w:val="24"/>
          <w:lang w:eastAsia="ru-RU"/>
        </w:rPr>
      </w:pPr>
    </w:p>
    <w:p w:rsidR="00BD0866" w:rsidRPr="00046063" w:rsidRDefault="00BD0866" w:rsidP="00BD0866">
      <w:pPr>
        <w:spacing w:after="0" w:line="240" w:lineRule="auto"/>
        <w:rPr>
          <w:rFonts w:ascii="Times New Roman" w:eastAsia="Times New Roman" w:hAnsi="Times New Roman"/>
          <w:sz w:val="24"/>
          <w:szCs w:val="24"/>
          <w:lang w:eastAsia="ru-RU"/>
        </w:rPr>
      </w:pPr>
      <w:r w:rsidRPr="00046063">
        <w:rPr>
          <w:rFonts w:ascii="Times New Roman" w:eastAsia="Times New Roman" w:hAnsi="Times New Roman"/>
          <w:sz w:val="24"/>
          <w:szCs w:val="24"/>
          <w:lang w:eastAsia="ru-RU"/>
        </w:rPr>
        <w:t>Про затвердження технічної документації із землеустрою</w:t>
      </w:r>
    </w:p>
    <w:p w:rsidR="00BD0866" w:rsidRPr="00046063" w:rsidRDefault="00BD0866" w:rsidP="00BD0866">
      <w:pPr>
        <w:spacing w:after="0" w:line="240" w:lineRule="auto"/>
        <w:rPr>
          <w:rFonts w:ascii="Times New Roman" w:eastAsia="Times New Roman" w:hAnsi="Times New Roman"/>
          <w:sz w:val="24"/>
          <w:szCs w:val="24"/>
          <w:lang w:eastAsia="ru-RU"/>
        </w:rPr>
      </w:pPr>
      <w:r w:rsidRPr="00046063">
        <w:rPr>
          <w:rFonts w:ascii="Times New Roman" w:eastAsia="Times New Roman" w:hAnsi="Times New Roman"/>
          <w:sz w:val="24"/>
          <w:szCs w:val="24"/>
          <w:lang w:eastAsia="ru-RU"/>
        </w:rPr>
        <w:t>щодо встановлення (відновлення) меж земельної ділянки</w:t>
      </w:r>
    </w:p>
    <w:p w:rsidR="00BD0866" w:rsidRPr="00046063" w:rsidRDefault="00BD0866" w:rsidP="00BD0866">
      <w:pPr>
        <w:spacing w:after="0" w:line="240" w:lineRule="auto"/>
        <w:rPr>
          <w:rFonts w:ascii="Times New Roman" w:eastAsia="Times New Roman" w:hAnsi="Times New Roman"/>
          <w:sz w:val="24"/>
          <w:szCs w:val="24"/>
          <w:lang w:eastAsia="ru-RU"/>
        </w:rPr>
      </w:pPr>
      <w:r w:rsidRPr="00046063">
        <w:rPr>
          <w:rFonts w:ascii="Times New Roman" w:eastAsia="Times New Roman" w:hAnsi="Times New Roman"/>
          <w:sz w:val="24"/>
          <w:szCs w:val="24"/>
          <w:lang w:eastAsia="ru-RU"/>
        </w:rPr>
        <w:t>в натурі (на місцевості) та передачу земельної ділянки комунальної власності</w:t>
      </w:r>
    </w:p>
    <w:p w:rsidR="00BD0866" w:rsidRPr="00046063" w:rsidRDefault="00BD0866" w:rsidP="00BD0866">
      <w:pPr>
        <w:spacing w:after="0" w:line="240" w:lineRule="auto"/>
        <w:rPr>
          <w:rFonts w:ascii="Times New Roman" w:eastAsia="Times New Roman" w:hAnsi="Times New Roman"/>
          <w:sz w:val="24"/>
          <w:szCs w:val="24"/>
          <w:lang w:eastAsia="ru-RU"/>
        </w:rPr>
      </w:pPr>
      <w:r w:rsidRPr="00046063">
        <w:rPr>
          <w:rFonts w:ascii="Times New Roman" w:eastAsia="Times New Roman" w:hAnsi="Times New Roman"/>
          <w:sz w:val="24"/>
          <w:szCs w:val="24"/>
          <w:lang w:eastAsia="ru-RU"/>
        </w:rPr>
        <w:t xml:space="preserve">у  спільну сумісну власність </w:t>
      </w:r>
      <w:r>
        <w:rPr>
          <w:rFonts w:ascii="Times New Roman" w:eastAsia="Times New Roman" w:hAnsi="Times New Roman"/>
          <w:sz w:val="24"/>
          <w:szCs w:val="24"/>
          <w:lang w:eastAsia="ru-RU"/>
        </w:rPr>
        <w:t xml:space="preserve">громадянам Дем’янчук </w:t>
      </w:r>
      <w:r w:rsidRPr="0004606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Оксані Олександрівні</w:t>
      </w:r>
      <w:r w:rsidRPr="00046063">
        <w:rPr>
          <w:rFonts w:ascii="Times New Roman" w:eastAsia="Times New Roman" w:hAnsi="Times New Roman"/>
          <w:sz w:val="24"/>
          <w:szCs w:val="24"/>
          <w:lang w:eastAsia="ru-RU"/>
        </w:rPr>
        <w:t xml:space="preserve"> </w:t>
      </w:r>
    </w:p>
    <w:p w:rsidR="00BD0866" w:rsidRPr="00046063" w:rsidRDefault="00BD0866" w:rsidP="00BD0866">
      <w:pPr>
        <w:spacing w:after="0" w:line="240" w:lineRule="auto"/>
        <w:rPr>
          <w:rFonts w:ascii="Times New Roman" w:eastAsia="Times New Roman" w:hAnsi="Times New Roman"/>
          <w:sz w:val="24"/>
          <w:szCs w:val="24"/>
          <w:lang w:eastAsia="ru-RU"/>
        </w:rPr>
      </w:pPr>
      <w:r w:rsidRPr="00046063">
        <w:rPr>
          <w:rFonts w:ascii="Times New Roman" w:eastAsia="Times New Roman" w:hAnsi="Times New Roman"/>
          <w:sz w:val="24"/>
          <w:szCs w:val="24"/>
          <w:lang w:eastAsia="ru-RU"/>
        </w:rPr>
        <w:t xml:space="preserve">та </w:t>
      </w:r>
      <w:r>
        <w:rPr>
          <w:rFonts w:ascii="Times New Roman" w:eastAsia="Times New Roman" w:hAnsi="Times New Roman"/>
          <w:sz w:val="24"/>
          <w:szCs w:val="24"/>
          <w:lang w:eastAsia="ru-RU"/>
        </w:rPr>
        <w:t xml:space="preserve">Дем’янчуку Володимиру Миколайовичу  </w:t>
      </w:r>
    </w:p>
    <w:p w:rsidR="00BD0866" w:rsidRPr="00046063" w:rsidRDefault="00BD0866" w:rsidP="00BD0866">
      <w:pPr>
        <w:spacing w:after="0" w:line="240" w:lineRule="auto"/>
        <w:rPr>
          <w:rFonts w:ascii="Times New Roman" w:eastAsia="Times New Roman" w:hAnsi="Times New Roman"/>
          <w:sz w:val="24"/>
          <w:szCs w:val="24"/>
          <w:lang w:eastAsia="ru-RU"/>
        </w:rPr>
      </w:pPr>
    </w:p>
    <w:p w:rsidR="00BD0866" w:rsidRPr="00046063" w:rsidRDefault="00BD0866" w:rsidP="00BD0866">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r w:rsidRPr="00046063">
        <w:rPr>
          <w:rFonts w:ascii="Times New Roman" w:eastAsia="Times New Roman" w:hAnsi="Times New Roman"/>
          <w:sz w:val="24"/>
          <w:szCs w:val="24"/>
          <w:lang w:eastAsia="zh-CN"/>
        </w:rPr>
        <w:t xml:space="preserve">Розглянувши заяву </w:t>
      </w:r>
      <w:r>
        <w:rPr>
          <w:rFonts w:ascii="Times New Roman" w:eastAsia="Times New Roman" w:hAnsi="Times New Roman"/>
          <w:sz w:val="24"/>
          <w:szCs w:val="24"/>
          <w:lang w:eastAsia="zh-CN"/>
        </w:rPr>
        <w:t>громадян</w:t>
      </w:r>
      <w:r w:rsidRPr="00046063">
        <w:rPr>
          <w:rFonts w:ascii="Times New Roman" w:eastAsia="Times New Roman" w:hAnsi="Times New Roman"/>
          <w:sz w:val="24"/>
          <w:szCs w:val="24"/>
          <w:lang w:eastAsia="zh-CN"/>
        </w:rPr>
        <w:t xml:space="preserve">, </w:t>
      </w:r>
      <w:r w:rsidRPr="00046063">
        <w:rPr>
          <w:rFonts w:ascii="Times New Roman" w:eastAsia="Times New Roman" w:hAnsi="Times New Roman"/>
          <w:sz w:val="24"/>
          <w:szCs w:val="24"/>
          <w:lang w:eastAsia="ru-RU"/>
        </w:rPr>
        <w:t xml:space="preserve">технічну документацію із землеустрою щодо встановлення (відновлення) меж земельної ділянки в натурі (на місцевості), </w:t>
      </w:r>
      <w:r w:rsidRPr="00046063">
        <w:rPr>
          <w:rFonts w:ascii="Times New Roman" w:eastAsia="Times New Roman" w:hAnsi="Times New Roman"/>
          <w:sz w:val="24"/>
          <w:szCs w:val="24"/>
          <w:lang w:eastAsia="zh-CN"/>
        </w:rPr>
        <w:t xml:space="preserve">протокол постійної комісії </w:t>
      </w:r>
      <w:r w:rsidRPr="00046063">
        <w:rPr>
          <w:rFonts w:ascii="Times New Roman" w:eastAsia="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w:t>
      </w:r>
      <w:r>
        <w:rPr>
          <w:rFonts w:ascii="Times New Roman" w:eastAsia="Times New Roman" w:hAnsi="Times New Roman"/>
          <w:bCs/>
          <w:sz w:val="24"/>
          <w:szCs w:val="24"/>
          <w:lang w:eastAsia="zh-CN"/>
        </w:rPr>
        <w:t xml:space="preserve">24 травня </w:t>
      </w:r>
      <w:r w:rsidRPr="00046063">
        <w:rPr>
          <w:rFonts w:ascii="Times New Roman" w:eastAsia="Times New Roman" w:hAnsi="Times New Roman"/>
          <w:bCs/>
          <w:sz w:val="24"/>
          <w:szCs w:val="24"/>
          <w:lang w:eastAsia="zh-CN"/>
        </w:rPr>
        <w:t xml:space="preserve"> </w:t>
      </w:r>
      <w:r w:rsidRPr="00046063">
        <w:rPr>
          <w:rFonts w:ascii="Times New Roman" w:eastAsia="Times New Roman" w:hAnsi="Times New Roman"/>
          <w:sz w:val="24"/>
          <w:szCs w:val="24"/>
          <w:lang w:eastAsia="zh-CN"/>
        </w:rPr>
        <w:t>2017 року № 8</w:t>
      </w:r>
      <w:r>
        <w:rPr>
          <w:rFonts w:ascii="Times New Roman" w:eastAsia="Times New Roman" w:hAnsi="Times New Roman"/>
          <w:sz w:val="24"/>
          <w:szCs w:val="24"/>
          <w:lang w:eastAsia="zh-CN"/>
        </w:rPr>
        <w:t>6</w:t>
      </w:r>
      <w:r w:rsidRPr="00046063">
        <w:rPr>
          <w:rFonts w:ascii="Times New Roman" w:eastAsia="Times New Roman" w:hAnsi="Times New Roman"/>
          <w:sz w:val="24"/>
          <w:szCs w:val="24"/>
          <w:lang w:eastAsia="zh-CN"/>
        </w:rPr>
        <w:t>, відповідно до ст. ст. 12,93,116,118,122,125, ч. 14 ст. 186 Земельного кодексу України, ч.5 ст. 16 Закону України «Про Державний земельний кадастр», ст. 55 Закону України «Про землеустрій»,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BD0866" w:rsidRPr="00046063" w:rsidRDefault="00BD0866" w:rsidP="00BD0866">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p>
    <w:p w:rsidR="00BD0866" w:rsidRDefault="00BD0866" w:rsidP="00BD0866">
      <w:pPr>
        <w:spacing w:after="0" w:line="240" w:lineRule="auto"/>
        <w:jc w:val="both"/>
        <w:rPr>
          <w:rFonts w:ascii="Times New Roman" w:eastAsia="Times New Roman" w:hAnsi="Times New Roman"/>
          <w:sz w:val="24"/>
          <w:szCs w:val="24"/>
          <w:lang w:eastAsia="ru-RU"/>
        </w:rPr>
      </w:pPr>
      <w:r w:rsidRPr="00046063">
        <w:rPr>
          <w:rFonts w:ascii="Times New Roman" w:eastAsia="Times New Roman" w:hAnsi="Times New Roman"/>
          <w:sz w:val="24"/>
          <w:szCs w:val="24"/>
          <w:lang w:eastAsia="ru-RU"/>
        </w:rPr>
        <w:t xml:space="preserve">           1. 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спільну сумісну власність </w:t>
      </w:r>
      <w:r>
        <w:rPr>
          <w:rFonts w:ascii="Times New Roman" w:eastAsia="Times New Roman" w:hAnsi="Times New Roman"/>
          <w:sz w:val="24"/>
          <w:szCs w:val="24"/>
          <w:lang w:eastAsia="ru-RU"/>
        </w:rPr>
        <w:t xml:space="preserve">громадянам Дем’янчук </w:t>
      </w:r>
      <w:r w:rsidRPr="0004606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Оксані Олександрівні</w:t>
      </w:r>
      <w:r w:rsidRPr="00046063">
        <w:rPr>
          <w:rFonts w:ascii="Times New Roman" w:eastAsia="Times New Roman" w:hAnsi="Times New Roman"/>
          <w:sz w:val="24"/>
          <w:szCs w:val="24"/>
          <w:lang w:eastAsia="ru-RU"/>
        </w:rPr>
        <w:t xml:space="preserve"> та </w:t>
      </w:r>
      <w:r>
        <w:rPr>
          <w:rFonts w:ascii="Times New Roman" w:eastAsia="Times New Roman" w:hAnsi="Times New Roman"/>
          <w:sz w:val="24"/>
          <w:szCs w:val="24"/>
          <w:lang w:eastAsia="ru-RU"/>
        </w:rPr>
        <w:t xml:space="preserve">Дем’янчуку Володимиру Миколайовичу </w:t>
      </w:r>
      <w:r w:rsidRPr="00046063">
        <w:rPr>
          <w:rFonts w:ascii="Times New Roman" w:eastAsia="Times New Roman" w:hAnsi="Times New Roman"/>
          <w:sz w:val="24"/>
          <w:szCs w:val="24"/>
          <w:lang w:eastAsia="ru-RU"/>
        </w:rPr>
        <w:t>для будівництва і обслуговування жи</w:t>
      </w:r>
      <w:r>
        <w:rPr>
          <w:rFonts w:ascii="Times New Roman" w:eastAsia="Times New Roman" w:hAnsi="Times New Roman"/>
          <w:sz w:val="24"/>
          <w:szCs w:val="24"/>
          <w:lang w:eastAsia="ru-RU"/>
        </w:rPr>
        <w:t>т</w:t>
      </w:r>
      <w:r w:rsidRPr="00046063">
        <w:rPr>
          <w:rFonts w:ascii="Times New Roman" w:eastAsia="Times New Roman" w:hAnsi="Times New Roman"/>
          <w:sz w:val="24"/>
          <w:szCs w:val="24"/>
          <w:lang w:eastAsia="ru-RU"/>
        </w:rPr>
        <w:t>ло</w:t>
      </w:r>
      <w:r>
        <w:rPr>
          <w:rFonts w:ascii="Times New Roman" w:eastAsia="Times New Roman" w:hAnsi="Times New Roman"/>
          <w:sz w:val="24"/>
          <w:szCs w:val="24"/>
          <w:lang w:eastAsia="ru-RU"/>
        </w:rPr>
        <w:t>во</w:t>
      </w:r>
      <w:r w:rsidRPr="00046063">
        <w:rPr>
          <w:rFonts w:ascii="Times New Roman" w:eastAsia="Times New Roman" w:hAnsi="Times New Roman"/>
          <w:sz w:val="24"/>
          <w:szCs w:val="24"/>
          <w:lang w:eastAsia="ru-RU"/>
        </w:rPr>
        <w:t xml:space="preserve">го будинку, господарських будівель і споруд за </w:t>
      </w:r>
      <w:proofErr w:type="spellStart"/>
      <w:r w:rsidRPr="00046063">
        <w:rPr>
          <w:rFonts w:ascii="Times New Roman" w:eastAsia="Times New Roman" w:hAnsi="Times New Roman"/>
          <w:sz w:val="24"/>
          <w:szCs w:val="24"/>
          <w:lang w:eastAsia="ru-RU"/>
        </w:rPr>
        <w:t>адресою</w:t>
      </w:r>
      <w:proofErr w:type="spellEnd"/>
      <w:r w:rsidRPr="00046063">
        <w:rPr>
          <w:rFonts w:ascii="Times New Roman" w:eastAsia="Times New Roman" w:hAnsi="Times New Roman"/>
          <w:sz w:val="24"/>
          <w:szCs w:val="24"/>
          <w:lang w:eastAsia="ru-RU"/>
        </w:rPr>
        <w:t xml:space="preserve">: вулиця </w:t>
      </w:r>
      <w:r>
        <w:rPr>
          <w:rFonts w:ascii="Times New Roman" w:eastAsia="Times New Roman" w:hAnsi="Times New Roman"/>
          <w:sz w:val="24"/>
          <w:szCs w:val="24"/>
          <w:lang w:eastAsia="ru-RU"/>
        </w:rPr>
        <w:t xml:space="preserve">Новосельська,74 </w:t>
      </w:r>
      <w:r w:rsidRPr="00046063">
        <w:rPr>
          <w:rFonts w:ascii="Times New Roman" w:eastAsia="Times New Roman" w:hAnsi="Times New Roman"/>
          <w:sz w:val="24"/>
          <w:szCs w:val="24"/>
          <w:lang w:eastAsia="ru-RU"/>
        </w:rPr>
        <w:t xml:space="preserve"> площею 0,</w:t>
      </w:r>
      <w:r>
        <w:rPr>
          <w:rFonts w:ascii="Times New Roman" w:eastAsia="Times New Roman" w:hAnsi="Times New Roman"/>
          <w:sz w:val="24"/>
          <w:szCs w:val="24"/>
          <w:lang w:eastAsia="ru-RU"/>
        </w:rPr>
        <w:t>0689</w:t>
      </w:r>
      <w:r w:rsidRPr="00046063">
        <w:rPr>
          <w:rFonts w:ascii="Times New Roman" w:eastAsia="Times New Roman" w:hAnsi="Times New Roman"/>
          <w:sz w:val="24"/>
          <w:szCs w:val="24"/>
          <w:lang w:eastAsia="ru-RU"/>
        </w:rPr>
        <w:t xml:space="preserve"> га, за рахунок земель населеного пункту м. Біла Церква. Кадастровий номер: 3210300000:0</w:t>
      </w:r>
      <w:r>
        <w:rPr>
          <w:rFonts w:ascii="Times New Roman" w:eastAsia="Times New Roman" w:hAnsi="Times New Roman"/>
          <w:sz w:val="24"/>
          <w:szCs w:val="24"/>
          <w:lang w:eastAsia="ru-RU"/>
        </w:rPr>
        <w:t>3:044:0236</w:t>
      </w:r>
      <w:r w:rsidRPr="00046063">
        <w:rPr>
          <w:rFonts w:ascii="Times New Roman" w:eastAsia="Times New Roman" w:hAnsi="Times New Roman"/>
          <w:sz w:val="24"/>
          <w:szCs w:val="24"/>
          <w:lang w:eastAsia="ru-RU"/>
        </w:rPr>
        <w:t>.</w:t>
      </w:r>
    </w:p>
    <w:p w:rsidR="00BD0866" w:rsidRPr="00046063" w:rsidRDefault="00BD0866" w:rsidP="00BD0866">
      <w:pPr>
        <w:spacing w:after="0" w:line="240" w:lineRule="auto"/>
        <w:jc w:val="both"/>
        <w:rPr>
          <w:rFonts w:ascii="Times New Roman" w:eastAsia="Times New Roman" w:hAnsi="Times New Roman"/>
          <w:sz w:val="24"/>
          <w:szCs w:val="24"/>
          <w:lang w:eastAsia="ru-RU"/>
        </w:rPr>
      </w:pPr>
      <w:r w:rsidRPr="00046063">
        <w:rPr>
          <w:rFonts w:ascii="Times New Roman" w:eastAsia="Times New Roman" w:hAnsi="Times New Roman"/>
          <w:sz w:val="24"/>
          <w:szCs w:val="24"/>
          <w:lang w:eastAsia="zh-CN"/>
        </w:rPr>
        <w:t xml:space="preserve">       </w:t>
      </w:r>
      <w:r w:rsidRPr="00046063">
        <w:rPr>
          <w:rFonts w:ascii="Times New Roman" w:eastAsia="Times New Roman" w:hAnsi="Times New Roman"/>
          <w:sz w:val="24"/>
          <w:szCs w:val="24"/>
          <w:lang w:eastAsia="ru-RU"/>
        </w:rPr>
        <w:t xml:space="preserve">  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BD0866" w:rsidRPr="00046063" w:rsidRDefault="00BD0866" w:rsidP="00BD0866">
      <w:pPr>
        <w:spacing w:after="0" w:line="240" w:lineRule="auto"/>
        <w:ind w:firstLine="540"/>
        <w:jc w:val="both"/>
        <w:rPr>
          <w:rFonts w:ascii="Times New Roman" w:eastAsia="Times New Roman" w:hAnsi="Times New Roman"/>
          <w:sz w:val="24"/>
          <w:szCs w:val="24"/>
          <w:lang w:eastAsia="ru-RU"/>
        </w:rPr>
      </w:pPr>
    </w:p>
    <w:p w:rsidR="00BD0866" w:rsidRPr="00046063" w:rsidRDefault="00BD0866" w:rsidP="00BD0866">
      <w:pPr>
        <w:spacing w:after="0" w:line="240" w:lineRule="auto"/>
        <w:ind w:firstLine="540"/>
        <w:jc w:val="both"/>
        <w:rPr>
          <w:rFonts w:ascii="Times New Roman" w:eastAsia="Times New Roman" w:hAnsi="Times New Roman"/>
          <w:sz w:val="24"/>
          <w:szCs w:val="24"/>
          <w:lang w:eastAsia="ru-RU"/>
        </w:rPr>
      </w:pPr>
    </w:p>
    <w:p w:rsidR="00BD0866" w:rsidRPr="00046063" w:rsidRDefault="00BD0866" w:rsidP="00BD0866">
      <w:pPr>
        <w:tabs>
          <w:tab w:val="left" w:pos="855"/>
          <w:tab w:val="left" w:pos="7320"/>
        </w:tabs>
        <w:spacing w:after="0" w:line="240" w:lineRule="auto"/>
        <w:jc w:val="both"/>
        <w:rPr>
          <w:rFonts w:ascii="Times New Roman" w:eastAsia="Times New Roman" w:hAnsi="Times New Roman"/>
          <w:sz w:val="24"/>
          <w:szCs w:val="24"/>
          <w:lang w:eastAsia="ru-RU"/>
        </w:rPr>
      </w:pPr>
      <w:r w:rsidRPr="00046063">
        <w:rPr>
          <w:rFonts w:ascii="Times New Roman" w:eastAsia="Times New Roman" w:hAnsi="Times New Roman"/>
          <w:bCs/>
          <w:sz w:val="24"/>
          <w:szCs w:val="24"/>
          <w:lang w:eastAsia="ru-RU"/>
        </w:rPr>
        <w:t xml:space="preserve">Міський голова                               </w:t>
      </w:r>
      <w:r w:rsidRPr="00046063">
        <w:rPr>
          <w:rFonts w:ascii="Times New Roman" w:eastAsia="Times New Roman" w:hAnsi="Times New Roman"/>
          <w:bCs/>
          <w:sz w:val="24"/>
          <w:szCs w:val="24"/>
          <w:lang w:eastAsia="ru-RU"/>
        </w:rPr>
        <w:tab/>
        <w:t xml:space="preserve">     Г.А. Дикий</w:t>
      </w:r>
    </w:p>
    <w:p w:rsidR="00BD0866" w:rsidRPr="00046063" w:rsidRDefault="00BD0866" w:rsidP="00BD0866">
      <w:pPr>
        <w:spacing w:after="0" w:line="240" w:lineRule="auto"/>
        <w:rPr>
          <w:rFonts w:ascii="Times New Roman" w:eastAsia="Times New Roman" w:hAnsi="Times New Roman"/>
          <w:sz w:val="24"/>
          <w:szCs w:val="24"/>
          <w:lang w:eastAsia="ru-RU"/>
        </w:rPr>
      </w:pPr>
    </w:p>
    <w:p w:rsidR="00BD0866" w:rsidRDefault="00BD0866" w:rsidP="00BD0866"/>
    <w:p w:rsidR="006573BB" w:rsidRDefault="00BD0866">
      <w:bookmarkStart w:id="0" w:name="_GoBack"/>
      <w:bookmarkEnd w:id="0"/>
    </w:p>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66"/>
    <w:rsid w:val="001D0BEE"/>
    <w:rsid w:val="00407C55"/>
    <w:rsid w:val="00913E85"/>
    <w:rsid w:val="00BD0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B2D0D4-DAFE-4E73-9B13-86519B19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866"/>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BD0866"/>
    <w:pPr>
      <w:spacing w:after="0" w:line="240" w:lineRule="auto"/>
    </w:pPr>
    <w:rPr>
      <w:rFonts w:ascii="Courier New" w:eastAsia="Times New Roman" w:hAnsi="Courier New" w:cs="Courier New"/>
      <w:sz w:val="20"/>
      <w:szCs w:val="20"/>
      <w:lang w:val="ru-RU" w:eastAsia="ru-RU"/>
    </w:rPr>
  </w:style>
  <w:style w:type="character" w:customStyle="1" w:styleId="a4">
    <w:name w:val="Текст Знак"/>
    <w:basedOn w:val="a0"/>
    <w:link w:val="a3"/>
    <w:semiHidden/>
    <w:rsid w:val="00BD0866"/>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BD08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08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1</cp:revision>
  <cp:lastPrinted>2017-07-06T12:17:00Z</cp:lastPrinted>
  <dcterms:created xsi:type="dcterms:W3CDTF">2017-07-06T12:16:00Z</dcterms:created>
  <dcterms:modified xsi:type="dcterms:W3CDTF">2017-07-06T12:17:00Z</dcterms:modified>
</cp:coreProperties>
</file>