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30" w:rsidRDefault="006F5430" w:rsidP="005D4B66">
      <w:pPr>
        <w:pStyle w:val="1"/>
        <w:spacing w:before="0" w:after="0" w:line="240" w:lineRule="auto"/>
        <w:ind w:firstLine="993"/>
        <w:jc w:val="center"/>
        <w:rPr>
          <w:rFonts w:cs="Times New Roman"/>
          <w:b/>
          <w:bCs/>
          <w:color w:val="000000"/>
        </w:rPr>
      </w:pPr>
    </w:p>
    <w:p w:rsidR="006F5430" w:rsidRDefault="006F5430" w:rsidP="005D4B66">
      <w:pPr>
        <w:pStyle w:val="1"/>
        <w:spacing w:before="0" w:after="0" w:line="240" w:lineRule="auto"/>
        <w:ind w:firstLine="993"/>
        <w:jc w:val="center"/>
        <w:rPr>
          <w:rFonts w:cs="Times New Roman"/>
          <w:b/>
          <w:bCs/>
          <w:color w:val="000000"/>
        </w:rPr>
      </w:pPr>
    </w:p>
    <w:p w:rsidR="006F5430" w:rsidRDefault="006F5430" w:rsidP="005D4B66">
      <w:pPr>
        <w:pStyle w:val="1"/>
        <w:spacing w:before="0" w:after="0" w:line="240" w:lineRule="auto"/>
        <w:ind w:firstLine="993"/>
        <w:jc w:val="center"/>
        <w:rPr>
          <w:rFonts w:cs="Times New Roman"/>
          <w:b/>
          <w:bCs/>
          <w:color w:val="000000"/>
        </w:rPr>
      </w:pPr>
    </w:p>
    <w:p w:rsidR="006F5430" w:rsidRDefault="006F5430" w:rsidP="00686669">
      <w:pPr>
        <w:pStyle w:val="NormalWeb"/>
        <w:ind w:left="4956"/>
        <w:jc w:val="center"/>
        <w:rPr>
          <w:rFonts w:cs="Times New Roman"/>
          <w:sz w:val="18"/>
          <w:szCs w:val="18"/>
        </w:rPr>
      </w:pPr>
    </w:p>
    <w:p w:rsidR="006F5430" w:rsidRDefault="006F5430" w:rsidP="00686669">
      <w:pPr>
        <w:pStyle w:val="NormalWeb"/>
        <w:ind w:left="4956"/>
        <w:jc w:val="center"/>
        <w:rPr>
          <w:rFonts w:cs="Times New Roman"/>
          <w:sz w:val="18"/>
          <w:szCs w:val="18"/>
        </w:rPr>
      </w:pPr>
      <w:r w:rsidRPr="00391A48">
        <w:rPr>
          <w:rFonts w:cs="Times New Roman"/>
          <w:sz w:val="18"/>
          <w:szCs w:val="18"/>
        </w:rPr>
        <w:t>Проект</w:t>
      </w:r>
    </w:p>
    <w:p w:rsidR="006F5430" w:rsidRPr="00686669" w:rsidRDefault="006F5430" w:rsidP="00686669">
      <w:pPr>
        <w:spacing w:line="240" w:lineRule="auto"/>
        <w:ind w:left="7080"/>
        <w:rPr>
          <w:rFonts w:ascii="Times New Roman" w:hAnsi="Times New Roman"/>
          <w:sz w:val="18"/>
          <w:szCs w:val="18"/>
          <w:lang w:val="uk-UA"/>
        </w:rPr>
      </w:pPr>
      <w:r w:rsidRPr="00686669">
        <w:rPr>
          <w:rFonts w:ascii="Times New Roman" w:hAnsi="Times New Roman"/>
          <w:sz w:val="18"/>
          <w:szCs w:val="18"/>
          <w:lang w:val="uk-UA"/>
        </w:rPr>
        <w:t xml:space="preserve">постійної комісії з питань інвестицій, регуляторної політики, торгівлі,                                                                                                 послуг та розвитку підприємництва,                                                                власності, комунального майна та приватизації              </w:t>
      </w:r>
    </w:p>
    <w:p w:rsidR="006F5430" w:rsidRDefault="006F5430" w:rsidP="00686669">
      <w:pPr>
        <w:pStyle w:val="1"/>
        <w:spacing w:before="0" w:after="0" w:line="240" w:lineRule="auto"/>
        <w:rPr>
          <w:rFonts w:cs="Times New Roman"/>
          <w:b/>
          <w:bCs/>
          <w:color w:val="000000"/>
        </w:rPr>
      </w:pPr>
    </w:p>
    <w:p w:rsidR="006F5430" w:rsidRDefault="006F5430" w:rsidP="00686669">
      <w:pPr>
        <w:pStyle w:val="1"/>
        <w:spacing w:before="0" w:after="0" w:line="240" w:lineRule="auto"/>
        <w:rPr>
          <w:rFonts w:cs="Times New Roman"/>
          <w:b/>
          <w:bCs/>
          <w:color w:val="000000"/>
        </w:rPr>
      </w:pPr>
    </w:p>
    <w:p w:rsidR="006F5430" w:rsidRDefault="006F5430" w:rsidP="00686669">
      <w:pPr>
        <w:pStyle w:val="1"/>
        <w:spacing w:before="0" w:after="0" w:line="240" w:lineRule="auto"/>
        <w:rPr>
          <w:rFonts w:cs="Times New Roman"/>
          <w:b/>
          <w:color w:val="000000"/>
        </w:rPr>
      </w:pPr>
      <w:r w:rsidRPr="00F1576F">
        <w:rPr>
          <w:rFonts w:cs="Times New Roman"/>
          <w:b/>
          <w:bCs/>
          <w:color w:val="000000"/>
        </w:rPr>
        <w:t>Правила</w:t>
      </w:r>
      <w:r>
        <w:rPr>
          <w:rFonts w:cs="Times New Roman"/>
          <w:b/>
          <w:bCs/>
          <w:color w:val="000000"/>
        </w:rPr>
        <w:t xml:space="preserve">  </w:t>
      </w:r>
      <w:r w:rsidRPr="00F1576F">
        <w:rPr>
          <w:rFonts w:cs="Times New Roman"/>
          <w:b/>
          <w:color w:val="000000"/>
        </w:rPr>
        <w:t>дотримання</w:t>
      </w:r>
      <w:r>
        <w:rPr>
          <w:rFonts w:cs="Times New Roman"/>
          <w:b/>
          <w:color w:val="000000"/>
        </w:rPr>
        <w:t xml:space="preserve"> </w:t>
      </w:r>
      <w:r w:rsidRPr="00F1576F">
        <w:rPr>
          <w:rFonts w:cs="Times New Roman"/>
          <w:b/>
          <w:color w:val="000000"/>
        </w:rPr>
        <w:t xml:space="preserve"> тиші,</w:t>
      </w:r>
    </w:p>
    <w:p w:rsidR="006F5430" w:rsidRDefault="006F5430" w:rsidP="00686669">
      <w:pPr>
        <w:pStyle w:val="1"/>
        <w:spacing w:before="0" w:after="0" w:line="240" w:lineRule="auto"/>
        <w:rPr>
          <w:rFonts w:cs="Times New Roman"/>
          <w:b/>
          <w:color w:val="000000"/>
        </w:rPr>
      </w:pPr>
      <w:r w:rsidRPr="00F1576F">
        <w:rPr>
          <w:rFonts w:cs="Times New Roman"/>
          <w:b/>
          <w:color w:val="000000"/>
        </w:rPr>
        <w:t>встановлення та  обмеження</w:t>
      </w:r>
    </w:p>
    <w:p w:rsidR="006F5430" w:rsidRPr="00F1576F" w:rsidRDefault="006F5430" w:rsidP="00686669">
      <w:pPr>
        <w:pStyle w:val="1"/>
        <w:spacing w:before="0" w:after="0" w:line="240" w:lineRule="auto"/>
        <w:rPr>
          <w:rFonts w:cs="Times New Roman"/>
          <w:b/>
          <w:bCs/>
          <w:color w:val="000000"/>
        </w:rPr>
      </w:pPr>
      <w:r w:rsidRPr="00F1576F">
        <w:rPr>
          <w:rFonts w:cs="Times New Roman"/>
          <w:b/>
          <w:color w:val="000000"/>
        </w:rPr>
        <w:t>режиму роботи на території міста Біла Церква.</w:t>
      </w:r>
    </w:p>
    <w:p w:rsidR="006F5430" w:rsidRPr="00F61F0B" w:rsidRDefault="006F5430" w:rsidP="00686669">
      <w:pPr>
        <w:pStyle w:val="NormalWeb"/>
        <w:ind w:firstLine="709"/>
        <w:rPr>
          <w:rFonts w:cs="Times New Roman"/>
          <w:b/>
          <w:bCs/>
        </w:rPr>
      </w:pPr>
    </w:p>
    <w:p w:rsidR="006F5430" w:rsidRPr="00B01D88" w:rsidRDefault="006F5430" w:rsidP="00686669">
      <w:pPr>
        <w:pStyle w:val="HTMLPreformatted"/>
        <w:shd w:val="clear" w:color="auto" w:fill="FFFFFF"/>
        <w:ind w:firstLine="993"/>
        <w:jc w:val="both"/>
        <w:textAlignment w:val="baseline"/>
        <w:rPr>
          <w:rFonts w:ascii="Times New Roman" w:hAnsi="Times New Roman" w:cs="Times New Roman"/>
          <w:sz w:val="24"/>
          <w:szCs w:val="24"/>
          <w:lang w:val="uk-UA"/>
        </w:rPr>
      </w:pPr>
      <w:r w:rsidRPr="00AF3036">
        <w:rPr>
          <w:rFonts w:ascii="Times New Roman" w:hAnsi="Times New Roman" w:cs="Times New Roman"/>
          <w:bCs/>
          <w:sz w:val="24"/>
          <w:szCs w:val="24"/>
          <w:lang w:val="uk-UA"/>
        </w:rPr>
        <w:t xml:space="preserve">Розглянувши подання постійної комісії </w:t>
      </w:r>
      <w:r w:rsidRPr="00AF3036">
        <w:rPr>
          <w:rFonts w:ascii="Times New Roman" w:hAnsi="Times New Roman" w:cs="Times New Roman"/>
          <w:sz w:val="24"/>
          <w:szCs w:val="24"/>
          <w:lang w:val="uk-UA"/>
        </w:rPr>
        <w:t xml:space="preserve">з питань інвестицій, регуляторної політики, торгівлі, послуг та розвитку підприємництва, власності, комунального майна та приватизації від ________________2016 року №________, з метою забезпечення прав і законних інтересів громадян щодо дотримання тиші та території та у громадських місцях м. Білої Церкви, відповідно </w:t>
      </w:r>
      <w:r w:rsidRPr="00AF3036">
        <w:rPr>
          <w:rFonts w:ascii="Times New Roman" w:hAnsi="Times New Roman" w:cs="Times New Roman"/>
          <w:bCs/>
          <w:color w:val="000000"/>
          <w:sz w:val="24"/>
          <w:szCs w:val="24"/>
          <w:lang w:val="uk-UA"/>
        </w:rPr>
        <w:t xml:space="preserve">до Конституції України, Кодексу України про адміністративні правопорушення, законів України «Про місцеве самоврядування в Україні», «Про забезпечення санітарного та епідемічного благополуччя населення», «Про національну поліцію»,«Про охорону атмосферного повітря», Закону України «Про охорону дитинства», Правил користування приміщеннями житлових будинків і гуртожитків затверджених постановою Кабінету Міністрів України від 8 жовтня 1992 р. </w:t>
      </w:r>
      <w:r w:rsidRPr="00686669">
        <w:rPr>
          <w:rFonts w:ascii="Times New Roman" w:hAnsi="Times New Roman" w:cs="Times New Roman"/>
          <w:bCs/>
          <w:color w:val="000000"/>
          <w:sz w:val="24"/>
          <w:szCs w:val="24"/>
        </w:rPr>
        <w:t>N</w:t>
      </w:r>
      <w:r w:rsidRPr="00AF3036">
        <w:rPr>
          <w:rFonts w:ascii="Times New Roman" w:hAnsi="Times New Roman" w:cs="Times New Roman"/>
          <w:bCs/>
          <w:color w:val="000000"/>
          <w:sz w:val="24"/>
          <w:szCs w:val="24"/>
          <w:lang w:val="uk-UA"/>
        </w:rPr>
        <w:t xml:space="preserve"> 572», Тимчасових правил обігу в Україні побутових піротехнічних виробів, затверджених наказом Міністерства внутрішніх справ України від 23 грудня 2003 року №1649, Правил роботи закладів (підприємств) ресторанного господарства, інших нормативно-правових актів чинного законодавства України, актами Білоцерківської міської ради та її виконавчих </w:t>
      </w:r>
      <w:r>
        <w:rPr>
          <w:rFonts w:ascii="Times New Roman" w:hAnsi="Times New Roman" w:cs="Times New Roman"/>
          <w:bCs/>
          <w:color w:val="000000"/>
          <w:sz w:val="24"/>
          <w:szCs w:val="24"/>
          <w:lang w:val="uk-UA"/>
        </w:rPr>
        <w:t xml:space="preserve">органів, </w:t>
      </w:r>
      <w:r w:rsidRPr="00B01D88">
        <w:rPr>
          <w:rFonts w:ascii="Times New Roman" w:hAnsi="Times New Roman" w:cs="Times New Roman"/>
          <w:sz w:val="24"/>
          <w:szCs w:val="24"/>
          <w:lang w:val="uk-UA"/>
        </w:rPr>
        <w:t>міська рада вирішила:</w:t>
      </w:r>
    </w:p>
    <w:p w:rsidR="006F5430" w:rsidRDefault="006F5430" w:rsidP="009578F6">
      <w:pPr>
        <w:pStyle w:val="1"/>
        <w:spacing w:before="0" w:after="0" w:line="240" w:lineRule="auto"/>
        <w:ind w:firstLine="708"/>
      </w:pPr>
      <w:r w:rsidRPr="00B01D88">
        <w:rPr>
          <w:rFonts w:cs="Times New Roman"/>
        </w:rPr>
        <w:t xml:space="preserve">1.Затвердити Правила додержання </w:t>
      </w:r>
      <w:r w:rsidRPr="00686669">
        <w:rPr>
          <w:rFonts w:cs="Times New Roman"/>
        </w:rPr>
        <w:t>тиші</w:t>
      </w:r>
      <w:r>
        <w:rPr>
          <w:rFonts w:cs="Times New Roman"/>
        </w:rPr>
        <w:t xml:space="preserve">, </w:t>
      </w:r>
      <w:r w:rsidRPr="00686669">
        <w:rPr>
          <w:rFonts w:cs="Times New Roman"/>
          <w:color w:val="000000"/>
        </w:rPr>
        <w:t>вс</w:t>
      </w:r>
      <w:r>
        <w:rPr>
          <w:rFonts w:cs="Times New Roman"/>
          <w:color w:val="000000"/>
        </w:rPr>
        <w:t xml:space="preserve">тановлення та  обмеження режиму </w:t>
      </w:r>
      <w:r w:rsidRPr="00686669">
        <w:t>роботи на території міста Біла Церква</w:t>
      </w:r>
      <w:r>
        <w:t xml:space="preserve">  згідно з додатком.</w:t>
      </w:r>
    </w:p>
    <w:p w:rsidR="006F5430" w:rsidRDefault="006F5430" w:rsidP="00FB1755">
      <w:pPr>
        <w:pStyle w:val="NormalWeb"/>
        <w:ind w:firstLine="708"/>
        <w:jc w:val="both"/>
        <w:rPr>
          <w:rFonts w:cs="Times New Roman"/>
        </w:rPr>
      </w:pPr>
      <w:r w:rsidRPr="008D0CBE">
        <w:rPr>
          <w:rFonts w:cs="Times New Roman"/>
        </w:rPr>
        <w:t>2</w:t>
      </w:r>
      <w:r>
        <w:rPr>
          <w:rFonts w:cs="Times New Roman"/>
        </w:rPr>
        <w:t xml:space="preserve">. </w:t>
      </w:r>
      <w:r w:rsidRPr="008D0CBE">
        <w:rPr>
          <w:rFonts w:cs="Times New Roman"/>
        </w:rPr>
        <w:t>Вважати таким, що втратило чинність рішення дев</w:t>
      </w:r>
      <w:r w:rsidRPr="008D0CBE">
        <w:rPr>
          <w:rFonts w:cs="Times New Roman"/>
          <w:b/>
          <w:bCs/>
        </w:rPr>
        <w:t>'</w:t>
      </w:r>
      <w:r w:rsidRPr="008D0CBE">
        <w:rPr>
          <w:rFonts w:cs="Times New Roman"/>
        </w:rPr>
        <w:t>ятої сесії Білоцерківської міської ради п'ятого скликання від 20 грудня 2006 року №220 «Про затвердження Правил додержання тиші на території міста Біла Церква».</w:t>
      </w:r>
    </w:p>
    <w:p w:rsidR="006F5430" w:rsidRDefault="006F5430" w:rsidP="009578F6">
      <w:pPr>
        <w:shd w:val="clear" w:color="auto" w:fill="FFFFFF"/>
        <w:tabs>
          <w:tab w:val="left" w:pos="1099"/>
        </w:tabs>
        <w:spacing w:after="0"/>
        <w:rPr>
          <w:rFonts w:ascii="Times New Roman" w:hAnsi="Times New Roman"/>
          <w:sz w:val="24"/>
          <w:szCs w:val="24"/>
          <w:lang w:val="uk-UA"/>
        </w:rPr>
      </w:pPr>
      <w:r w:rsidRPr="00AF3036">
        <w:rPr>
          <w:rFonts w:ascii="Times New Roman" w:hAnsi="Times New Roman"/>
          <w:sz w:val="24"/>
          <w:szCs w:val="24"/>
          <w:lang w:val="uk-UA"/>
        </w:rPr>
        <w:t xml:space="preserve">           3.Відділу інформаційних ресурсів та зв'язків з громадськістю</w:t>
      </w:r>
      <w:r>
        <w:rPr>
          <w:rFonts w:ascii="Times New Roman" w:hAnsi="Times New Roman"/>
          <w:sz w:val="24"/>
          <w:szCs w:val="24"/>
          <w:lang w:val="uk-UA"/>
        </w:rPr>
        <w:t xml:space="preserve"> </w:t>
      </w:r>
      <w:r w:rsidRPr="00AF3036">
        <w:rPr>
          <w:rFonts w:ascii="Times New Roman" w:hAnsi="Times New Roman"/>
          <w:sz w:val="24"/>
          <w:szCs w:val="24"/>
          <w:lang w:val="uk-UA"/>
        </w:rPr>
        <w:t>міської ради  надати дане рішення для оприлюднення в засоби масової інформації.</w:t>
      </w:r>
    </w:p>
    <w:p w:rsidR="006F5430" w:rsidRPr="00EC73E6" w:rsidRDefault="006F5430" w:rsidP="009578F6">
      <w:pPr>
        <w:shd w:val="clear" w:color="auto" w:fill="FFFFFF"/>
        <w:tabs>
          <w:tab w:val="left" w:pos="1099"/>
        </w:tabs>
        <w:spacing w:after="0"/>
        <w:rPr>
          <w:rFonts w:ascii="Times New Roman" w:hAnsi="Times New Roman"/>
          <w:sz w:val="24"/>
          <w:szCs w:val="24"/>
        </w:rPr>
      </w:pPr>
      <w:r>
        <w:rPr>
          <w:rFonts w:ascii="Times New Roman" w:hAnsi="Times New Roman"/>
          <w:sz w:val="24"/>
          <w:szCs w:val="24"/>
          <w:lang w:val="uk-UA"/>
        </w:rPr>
        <w:t xml:space="preserve">         </w:t>
      </w:r>
      <w:r w:rsidRPr="00EC73E6">
        <w:rPr>
          <w:rFonts w:ascii="Times New Roman" w:hAnsi="Times New Roman"/>
          <w:sz w:val="24"/>
          <w:szCs w:val="24"/>
        </w:rPr>
        <w:t>4. Рішення</w:t>
      </w:r>
      <w:r>
        <w:rPr>
          <w:rFonts w:ascii="Times New Roman" w:hAnsi="Times New Roman"/>
          <w:sz w:val="24"/>
          <w:szCs w:val="24"/>
          <w:lang w:val="uk-UA"/>
        </w:rPr>
        <w:t xml:space="preserve">  </w:t>
      </w:r>
      <w:r w:rsidRPr="00EC73E6">
        <w:rPr>
          <w:rFonts w:ascii="Times New Roman" w:hAnsi="Times New Roman"/>
          <w:sz w:val="24"/>
          <w:szCs w:val="24"/>
        </w:rPr>
        <w:t>міської</w:t>
      </w:r>
      <w:r>
        <w:rPr>
          <w:rFonts w:ascii="Times New Roman" w:hAnsi="Times New Roman"/>
          <w:sz w:val="24"/>
          <w:szCs w:val="24"/>
          <w:lang w:val="uk-UA"/>
        </w:rPr>
        <w:t xml:space="preserve">  </w:t>
      </w:r>
      <w:r w:rsidRPr="00EC73E6">
        <w:rPr>
          <w:rFonts w:ascii="Times New Roman" w:hAnsi="Times New Roman"/>
          <w:sz w:val="24"/>
          <w:szCs w:val="24"/>
        </w:rPr>
        <w:t>ради</w:t>
      </w:r>
      <w:r w:rsidRPr="00EC73E6">
        <w:rPr>
          <w:rFonts w:ascii="Times New Roman" w:hAnsi="Times New Roman"/>
          <w:b/>
          <w:bCs/>
          <w:sz w:val="24"/>
          <w:szCs w:val="24"/>
        </w:rPr>
        <w:t xml:space="preserve"> «</w:t>
      </w:r>
      <w:r w:rsidRPr="00EC73E6">
        <w:rPr>
          <w:rFonts w:ascii="Times New Roman" w:hAnsi="Times New Roman"/>
          <w:bCs/>
          <w:sz w:val="24"/>
          <w:szCs w:val="24"/>
        </w:rPr>
        <w:t xml:space="preserve">Правила </w:t>
      </w:r>
      <w:r w:rsidRPr="00EC73E6">
        <w:rPr>
          <w:rFonts w:ascii="Times New Roman" w:hAnsi="Times New Roman"/>
          <w:sz w:val="24"/>
          <w:szCs w:val="24"/>
        </w:rPr>
        <w:t>дотримання</w:t>
      </w:r>
      <w:r>
        <w:rPr>
          <w:rFonts w:ascii="Times New Roman" w:hAnsi="Times New Roman"/>
          <w:sz w:val="24"/>
          <w:szCs w:val="24"/>
          <w:lang w:val="uk-UA"/>
        </w:rPr>
        <w:t xml:space="preserve">  </w:t>
      </w:r>
      <w:r w:rsidRPr="00EC73E6">
        <w:rPr>
          <w:rFonts w:ascii="Times New Roman" w:hAnsi="Times New Roman"/>
          <w:sz w:val="24"/>
          <w:szCs w:val="24"/>
        </w:rPr>
        <w:t xml:space="preserve">тиші,  встановлення та  </w:t>
      </w:r>
      <w:r>
        <w:rPr>
          <w:rFonts w:ascii="Times New Roman" w:hAnsi="Times New Roman"/>
          <w:sz w:val="24"/>
          <w:szCs w:val="24"/>
          <w:lang w:val="uk-UA"/>
        </w:rPr>
        <w:t>об</w:t>
      </w:r>
      <w:r w:rsidRPr="00EC73E6">
        <w:rPr>
          <w:rFonts w:ascii="Times New Roman" w:hAnsi="Times New Roman"/>
          <w:sz w:val="24"/>
          <w:szCs w:val="24"/>
        </w:rPr>
        <w:t>меж</w:t>
      </w:r>
      <w:r w:rsidRPr="007E6E3E">
        <w:t>ення</w:t>
      </w:r>
      <w:r>
        <w:rPr>
          <w:lang w:val="uk-UA"/>
        </w:rPr>
        <w:t xml:space="preserve"> </w:t>
      </w:r>
      <w:r w:rsidRPr="00EC73E6">
        <w:rPr>
          <w:rFonts w:ascii="Times New Roman" w:hAnsi="Times New Roman"/>
          <w:sz w:val="24"/>
          <w:szCs w:val="24"/>
        </w:rPr>
        <w:t>режиму</w:t>
      </w:r>
      <w:r>
        <w:rPr>
          <w:rFonts w:ascii="Times New Roman" w:hAnsi="Times New Roman"/>
          <w:sz w:val="24"/>
          <w:szCs w:val="24"/>
          <w:lang w:val="uk-UA"/>
        </w:rPr>
        <w:t xml:space="preserve"> </w:t>
      </w:r>
      <w:r w:rsidRPr="00EC73E6">
        <w:rPr>
          <w:rFonts w:ascii="Times New Roman" w:hAnsi="Times New Roman"/>
          <w:sz w:val="24"/>
          <w:szCs w:val="24"/>
        </w:rPr>
        <w:t>роботи на території</w:t>
      </w:r>
      <w:r>
        <w:rPr>
          <w:rFonts w:ascii="Times New Roman" w:hAnsi="Times New Roman"/>
          <w:sz w:val="24"/>
          <w:szCs w:val="24"/>
          <w:lang w:val="uk-UA"/>
        </w:rPr>
        <w:t xml:space="preserve">  </w:t>
      </w:r>
      <w:r w:rsidRPr="00EC73E6">
        <w:rPr>
          <w:rFonts w:ascii="Times New Roman" w:hAnsi="Times New Roman"/>
          <w:sz w:val="24"/>
          <w:szCs w:val="24"/>
        </w:rPr>
        <w:t>міста</w:t>
      </w:r>
      <w:r>
        <w:rPr>
          <w:rFonts w:ascii="Times New Roman" w:hAnsi="Times New Roman"/>
          <w:sz w:val="24"/>
          <w:szCs w:val="24"/>
          <w:lang w:val="uk-UA"/>
        </w:rPr>
        <w:t xml:space="preserve">  </w:t>
      </w:r>
      <w:r w:rsidRPr="00EC73E6">
        <w:rPr>
          <w:rFonts w:ascii="Times New Roman" w:hAnsi="Times New Roman"/>
          <w:sz w:val="24"/>
          <w:szCs w:val="24"/>
        </w:rPr>
        <w:t>Біла</w:t>
      </w:r>
      <w:r>
        <w:rPr>
          <w:rFonts w:ascii="Times New Roman" w:hAnsi="Times New Roman"/>
          <w:sz w:val="24"/>
          <w:szCs w:val="24"/>
          <w:lang w:val="uk-UA"/>
        </w:rPr>
        <w:t xml:space="preserve">  </w:t>
      </w:r>
      <w:r w:rsidRPr="00EC73E6">
        <w:rPr>
          <w:rFonts w:ascii="Times New Roman" w:hAnsi="Times New Roman"/>
          <w:sz w:val="24"/>
          <w:szCs w:val="24"/>
        </w:rPr>
        <w:t>Церква» вступає</w:t>
      </w:r>
      <w:r>
        <w:rPr>
          <w:rFonts w:ascii="Times New Roman" w:hAnsi="Times New Roman"/>
          <w:sz w:val="24"/>
          <w:szCs w:val="24"/>
          <w:lang w:val="uk-UA"/>
        </w:rPr>
        <w:t xml:space="preserve"> </w:t>
      </w:r>
      <w:r w:rsidRPr="00EC73E6">
        <w:rPr>
          <w:rFonts w:ascii="Times New Roman" w:hAnsi="Times New Roman"/>
          <w:sz w:val="24"/>
          <w:szCs w:val="24"/>
        </w:rPr>
        <w:t xml:space="preserve"> в </w:t>
      </w:r>
      <w:r>
        <w:rPr>
          <w:rFonts w:ascii="Times New Roman" w:hAnsi="Times New Roman"/>
          <w:sz w:val="24"/>
          <w:szCs w:val="24"/>
          <w:lang w:val="uk-UA"/>
        </w:rPr>
        <w:t xml:space="preserve">  </w:t>
      </w:r>
      <w:r w:rsidRPr="00EC73E6">
        <w:rPr>
          <w:rFonts w:ascii="Times New Roman" w:hAnsi="Times New Roman"/>
          <w:sz w:val="24"/>
          <w:szCs w:val="24"/>
        </w:rPr>
        <w:t>дію з моменту його</w:t>
      </w:r>
      <w:r>
        <w:rPr>
          <w:rFonts w:ascii="Times New Roman" w:hAnsi="Times New Roman"/>
          <w:sz w:val="24"/>
          <w:szCs w:val="24"/>
          <w:lang w:val="uk-UA"/>
        </w:rPr>
        <w:t xml:space="preserve">  </w:t>
      </w:r>
      <w:r w:rsidRPr="00EC73E6">
        <w:rPr>
          <w:rFonts w:ascii="Times New Roman" w:hAnsi="Times New Roman"/>
          <w:sz w:val="24"/>
          <w:szCs w:val="24"/>
        </w:rPr>
        <w:t>оприлюднення.</w:t>
      </w:r>
    </w:p>
    <w:p w:rsidR="006F5430" w:rsidRPr="000E71FD" w:rsidRDefault="006F5430" w:rsidP="009578F6">
      <w:pPr>
        <w:shd w:val="clear" w:color="auto" w:fill="FFFFFF"/>
        <w:tabs>
          <w:tab w:val="left" w:pos="1099"/>
        </w:tabs>
        <w:spacing w:after="0" w:line="240" w:lineRule="auto"/>
        <w:ind w:firstLine="57"/>
        <w:jc w:val="both"/>
        <w:rPr>
          <w:rFonts w:ascii="Times New Roman" w:hAnsi="Times New Roman"/>
          <w:sz w:val="24"/>
        </w:rPr>
      </w:pPr>
      <w:r>
        <w:rPr>
          <w:rFonts w:ascii="Times New Roman" w:hAnsi="Times New Roman"/>
          <w:sz w:val="24"/>
          <w:lang w:val="uk-UA"/>
        </w:rPr>
        <w:t xml:space="preserve">        5</w:t>
      </w:r>
      <w:r w:rsidRPr="008D0CBE">
        <w:rPr>
          <w:rFonts w:ascii="Times New Roman" w:hAnsi="Times New Roman"/>
          <w:sz w:val="24"/>
        </w:rPr>
        <w:t>.</w:t>
      </w:r>
      <w:r w:rsidRPr="008D0CBE">
        <w:rPr>
          <w:rStyle w:val="apple-converted-space"/>
          <w:rFonts w:ascii="Times New Roman" w:hAnsi="Times New Roman"/>
          <w:sz w:val="24"/>
        </w:rPr>
        <w:t> </w:t>
      </w:r>
      <w:r w:rsidRPr="008D0CBE">
        <w:rPr>
          <w:rFonts w:ascii="Times New Roman" w:hAnsi="Times New Roman"/>
          <w:sz w:val="24"/>
        </w:rPr>
        <w:t>Контроль за виконанням</w:t>
      </w:r>
      <w:r>
        <w:rPr>
          <w:rFonts w:ascii="Times New Roman" w:hAnsi="Times New Roman"/>
          <w:sz w:val="24"/>
          <w:lang w:val="uk-UA"/>
        </w:rPr>
        <w:t xml:space="preserve"> </w:t>
      </w:r>
      <w:r w:rsidRPr="008D0CBE">
        <w:rPr>
          <w:rFonts w:ascii="Times New Roman" w:hAnsi="Times New Roman"/>
          <w:sz w:val="24"/>
        </w:rPr>
        <w:t>рішення</w:t>
      </w:r>
      <w:r>
        <w:rPr>
          <w:rFonts w:ascii="Times New Roman" w:hAnsi="Times New Roman"/>
          <w:sz w:val="24"/>
          <w:lang w:val="uk-UA"/>
        </w:rPr>
        <w:t xml:space="preserve">  </w:t>
      </w:r>
      <w:r w:rsidRPr="008D0CBE">
        <w:rPr>
          <w:rFonts w:ascii="Times New Roman" w:hAnsi="Times New Roman"/>
          <w:sz w:val="24"/>
        </w:rPr>
        <w:t>покласти на постійну</w:t>
      </w:r>
      <w:r>
        <w:rPr>
          <w:rFonts w:ascii="Times New Roman" w:hAnsi="Times New Roman"/>
          <w:sz w:val="24"/>
          <w:lang w:val="uk-UA"/>
        </w:rPr>
        <w:t xml:space="preserve"> </w:t>
      </w:r>
      <w:r w:rsidRPr="008D0CBE">
        <w:rPr>
          <w:rFonts w:ascii="Times New Roman" w:hAnsi="Times New Roman"/>
          <w:sz w:val="24"/>
        </w:rPr>
        <w:t>комісію</w:t>
      </w:r>
      <w:r>
        <w:rPr>
          <w:rFonts w:ascii="Times New Roman" w:hAnsi="Times New Roman"/>
          <w:sz w:val="24"/>
          <w:lang w:val="uk-UA"/>
        </w:rPr>
        <w:t xml:space="preserve"> </w:t>
      </w:r>
      <w:r w:rsidRPr="008D0CBE">
        <w:rPr>
          <w:rFonts w:ascii="Times New Roman" w:hAnsi="Times New Roman"/>
          <w:sz w:val="24"/>
        </w:rPr>
        <w:t>з</w:t>
      </w:r>
      <w:r>
        <w:rPr>
          <w:rFonts w:ascii="Times New Roman" w:hAnsi="Times New Roman"/>
          <w:sz w:val="24"/>
          <w:lang w:val="uk-UA"/>
        </w:rPr>
        <w:t xml:space="preserve"> </w:t>
      </w:r>
      <w:r w:rsidRPr="008D0CBE">
        <w:rPr>
          <w:rFonts w:ascii="Times New Roman" w:hAnsi="Times New Roman"/>
          <w:sz w:val="24"/>
        </w:rPr>
        <w:t>питань</w:t>
      </w:r>
      <w:r>
        <w:rPr>
          <w:rFonts w:ascii="Times New Roman" w:hAnsi="Times New Roman"/>
          <w:sz w:val="24"/>
          <w:lang w:val="uk-UA"/>
        </w:rPr>
        <w:t xml:space="preserve"> </w:t>
      </w:r>
      <w:r w:rsidRPr="008D0CBE">
        <w:rPr>
          <w:rFonts w:ascii="Times New Roman" w:hAnsi="Times New Roman"/>
          <w:sz w:val="24"/>
        </w:rPr>
        <w:t>інвестицій, регуляторної</w:t>
      </w:r>
      <w:r>
        <w:rPr>
          <w:rFonts w:ascii="Times New Roman" w:hAnsi="Times New Roman"/>
          <w:sz w:val="24"/>
          <w:lang w:val="uk-UA"/>
        </w:rPr>
        <w:t xml:space="preserve"> </w:t>
      </w:r>
      <w:r w:rsidRPr="008D0CBE">
        <w:rPr>
          <w:rFonts w:ascii="Times New Roman" w:hAnsi="Times New Roman"/>
          <w:sz w:val="24"/>
        </w:rPr>
        <w:t>політики, торгівлі, послуг та розвитку</w:t>
      </w:r>
      <w:r>
        <w:rPr>
          <w:rFonts w:ascii="Times New Roman" w:hAnsi="Times New Roman"/>
          <w:sz w:val="24"/>
          <w:lang w:val="uk-UA"/>
        </w:rPr>
        <w:t xml:space="preserve"> </w:t>
      </w:r>
      <w:r w:rsidRPr="008D0CBE">
        <w:rPr>
          <w:rFonts w:ascii="Times New Roman" w:hAnsi="Times New Roman"/>
          <w:sz w:val="24"/>
        </w:rPr>
        <w:t>підприємництва</w:t>
      </w:r>
      <w:r w:rsidRPr="000E71FD">
        <w:rPr>
          <w:rFonts w:ascii="Times New Roman" w:hAnsi="Times New Roman"/>
          <w:sz w:val="24"/>
        </w:rPr>
        <w:t>, власності, комунального майна та приватизації.</w:t>
      </w:r>
    </w:p>
    <w:p w:rsidR="006F5430" w:rsidRPr="000E71FD" w:rsidRDefault="006F5430" w:rsidP="009578F6">
      <w:pPr>
        <w:shd w:val="clear" w:color="auto" w:fill="FFFFFF"/>
        <w:tabs>
          <w:tab w:val="left" w:pos="1099"/>
        </w:tabs>
        <w:spacing w:after="0"/>
        <w:ind w:firstLine="57"/>
        <w:jc w:val="both"/>
        <w:rPr>
          <w:rFonts w:ascii="Times New Roman" w:hAnsi="Times New Roman"/>
          <w:sz w:val="28"/>
          <w:szCs w:val="28"/>
        </w:rPr>
      </w:pPr>
    </w:p>
    <w:p w:rsidR="006F5430" w:rsidRPr="000E71FD" w:rsidRDefault="006F5430" w:rsidP="00686669">
      <w:pPr>
        <w:shd w:val="clear" w:color="auto" w:fill="FFFFFF"/>
        <w:tabs>
          <w:tab w:val="left" w:pos="1099"/>
        </w:tabs>
        <w:ind w:firstLine="57"/>
        <w:jc w:val="both"/>
        <w:rPr>
          <w:rFonts w:ascii="Times New Roman" w:hAnsi="Times New Roman"/>
          <w:sz w:val="24"/>
        </w:rPr>
      </w:pPr>
      <w:r w:rsidRPr="000E71FD">
        <w:rPr>
          <w:rFonts w:ascii="Times New Roman" w:hAnsi="Times New Roman"/>
          <w:sz w:val="24"/>
        </w:rPr>
        <w:t xml:space="preserve">Міський голова </w:t>
      </w:r>
      <w:r w:rsidRPr="000E71FD">
        <w:rPr>
          <w:rFonts w:ascii="Times New Roman" w:hAnsi="Times New Roman"/>
          <w:sz w:val="24"/>
        </w:rPr>
        <w:tab/>
      </w:r>
      <w:r w:rsidRPr="000E71FD">
        <w:rPr>
          <w:rFonts w:ascii="Times New Roman" w:hAnsi="Times New Roman"/>
          <w:sz w:val="24"/>
        </w:rPr>
        <w:tab/>
      </w:r>
      <w:r w:rsidRPr="000E71FD">
        <w:rPr>
          <w:rFonts w:ascii="Times New Roman" w:hAnsi="Times New Roman"/>
          <w:sz w:val="24"/>
        </w:rPr>
        <w:tab/>
      </w:r>
      <w:r w:rsidRPr="000E71FD">
        <w:rPr>
          <w:rFonts w:ascii="Times New Roman" w:hAnsi="Times New Roman"/>
          <w:sz w:val="24"/>
        </w:rPr>
        <w:tab/>
      </w:r>
      <w:r w:rsidRPr="000E71FD">
        <w:rPr>
          <w:rFonts w:ascii="Times New Roman" w:hAnsi="Times New Roman"/>
          <w:sz w:val="24"/>
        </w:rPr>
        <w:tab/>
      </w:r>
      <w:r w:rsidRPr="000E71FD">
        <w:rPr>
          <w:rFonts w:ascii="Times New Roman" w:hAnsi="Times New Roman"/>
          <w:sz w:val="24"/>
        </w:rPr>
        <w:tab/>
      </w:r>
      <w:r w:rsidRPr="000E71FD">
        <w:rPr>
          <w:rFonts w:ascii="Times New Roman" w:hAnsi="Times New Roman"/>
          <w:sz w:val="24"/>
        </w:rPr>
        <w:tab/>
      </w:r>
      <w:r w:rsidRPr="000E71FD">
        <w:rPr>
          <w:rFonts w:ascii="Times New Roman" w:hAnsi="Times New Roman"/>
          <w:sz w:val="24"/>
        </w:rPr>
        <w:tab/>
      </w:r>
      <w:r w:rsidRPr="000E71FD">
        <w:rPr>
          <w:rFonts w:ascii="Times New Roman" w:hAnsi="Times New Roman"/>
          <w:sz w:val="24"/>
        </w:rPr>
        <w:tab/>
        <w:t>Г.А.Дикий</w:t>
      </w:r>
    </w:p>
    <w:p w:rsidR="006F5430" w:rsidRDefault="006F5430" w:rsidP="005D4B66">
      <w:pPr>
        <w:pStyle w:val="1"/>
        <w:spacing w:before="0" w:after="0" w:line="240" w:lineRule="auto"/>
        <w:ind w:firstLine="993"/>
        <w:jc w:val="center"/>
        <w:rPr>
          <w:rFonts w:cs="Times New Roman"/>
          <w:b/>
          <w:bCs/>
          <w:color w:val="000000"/>
        </w:rPr>
      </w:pPr>
    </w:p>
    <w:p w:rsidR="006F5430" w:rsidRDefault="006F5430" w:rsidP="005D4B66">
      <w:pPr>
        <w:pStyle w:val="1"/>
        <w:spacing w:before="0" w:after="0" w:line="240" w:lineRule="auto"/>
        <w:ind w:firstLine="993"/>
        <w:jc w:val="center"/>
        <w:rPr>
          <w:rFonts w:cs="Times New Roman"/>
          <w:b/>
          <w:bCs/>
          <w:color w:val="000000"/>
        </w:rPr>
      </w:pPr>
    </w:p>
    <w:p w:rsidR="006F5430" w:rsidRDefault="006F5430" w:rsidP="005D4B66">
      <w:pPr>
        <w:pStyle w:val="1"/>
        <w:spacing w:before="0" w:after="0" w:line="240" w:lineRule="auto"/>
        <w:ind w:firstLine="993"/>
        <w:jc w:val="center"/>
        <w:rPr>
          <w:rFonts w:cs="Times New Roman"/>
          <w:b/>
          <w:bCs/>
          <w:color w:val="000000"/>
        </w:rPr>
      </w:pPr>
    </w:p>
    <w:p w:rsidR="006F5430" w:rsidRDefault="006F5430" w:rsidP="005D4B66">
      <w:pPr>
        <w:pStyle w:val="1"/>
        <w:spacing w:before="0" w:after="0" w:line="240" w:lineRule="auto"/>
        <w:ind w:firstLine="993"/>
        <w:jc w:val="center"/>
        <w:rPr>
          <w:rFonts w:cs="Times New Roman"/>
          <w:b/>
          <w:bCs/>
          <w:color w:val="000000"/>
        </w:rPr>
      </w:pPr>
    </w:p>
    <w:p w:rsidR="006F5430" w:rsidRDefault="006F5430" w:rsidP="005D4B66">
      <w:pPr>
        <w:pStyle w:val="1"/>
        <w:spacing w:before="0" w:after="0" w:line="240" w:lineRule="auto"/>
        <w:ind w:firstLine="993"/>
        <w:jc w:val="center"/>
        <w:rPr>
          <w:rFonts w:cs="Times New Roman"/>
          <w:b/>
          <w:bCs/>
          <w:color w:val="000000"/>
        </w:rPr>
      </w:pPr>
    </w:p>
    <w:p w:rsidR="006F5430" w:rsidRDefault="006F5430" w:rsidP="005D4B66">
      <w:pPr>
        <w:pStyle w:val="1"/>
        <w:spacing w:before="0" w:after="0" w:line="240" w:lineRule="auto"/>
        <w:ind w:firstLine="993"/>
        <w:jc w:val="center"/>
        <w:rPr>
          <w:rFonts w:cs="Times New Roman"/>
          <w:b/>
          <w:bCs/>
          <w:color w:val="000000"/>
        </w:rPr>
      </w:pPr>
    </w:p>
    <w:p w:rsidR="006F5430" w:rsidRDefault="006F5430" w:rsidP="005D4B66">
      <w:pPr>
        <w:pStyle w:val="1"/>
        <w:spacing w:before="0" w:after="0" w:line="240" w:lineRule="auto"/>
        <w:ind w:firstLine="993"/>
        <w:jc w:val="center"/>
        <w:rPr>
          <w:rFonts w:cs="Times New Roman"/>
          <w:b/>
          <w:bCs/>
          <w:color w:val="000000"/>
        </w:rPr>
      </w:pPr>
    </w:p>
    <w:p w:rsidR="006F5430" w:rsidRDefault="006F5430" w:rsidP="005D4B66">
      <w:pPr>
        <w:pStyle w:val="1"/>
        <w:spacing w:before="0" w:after="0" w:line="240" w:lineRule="auto"/>
        <w:ind w:firstLine="993"/>
        <w:jc w:val="center"/>
        <w:rPr>
          <w:rFonts w:cs="Times New Roman"/>
          <w:b/>
          <w:bCs/>
          <w:color w:val="000000"/>
        </w:rPr>
      </w:pPr>
    </w:p>
    <w:p w:rsidR="006F5430" w:rsidRDefault="006F5430" w:rsidP="005D4B66">
      <w:pPr>
        <w:pStyle w:val="1"/>
        <w:spacing w:before="0" w:after="0" w:line="240" w:lineRule="auto"/>
        <w:ind w:firstLine="993"/>
        <w:jc w:val="center"/>
        <w:rPr>
          <w:rFonts w:cs="Times New Roman"/>
          <w:b/>
          <w:bCs/>
          <w:color w:val="000000"/>
        </w:rPr>
      </w:pPr>
    </w:p>
    <w:p w:rsidR="006F5430" w:rsidRDefault="006F5430" w:rsidP="005D4B66">
      <w:pPr>
        <w:pStyle w:val="1"/>
        <w:spacing w:before="0" w:after="0" w:line="240" w:lineRule="auto"/>
        <w:ind w:firstLine="993"/>
        <w:jc w:val="center"/>
        <w:rPr>
          <w:rFonts w:cs="Times New Roman"/>
          <w:b/>
          <w:bCs/>
          <w:color w:val="000000"/>
        </w:rPr>
      </w:pPr>
      <w:bookmarkStart w:id="0" w:name="_GoBack"/>
      <w:bookmarkEnd w:id="0"/>
    </w:p>
    <w:p w:rsidR="006F5430" w:rsidRPr="00F1576F" w:rsidRDefault="006F5430" w:rsidP="005D4B66">
      <w:pPr>
        <w:pStyle w:val="1"/>
        <w:spacing w:before="0" w:after="0" w:line="240" w:lineRule="auto"/>
        <w:ind w:firstLine="993"/>
        <w:jc w:val="center"/>
        <w:rPr>
          <w:rFonts w:cs="Times New Roman"/>
          <w:b/>
          <w:bCs/>
          <w:color w:val="000000"/>
        </w:rPr>
      </w:pPr>
      <w:r w:rsidRPr="00F1576F">
        <w:rPr>
          <w:rFonts w:cs="Times New Roman"/>
          <w:b/>
          <w:bCs/>
          <w:color w:val="000000"/>
        </w:rPr>
        <w:t>Правила</w:t>
      </w:r>
    </w:p>
    <w:p w:rsidR="006F5430" w:rsidRPr="00F1576F" w:rsidRDefault="006F5430" w:rsidP="005D4B66">
      <w:pPr>
        <w:pStyle w:val="1"/>
        <w:spacing w:before="0" w:after="0" w:line="240" w:lineRule="auto"/>
        <w:ind w:firstLine="993"/>
        <w:jc w:val="center"/>
        <w:rPr>
          <w:rFonts w:cs="Times New Roman"/>
          <w:b/>
          <w:bCs/>
          <w:color w:val="000000"/>
        </w:rPr>
      </w:pPr>
      <w:r w:rsidRPr="00F1576F">
        <w:rPr>
          <w:rFonts w:cs="Times New Roman"/>
          <w:b/>
          <w:color w:val="000000"/>
        </w:rPr>
        <w:t>дотримання тиші,  встановлення та  обмеження режиму роботи на території міста Біла Церква.</w:t>
      </w:r>
    </w:p>
    <w:p w:rsidR="006F5430" w:rsidRPr="007F759F" w:rsidRDefault="006F5430" w:rsidP="005D4B66">
      <w:pPr>
        <w:pStyle w:val="1"/>
        <w:spacing w:before="0" w:after="0" w:line="240" w:lineRule="auto"/>
        <w:ind w:firstLine="993"/>
        <w:jc w:val="center"/>
        <w:rPr>
          <w:rFonts w:cs="Times New Roman"/>
          <w:bCs/>
          <w:color w:val="000000"/>
        </w:rPr>
      </w:pPr>
    </w:p>
    <w:p w:rsidR="006F5430" w:rsidRPr="007F759F" w:rsidRDefault="006F5430" w:rsidP="005D4B66">
      <w:pPr>
        <w:pStyle w:val="2"/>
        <w:spacing w:before="0" w:after="0" w:line="240" w:lineRule="auto"/>
        <w:ind w:firstLine="993"/>
        <w:jc w:val="center"/>
        <w:rPr>
          <w:rFonts w:cs="Times New Roman"/>
          <w:b/>
          <w:bCs/>
          <w:color w:val="000000"/>
        </w:rPr>
      </w:pPr>
      <w:r w:rsidRPr="007F759F">
        <w:rPr>
          <w:rFonts w:cs="Times New Roman"/>
          <w:b/>
          <w:bCs/>
          <w:color w:val="000000"/>
        </w:rPr>
        <w:t>I. Загальні положення</w:t>
      </w:r>
    </w:p>
    <w:p w:rsidR="006F5430" w:rsidRPr="007F759F" w:rsidRDefault="006F5430" w:rsidP="005D4B66">
      <w:pPr>
        <w:pStyle w:val="2"/>
        <w:spacing w:before="0" w:after="0" w:line="240" w:lineRule="auto"/>
        <w:ind w:firstLine="993"/>
        <w:jc w:val="both"/>
        <w:rPr>
          <w:rFonts w:cs="Times New Roman"/>
          <w:bCs/>
          <w:color w:val="000000"/>
        </w:rPr>
      </w:pPr>
    </w:p>
    <w:p w:rsidR="006F5430" w:rsidRPr="007F759F" w:rsidRDefault="006F5430" w:rsidP="005D4B66">
      <w:pPr>
        <w:pStyle w:val="HTMLPreformatted"/>
        <w:shd w:val="clear" w:color="auto" w:fill="FFFFFF"/>
        <w:ind w:firstLine="993"/>
        <w:jc w:val="both"/>
        <w:textAlignment w:val="baseline"/>
        <w:rPr>
          <w:rFonts w:ascii="Times New Roman" w:hAnsi="Times New Roman" w:cs="Times New Roman"/>
          <w:bCs/>
          <w:color w:val="000000"/>
          <w:sz w:val="24"/>
          <w:szCs w:val="24"/>
          <w:lang w:val="uk-UA"/>
        </w:rPr>
      </w:pPr>
      <w:r w:rsidRPr="007F759F">
        <w:rPr>
          <w:rFonts w:ascii="Times New Roman" w:hAnsi="Times New Roman" w:cs="Times New Roman"/>
          <w:bCs/>
          <w:color w:val="000000"/>
          <w:sz w:val="24"/>
          <w:szCs w:val="24"/>
          <w:lang w:val="uk-UA"/>
        </w:rPr>
        <w:t xml:space="preserve">Правила дотримання тиші, встановлення та погодження режиму роботи на території міста Біла Церква  (далі - Правила) розроблено відповідно до Конституції України, Кодексу України про адміністративні правопорушення, законів України «Про місцеве самоврядування в Україні», «Про забезпечення санітарного та епідемічного благополуччя населення», «Про національну поліцію»,«Про охорону атмосферного повітря», Закону України «Про охорону дитинства», Правил користування приміщеннями житлових будинків і гуртожитків затверджених постановою Кабінету Міністрів України від 8 жовтня 1992 р. </w:t>
      </w:r>
      <w:r w:rsidRPr="007F759F">
        <w:rPr>
          <w:rFonts w:ascii="Times New Roman" w:hAnsi="Times New Roman" w:cs="Times New Roman"/>
          <w:bCs/>
          <w:color w:val="000000"/>
          <w:sz w:val="24"/>
          <w:szCs w:val="24"/>
        </w:rPr>
        <w:t>N</w:t>
      </w:r>
      <w:r w:rsidRPr="007F759F">
        <w:rPr>
          <w:rFonts w:ascii="Times New Roman" w:hAnsi="Times New Roman" w:cs="Times New Roman"/>
          <w:bCs/>
          <w:color w:val="000000"/>
          <w:sz w:val="24"/>
          <w:szCs w:val="24"/>
          <w:lang w:val="uk-UA"/>
        </w:rPr>
        <w:t xml:space="preserve"> 572», Тимчасових правил обігу в Україні побутових піротехнічних виробів, затверджених наказом Міністерства внутрішніх справ України від 23 грудня 2003 року №1649, Правил роботи закладів (підприємств) ресторанного господарства, інших нормативно-правових актів чинного законодавства України, актами Білоцерківської міської ради та її виконавчих органів з метою забезпечення прав і законних інтересів громадян щодо дотримання тиші на захищених об’єктах акустичного комфорту у місцях громадського користування на території міста Біла Церква. та інших.</w:t>
      </w:r>
    </w:p>
    <w:p w:rsidR="006F5430" w:rsidRPr="007F759F" w:rsidRDefault="006F5430" w:rsidP="005D4B66">
      <w:pPr>
        <w:pStyle w:val="NormalWeb"/>
        <w:shd w:val="clear" w:color="auto" w:fill="FFFFFF"/>
        <w:spacing w:before="0" w:after="0" w:line="288" w:lineRule="atLeast"/>
        <w:ind w:firstLine="993"/>
        <w:jc w:val="both"/>
        <w:rPr>
          <w:rFonts w:cs="Times New Roman"/>
          <w:color w:val="000000"/>
          <w:kern w:val="0"/>
          <w:lang w:eastAsia="ar-SA" w:bidi="ar-SA"/>
        </w:rPr>
      </w:pPr>
      <w:r w:rsidRPr="007F759F">
        <w:rPr>
          <w:rFonts w:cs="Times New Roman"/>
          <w:color w:val="000000"/>
          <w:kern w:val="0"/>
          <w:lang w:eastAsia="ar-SA" w:bidi="ar-SA"/>
        </w:rPr>
        <w:t>1.2. Правила є обов’язкові до виконання усіма підприємствами, установами, організаціями незалежно від форми власності та відомчої належності, фізичними особами — підприємцями, що здійснюють свою діяльність на території м. Біла Церква,  а також громадянами, котрі перебувають на території м. Біла Церква.</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xml:space="preserve">1.3. Правила містять загальнообов’язкові на території міста Біла Церква норми, за порушення яких передбачена відповідальність згідно ст. 152, 182 </w:t>
      </w:r>
      <w:hyperlink r:id="rId5" w:history="1">
        <w:r w:rsidRPr="007F759F">
          <w:rPr>
            <w:rStyle w:val="Hyperlink"/>
            <w:color w:val="000000"/>
          </w:rPr>
          <w:t>Кодексу</w:t>
        </w:r>
      </w:hyperlink>
      <w:r w:rsidRPr="007F759F">
        <w:rPr>
          <w:rStyle w:val="apple-converted-space"/>
          <w:rFonts w:cs="Times New Roman"/>
          <w:color w:val="000000"/>
        </w:rPr>
        <w:t> </w:t>
      </w:r>
      <w:r w:rsidRPr="007F759F">
        <w:rPr>
          <w:rFonts w:cs="Times New Roman"/>
          <w:color w:val="000000"/>
        </w:rPr>
        <w:t>України про адміністративні правопорушення.</w:t>
      </w:r>
    </w:p>
    <w:p w:rsidR="006F5430" w:rsidRPr="007F759F" w:rsidRDefault="006F5430" w:rsidP="005D4B66">
      <w:pPr>
        <w:pStyle w:val="2"/>
        <w:spacing w:before="0" w:after="0" w:line="240" w:lineRule="auto"/>
        <w:ind w:firstLine="993"/>
        <w:jc w:val="center"/>
        <w:rPr>
          <w:rFonts w:cs="Times New Roman"/>
          <w:b/>
          <w:bCs/>
          <w:color w:val="000000"/>
        </w:rPr>
      </w:pPr>
      <w:r w:rsidRPr="007F759F">
        <w:rPr>
          <w:rFonts w:cs="Times New Roman"/>
          <w:b/>
          <w:bCs/>
          <w:color w:val="000000"/>
        </w:rPr>
        <w:t>II. Терміни та визначення:</w:t>
      </w:r>
    </w:p>
    <w:p w:rsidR="006F5430" w:rsidRPr="007F759F" w:rsidRDefault="006F5430" w:rsidP="005D4B66">
      <w:pPr>
        <w:pStyle w:val="2"/>
        <w:spacing w:before="0" w:after="0" w:line="240" w:lineRule="auto"/>
        <w:ind w:firstLine="993"/>
        <w:jc w:val="both"/>
        <w:rPr>
          <w:rFonts w:cs="Times New Roman"/>
          <w:b/>
          <w:color w:val="000000"/>
        </w:rPr>
      </w:pP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У цих Правилах  терміни вживаються у такому значенні:</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xml:space="preserve">захищені об'єкти – </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житлові будинки і прибудинкові території;</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лікувальні, санаторно-курортні заклади, будинки-інтернати, заклади освіти та культури;</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xml:space="preserve">- готелі і гуртожитки; </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розташовані у межах населених пунктів заклади громадського харчування (заклади ресторанного господарства), торгівлі, побутового обслуговування, розважального та грального бізнесу;</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інші будівлі і споруди, у яких постійно чи тимчасово перебувають люди;</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парки, сквери, зони відпочинку, розташовані на території мікрорайонів і груп житлових будинків;</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інші місця громадського користування - всі інші місця, які доступні або відкриті для населення постійно або час від часу, допустимі рівні шуму, піротехнічні вироби технічного та спеціального призначення, піротехнічні вироби побутового призначення.</w:t>
      </w:r>
    </w:p>
    <w:p w:rsidR="006F5430" w:rsidRPr="007F759F" w:rsidRDefault="006F5430" w:rsidP="005D4B66">
      <w:pPr>
        <w:pStyle w:val="NormalWeb"/>
        <w:shd w:val="clear" w:color="auto" w:fill="FFFFFF"/>
        <w:spacing w:before="0" w:after="0" w:line="288" w:lineRule="atLeast"/>
        <w:ind w:firstLine="993"/>
        <w:jc w:val="both"/>
        <w:rPr>
          <w:rStyle w:val="Strong"/>
          <w:b w:val="0"/>
          <w:bCs/>
          <w:color w:val="000000"/>
          <w:kern w:val="0"/>
          <w:lang w:eastAsia="ar-SA" w:bidi="ar-SA"/>
        </w:rPr>
      </w:pPr>
      <w:r w:rsidRPr="007F759F">
        <w:rPr>
          <w:rStyle w:val="Strong"/>
          <w:b w:val="0"/>
          <w:bCs/>
          <w:color w:val="000000"/>
          <w:kern w:val="0"/>
          <w:lang w:eastAsia="ar-SA" w:bidi="ar-SA"/>
        </w:rPr>
        <w:t>уповноважений орган -</w:t>
      </w:r>
      <w:r w:rsidRPr="007F759F">
        <w:rPr>
          <w:rStyle w:val="apple-converted-space"/>
          <w:rFonts w:cs="Times New Roman"/>
          <w:bCs/>
          <w:color w:val="000000"/>
          <w:kern w:val="0"/>
          <w:lang w:eastAsia="ar-SA" w:bidi="ar-SA"/>
        </w:rPr>
        <w:t> </w:t>
      </w:r>
      <w:r w:rsidRPr="007F759F">
        <w:rPr>
          <w:rFonts w:cs="Times New Roman"/>
          <w:color w:val="000000"/>
          <w:kern w:val="0"/>
          <w:lang w:eastAsia="ar-SA" w:bidi="ar-SA"/>
        </w:rPr>
        <w:t>виконавчий комітет Білоцерківської міської ради.</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Організатор - юридична або фізична особа, фізична особа-підприємець, які організують, готують та проводять салюти, феєрверки, інші заходи із використанням побутових піротехнічних виробів у встановленому законом порядку та отримали погодження  на використання побутових піротехнічних виробів.</w:t>
      </w:r>
    </w:p>
    <w:p w:rsidR="006F5430" w:rsidRPr="007F759F" w:rsidRDefault="006F5430" w:rsidP="005D4B66">
      <w:pPr>
        <w:pStyle w:val="2"/>
        <w:spacing w:before="0" w:after="0" w:line="240" w:lineRule="auto"/>
        <w:ind w:firstLine="993"/>
        <w:jc w:val="both"/>
        <w:rPr>
          <w:rFonts w:eastAsia="Arial Unicode MS" w:cs="Times New Roman"/>
          <w:color w:val="000000"/>
          <w:shd w:val="clear" w:color="auto" w:fill="FFFFFF"/>
        </w:rPr>
      </w:pPr>
      <w:r w:rsidRPr="007F759F">
        <w:rPr>
          <w:rFonts w:eastAsia="Arial Unicode MS" w:cs="Times New Roman"/>
          <w:bCs/>
          <w:color w:val="000000"/>
          <w:shd w:val="clear" w:color="auto" w:fill="FFFFFF"/>
        </w:rPr>
        <w:t>Денний час</w:t>
      </w:r>
      <w:r w:rsidRPr="007F759F">
        <w:rPr>
          <w:rFonts w:eastAsia="Arial Unicode MS" w:cs="Times New Roman"/>
          <w:color w:val="000000"/>
        </w:rPr>
        <w:t> </w:t>
      </w:r>
      <w:r w:rsidRPr="007F759F">
        <w:rPr>
          <w:rFonts w:eastAsia="Arial Unicode MS" w:cs="Times New Roman"/>
          <w:color w:val="000000"/>
          <w:shd w:val="clear" w:color="auto" w:fill="FFFFFF"/>
        </w:rPr>
        <w:t>– часовий проміжок від 08.00 год. до 22.00 год. за київським часом;</w:t>
      </w:r>
      <w:r w:rsidRPr="007F759F">
        <w:rPr>
          <w:rFonts w:eastAsia="Arial Unicode MS" w:cs="Times New Roman"/>
          <w:color w:val="000000"/>
        </w:rPr>
        <w:br/>
      </w:r>
      <w:r w:rsidRPr="007F759F">
        <w:rPr>
          <w:rFonts w:eastAsia="Arial Unicode MS" w:cs="Times New Roman"/>
          <w:bCs/>
          <w:color w:val="000000"/>
          <w:shd w:val="clear" w:color="auto" w:fill="FFFFFF"/>
        </w:rPr>
        <w:t>Нічний час</w:t>
      </w:r>
      <w:r w:rsidRPr="007F759F">
        <w:rPr>
          <w:rFonts w:eastAsia="Arial Unicode MS" w:cs="Times New Roman"/>
          <w:color w:val="000000"/>
        </w:rPr>
        <w:t> </w:t>
      </w:r>
      <w:r w:rsidRPr="007F759F">
        <w:rPr>
          <w:rFonts w:eastAsia="Arial Unicode MS" w:cs="Times New Roman"/>
          <w:color w:val="000000"/>
          <w:shd w:val="clear" w:color="auto" w:fill="FFFFFF"/>
        </w:rPr>
        <w:t>– часовий проміжок від 22.00 год. до 08.00 год. за київським часом.</w:t>
      </w:r>
    </w:p>
    <w:p w:rsidR="006F5430" w:rsidRPr="007F759F" w:rsidRDefault="006F5430" w:rsidP="005D4B66">
      <w:pPr>
        <w:pStyle w:val="2"/>
        <w:spacing w:before="0" w:after="0" w:line="240" w:lineRule="auto"/>
        <w:ind w:firstLine="993"/>
        <w:jc w:val="both"/>
        <w:rPr>
          <w:rFonts w:cs="Times New Roman"/>
          <w:bCs/>
          <w:color w:val="000000"/>
        </w:rPr>
      </w:pPr>
    </w:p>
    <w:p w:rsidR="006F5430" w:rsidRDefault="006F5430" w:rsidP="005D4B66">
      <w:pPr>
        <w:pStyle w:val="2"/>
        <w:spacing w:before="0" w:after="0" w:line="240" w:lineRule="auto"/>
        <w:ind w:firstLine="993"/>
        <w:jc w:val="both"/>
        <w:rPr>
          <w:rFonts w:cs="Times New Roman"/>
          <w:b/>
          <w:bCs/>
          <w:color w:val="000000"/>
        </w:rPr>
      </w:pPr>
    </w:p>
    <w:p w:rsidR="006F5430" w:rsidRDefault="006F5430" w:rsidP="005D4B66">
      <w:pPr>
        <w:pStyle w:val="2"/>
        <w:spacing w:before="0" w:after="0" w:line="240" w:lineRule="auto"/>
        <w:ind w:firstLine="993"/>
        <w:jc w:val="both"/>
        <w:rPr>
          <w:rFonts w:cs="Times New Roman"/>
          <w:b/>
          <w:bCs/>
          <w:color w:val="000000"/>
        </w:rPr>
      </w:pPr>
    </w:p>
    <w:p w:rsidR="006F5430" w:rsidRDefault="006F5430" w:rsidP="005D4B66">
      <w:pPr>
        <w:pStyle w:val="2"/>
        <w:spacing w:before="0" w:after="0" w:line="240" w:lineRule="auto"/>
        <w:ind w:firstLine="993"/>
        <w:jc w:val="both"/>
        <w:rPr>
          <w:rFonts w:cs="Times New Roman"/>
          <w:b/>
          <w:bCs/>
          <w:color w:val="000000"/>
        </w:rPr>
      </w:pPr>
    </w:p>
    <w:p w:rsidR="006F5430" w:rsidRDefault="006F5430" w:rsidP="005D4B66">
      <w:pPr>
        <w:pStyle w:val="2"/>
        <w:spacing w:before="0" w:after="0" w:line="240" w:lineRule="auto"/>
        <w:ind w:firstLine="993"/>
        <w:jc w:val="both"/>
        <w:rPr>
          <w:rFonts w:cs="Times New Roman"/>
          <w:b/>
          <w:bCs/>
          <w:color w:val="000000"/>
        </w:rPr>
      </w:pPr>
    </w:p>
    <w:p w:rsidR="006F5430" w:rsidRDefault="006F5430" w:rsidP="005D4B66">
      <w:pPr>
        <w:pStyle w:val="2"/>
        <w:spacing w:before="0" w:after="0" w:line="240" w:lineRule="auto"/>
        <w:ind w:firstLine="993"/>
        <w:jc w:val="both"/>
        <w:rPr>
          <w:rFonts w:cs="Times New Roman"/>
          <w:b/>
          <w:bCs/>
          <w:color w:val="000000"/>
          <w:shd w:val="clear" w:color="auto" w:fill="FFFFFF"/>
        </w:rPr>
      </w:pPr>
      <w:r w:rsidRPr="007F759F">
        <w:rPr>
          <w:rFonts w:cs="Times New Roman"/>
          <w:b/>
          <w:bCs/>
          <w:color w:val="000000"/>
        </w:rPr>
        <w:t xml:space="preserve">III. Вимоги до обов’язків громадян, керівників підприємств, установ, організаційне залежно від форм власності  </w:t>
      </w:r>
      <w:r w:rsidRPr="007F759F">
        <w:rPr>
          <w:rFonts w:cs="Times New Roman"/>
          <w:b/>
          <w:bCs/>
          <w:color w:val="000000"/>
          <w:shd w:val="clear" w:color="auto" w:fill="FFFFFF"/>
        </w:rPr>
        <w:t>щодо захисту населення міста</w:t>
      </w:r>
    </w:p>
    <w:p w:rsidR="006F5430" w:rsidRPr="007F759F" w:rsidRDefault="006F5430" w:rsidP="005D4B66">
      <w:pPr>
        <w:pStyle w:val="2"/>
        <w:spacing w:before="0" w:after="0" w:line="240" w:lineRule="auto"/>
        <w:ind w:firstLine="993"/>
        <w:jc w:val="both"/>
        <w:rPr>
          <w:rFonts w:cs="Times New Roman"/>
          <w:b/>
          <w:bCs/>
          <w:color w:val="000000"/>
          <w:shd w:val="clear" w:color="auto" w:fill="FFFFFF"/>
        </w:rPr>
      </w:pPr>
      <w:r>
        <w:rPr>
          <w:rFonts w:cs="Times New Roman"/>
          <w:b/>
          <w:bCs/>
          <w:color w:val="000000"/>
          <w:shd w:val="clear" w:color="auto" w:fill="FFFFFF"/>
        </w:rPr>
        <w:tab/>
      </w:r>
      <w:r w:rsidRPr="007F759F">
        <w:rPr>
          <w:rFonts w:cs="Times New Roman"/>
          <w:b/>
          <w:bCs/>
          <w:color w:val="000000"/>
          <w:shd w:val="clear" w:color="auto" w:fill="FFFFFF"/>
        </w:rPr>
        <w:t>Біла Церква від шкідливого впливу шуму</w:t>
      </w:r>
    </w:p>
    <w:p w:rsidR="006F5430" w:rsidRPr="007F759F" w:rsidRDefault="006F5430" w:rsidP="005D4B66">
      <w:pPr>
        <w:pStyle w:val="2"/>
        <w:spacing w:before="0" w:after="0" w:line="240" w:lineRule="auto"/>
        <w:ind w:firstLine="993"/>
        <w:jc w:val="both"/>
        <w:rPr>
          <w:rFonts w:cs="Times New Roman"/>
          <w:bCs/>
          <w:color w:val="000000"/>
        </w:rPr>
      </w:pPr>
    </w:p>
    <w:p w:rsidR="006F5430" w:rsidRDefault="006F5430" w:rsidP="005D4B66">
      <w:pPr>
        <w:pStyle w:val="2"/>
        <w:spacing w:before="0" w:after="0" w:line="240" w:lineRule="auto"/>
        <w:ind w:firstLine="993"/>
        <w:jc w:val="both"/>
        <w:rPr>
          <w:rFonts w:cs="Times New Roman"/>
          <w:color w:val="000000"/>
        </w:rPr>
      </w:pPr>
      <w:r w:rsidRPr="007F759F">
        <w:rPr>
          <w:rFonts w:cs="Times New Roman"/>
          <w:color w:val="000000"/>
        </w:rPr>
        <w:t xml:space="preserve">3.1.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 </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3.2. Не допускати на територіях та у громадських місцях міста Білої Церкви перевищенням рівня  шуму  у нічний час.</w:t>
      </w:r>
    </w:p>
    <w:p w:rsidR="006F5430" w:rsidRPr="007F759F" w:rsidRDefault="006F5430" w:rsidP="007F759F">
      <w:pPr>
        <w:pStyle w:val="2"/>
        <w:spacing w:before="0" w:after="0" w:line="240" w:lineRule="auto"/>
        <w:ind w:firstLine="993"/>
        <w:jc w:val="both"/>
        <w:rPr>
          <w:bCs/>
        </w:rPr>
      </w:pPr>
      <w:r w:rsidRPr="007F759F">
        <w:t>3.3. Керівники підприємств, установ та організацій незалежно від форм власності, а також громадяни при здійсненні будь-яких видів діяльності на території та у громадських місцях міста Біла Церква з метою відведення зменшення шкідливого впливу шуму зобов’язані:</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3.4.1. здійснювати організаційні, технічні, господарські, технологічні, архітектурно-будівельні заходи для попередження утворення, відвернення і зниження виробничих, комунальних, побутових, транспортних та інших шумів, включаючи запровадження раціональних схем і режимів руху транспорту та інших пересувних засобів і установок у межах населеного пункту міста Біла Церква відповідно до установлених санітарними нормами для відповідного часу доби;</w:t>
      </w:r>
    </w:p>
    <w:p w:rsidR="006F5430" w:rsidRPr="007F759F" w:rsidRDefault="006F5430" w:rsidP="005D4B66">
      <w:pPr>
        <w:pStyle w:val="1"/>
        <w:spacing w:after="0" w:line="240" w:lineRule="auto"/>
        <w:ind w:firstLine="993"/>
        <w:jc w:val="both"/>
        <w:rPr>
          <w:rFonts w:cs="Times New Roman"/>
          <w:color w:val="000000"/>
        </w:rPr>
      </w:pPr>
      <w:r w:rsidRPr="007F759F">
        <w:rPr>
          <w:rFonts w:cs="Times New Roman"/>
          <w:color w:val="000000"/>
        </w:rPr>
        <w:t>3.4.2. забезпечувати в житлових будинках, в будинках, прилеглих до закладів ресторанного господарства, та приміщень, в яких здійснюється виробнича діяльність або надаються послуги населенню, дотримання дозволеного рівня шуму працюючого обладнання, вентиляційних систем, радіоприймачів, телевізорів, гучномовних установок, музичних інструментів, засобів індивідуальної трудової діяльності, а також інших джерел шуму, які не перевищували б установлених санітарних норм;</w:t>
      </w:r>
      <w:r w:rsidRPr="007F759F">
        <w:rPr>
          <w:rFonts w:cs="Times New Roman"/>
          <w:color w:val="000000"/>
        </w:rPr>
        <w:tab/>
      </w:r>
    </w:p>
    <w:p w:rsidR="006F5430" w:rsidRPr="007F759F" w:rsidRDefault="006F5430" w:rsidP="005D4B66">
      <w:pPr>
        <w:pStyle w:val="2"/>
        <w:spacing w:before="0" w:after="0" w:line="240" w:lineRule="auto"/>
        <w:ind w:firstLine="993"/>
        <w:jc w:val="both"/>
        <w:rPr>
          <w:rFonts w:cs="Times New Roman"/>
          <w:color w:val="000000"/>
          <w:shd w:val="clear" w:color="auto" w:fill="FFFFFF"/>
        </w:rPr>
      </w:pPr>
      <w:r w:rsidRPr="007F759F">
        <w:rPr>
          <w:rFonts w:cs="Times New Roman"/>
          <w:color w:val="000000"/>
        </w:rPr>
        <w:t>3.4.3. з</w:t>
      </w:r>
      <w:r w:rsidRPr="007F759F">
        <w:rPr>
          <w:rFonts w:cs="Times New Roman"/>
          <w:color w:val="000000"/>
          <w:shd w:val="clear" w:color="auto" w:fill="FFFFFF"/>
        </w:rPr>
        <w:t xml:space="preserve">абезпечити під час роботи закладів громадського харчування, торгівлі, побутового обслуговування, розважального бізнесу, культури, при проведенні концертів, дискотек, масових святкових і розважальних заходів тощо рівень звучання звуковідтворювальної апаратури та музичних інструментів у приміщеннях і на відкритих площадках, а також рівні шуму в прилеглих до них жилих і громадських будівлях, що не перевищують рівнів, установлених санітарними нормами </w:t>
      </w:r>
      <w:r w:rsidRPr="007F759F">
        <w:rPr>
          <w:rFonts w:cs="Times New Roman"/>
          <w:color w:val="000000"/>
        </w:rPr>
        <w:t>для відповідного часу доби</w:t>
      </w:r>
      <w:r w:rsidRPr="007F759F">
        <w:rPr>
          <w:rFonts w:cs="Times New Roman"/>
          <w:color w:val="000000"/>
          <w:shd w:val="clear" w:color="auto" w:fill="FFFFFF"/>
        </w:rPr>
        <w:t>;</w:t>
      </w:r>
    </w:p>
    <w:p w:rsidR="006F5430" w:rsidRDefault="006F5430" w:rsidP="000E756E">
      <w:pPr>
        <w:spacing w:after="0" w:line="240" w:lineRule="auto"/>
        <w:ind w:firstLine="708"/>
        <w:jc w:val="both"/>
        <w:rPr>
          <w:rFonts w:ascii="Times New Roman" w:hAnsi="Times New Roman"/>
          <w:sz w:val="24"/>
          <w:szCs w:val="24"/>
          <w:lang w:val="uk-UA"/>
        </w:rPr>
      </w:pPr>
      <w:r w:rsidRPr="000E756E">
        <w:rPr>
          <w:rFonts w:ascii="Times New Roman" w:hAnsi="Times New Roman"/>
          <w:sz w:val="24"/>
          <w:szCs w:val="24"/>
          <w:lang w:val="uk-UA"/>
        </w:rPr>
        <w:t>3.4.5.</w:t>
      </w:r>
      <w:r w:rsidRPr="000E756E">
        <w:rPr>
          <w:rFonts w:ascii="Times New Roman" w:hAnsi="Times New Roman"/>
          <w:kern w:val="1"/>
          <w:sz w:val="24"/>
          <w:szCs w:val="24"/>
          <w:shd w:val="clear" w:color="auto" w:fill="FFFFFF"/>
          <w:lang w:val="uk-UA" w:eastAsia="hi-IN" w:bidi="hi-IN"/>
        </w:rPr>
        <w:t xml:space="preserve"> Керівникам підприємств, установ, організацій всіх форм власності, що розташовані на території захищених об'єктів забезпечити дотримання рівню шуму що не перевищує встановлених норм та обмежити роботу звуковідтворювальної апаратури, технічного обладнання, кондиціонерів, вентиляцій та інших видів шумів (їх господарських чи виробничих процесів)  з 22.00 до 08.00.</w:t>
      </w:r>
      <w:r w:rsidRPr="000E756E">
        <w:rPr>
          <w:rFonts w:ascii="Times New Roman" w:hAnsi="Times New Roman"/>
          <w:sz w:val="24"/>
          <w:szCs w:val="24"/>
          <w:lang w:val="uk-UA"/>
        </w:rPr>
        <w:t>3.4.6. забезпечувати торговельну діяльність у закладах роздрібної торговельної мережі (магазини, павільйони, кіоски тощо) та мережі закладів ресторанного господарства (ресторани, бари, кафе тощо), розважальних закладах,  культури, які розташовані в житлових будинках, обмеження часу роботи музичних ансамблів та апаратури  до 22-00 години і дотримуватись таких рівнів шуму, щоб у прилеглих жилих приміщеннях не перевищувалися рівні, дозволені санітарними нормами;</w:t>
      </w:r>
    </w:p>
    <w:p w:rsidR="006F5430" w:rsidRPr="007F759F" w:rsidRDefault="006F5430" w:rsidP="000E756E">
      <w:pPr>
        <w:spacing w:after="0"/>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3.4.7. О</w:t>
      </w:r>
      <w:r w:rsidRPr="007F759F">
        <w:rPr>
          <w:rFonts w:ascii="Times New Roman" w:hAnsi="Times New Roman"/>
          <w:color w:val="000000"/>
          <w:sz w:val="24"/>
          <w:szCs w:val="24"/>
          <w:lang w:val="uk-UA"/>
        </w:rPr>
        <w:t>бмежувати режим до 22-00 години роботи закладів роздрібної торговельної мережі (магазини, павільйони, кіоски тощо), закладів ресторанного господарства (ресторани, бари, кафе тощо), розважальних закладів, культури, які розташовані на “захищених об'єктах”, до яких належать приміщення житлових будинків і прибудинкові території;</w:t>
      </w:r>
    </w:p>
    <w:p w:rsidR="006F5430" w:rsidRPr="007F759F" w:rsidRDefault="006F5430" w:rsidP="005D4B66">
      <w:pPr>
        <w:pStyle w:val="HTMLPreformatted"/>
        <w:shd w:val="clear" w:color="auto" w:fill="FFFFFF"/>
        <w:ind w:firstLine="993"/>
        <w:jc w:val="both"/>
        <w:textAlignment w:val="baseline"/>
        <w:rPr>
          <w:rFonts w:ascii="Times New Roman" w:hAnsi="Times New Roman" w:cs="Times New Roman"/>
          <w:bCs/>
          <w:color w:val="000000"/>
          <w:sz w:val="24"/>
          <w:szCs w:val="24"/>
          <w:lang w:val="uk-UA"/>
        </w:rPr>
      </w:pPr>
      <w:r w:rsidRPr="007F759F">
        <w:rPr>
          <w:rFonts w:ascii="Times New Roman" w:hAnsi="Times New Roman" w:cs="Times New Roman"/>
          <w:bCs/>
          <w:color w:val="000000"/>
          <w:sz w:val="24"/>
          <w:szCs w:val="24"/>
          <w:lang w:val="uk-UA"/>
        </w:rPr>
        <w:t xml:space="preserve">3.4.8. Порядок та режим відвідування закладів </w:t>
      </w:r>
      <w:r w:rsidRPr="007F759F">
        <w:rPr>
          <w:rFonts w:ascii="Times New Roman" w:hAnsi="Times New Roman" w:cs="Times New Roman"/>
          <w:color w:val="000000"/>
          <w:sz w:val="24"/>
          <w:szCs w:val="24"/>
          <w:lang w:val="uk-UA"/>
        </w:rPr>
        <w:t xml:space="preserve">у сфері розваг  та закладів ресторанного господарства особами ,  що не досягла 16 річного віку здійснюється у відповідності до положень </w:t>
      </w:r>
      <w:r w:rsidRPr="007F759F">
        <w:rPr>
          <w:rFonts w:ascii="Times New Roman" w:hAnsi="Times New Roman" w:cs="Times New Roman"/>
          <w:bCs/>
          <w:color w:val="000000"/>
          <w:sz w:val="24"/>
          <w:szCs w:val="24"/>
          <w:lang w:val="uk-UA"/>
        </w:rPr>
        <w:t>Закону України «Про охорону дитинства».</w:t>
      </w:r>
    </w:p>
    <w:p w:rsidR="006F5430" w:rsidRPr="007F759F" w:rsidRDefault="006F5430" w:rsidP="005D4B66">
      <w:pPr>
        <w:pStyle w:val="2"/>
        <w:spacing w:before="0" w:after="0" w:line="240" w:lineRule="auto"/>
        <w:ind w:firstLine="993"/>
        <w:jc w:val="both"/>
        <w:rPr>
          <w:rFonts w:cs="Times New Roman"/>
          <w:color w:val="000000"/>
        </w:rPr>
      </w:pPr>
    </w:p>
    <w:p w:rsidR="006F5430" w:rsidRPr="007F759F" w:rsidRDefault="006F5430" w:rsidP="000E756E">
      <w:pPr>
        <w:pStyle w:val="2"/>
        <w:spacing w:before="0" w:after="0" w:line="240" w:lineRule="auto"/>
        <w:ind w:firstLine="993"/>
        <w:jc w:val="both"/>
        <w:rPr>
          <w:bCs/>
        </w:rPr>
      </w:pPr>
      <w:r w:rsidRPr="007F759F">
        <w:t>3.5. Заборонити  здійснювати дії, що порушують громадський порядок та санітарні норми рівня допустимого шуму на захищених об’єктах  та у громадських місцях міста Білої Церкви:</w:t>
      </w:r>
    </w:p>
    <w:p w:rsidR="006F5430" w:rsidRPr="007F759F" w:rsidRDefault="006F5430" w:rsidP="005D4B66">
      <w:pPr>
        <w:pStyle w:val="HTMLPreformatted"/>
        <w:shd w:val="clear" w:color="auto" w:fill="FFFFFF"/>
        <w:ind w:firstLine="993"/>
        <w:jc w:val="both"/>
        <w:textAlignment w:val="baseline"/>
        <w:rPr>
          <w:rFonts w:ascii="Times New Roman" w:hAnsi="Times New Roman" w:cs="Times New Roman"/>
          <w:color w:val="000000"/>
          <w:sz w:val="24"/>
          <w:szCs w:val="24"/>
          <w:lang w:val="uk-UA"/>
        </w:rPr>
      </w:pPr>
      <w:r w:rsidRPr="007F759F">
        <w:rPr>
          <w:rFonts w:ascii="Times New Roman" w:hAnsi="Times New Roman" w:cs="Times New Roman"/>
          <w:color w:val="000000"/>
          <w:sz w:val="24"/>
          <w:szCs w:val="24"/>
          <w:lang w:val="uk-UA"/>
        </w:rPr>
        <w:t>3.5.1. у нічний час (22-00 до 08-00  години) гучний спів, свист, викрики, користування звуковідтворювальною апаратурою та іншими джерелами побутового шуму, проведення салютів, феєрверків, інше використання піротехнічних виробів з перевищенням рівня шуму встановленого санітарними нормами на захищених об’єктах;</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shd w:val="clear" w:color="auto" w:fill="FFFFFF"/>
        </w:rPr>
        <w:t>3.5.2. використання на балконах, лоджіях, відкритих вікнах та сходах будинків, будівель і споруд та інших територія та у громадських місцях міста Білої Церкви радіоапаратури з потужністю, що перевищує допустимі норми рівнів шуму;</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shd w:val="clear" w:color="auto" w:fill="FFFFFF"/>
        </w:rPr>
        <w:t>3.5.3. використання телевізорів, радіоприймачів, магнітофонів, інших звуковідтворювальних пристроїв, а також пристроїв для підсилення звуку, у тому числі встановлених на транспортних засобах, об’єктах дрібнороздрібної торгівлі (кіосках, павільйонах, лотках), на відкритих літніх майданчиках закладів ресторанного господарства, окремо розміщених літніх кафе, танцювальних майданчиках, що призводить до порушення тиші;</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3.5.4. проведення на захищених об’єктах ремонтних, будівельних та інших робіт,  що супроводжуються шумом (у робочі дні з 22.00 до 8.00, а у святкові та неробочі дні - цілодобово, без попередження мешканців прилеглих житлових приміщень, будинків про час початку робіт і час їх завершення. За згодою мешканців усіх прилеглих квартир ремонтні та будівельні роботи можуть проводитися також у святкові та неробочі дні. Шум, що утворюється під час проведення будівельних робіт, не повинен перевищувати встановлений санітарними нормами рівень цілодобово;</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xml:space="preserve">3.5.5.користування звуковідтворювальною апаратурою (сигнали, клаксони) з транспортних засобів на території та у громадських місцях міста Білої Церкви: прибудинкових територіях, внутрішньо квартальних проїзних дорогах житлових будинків, продовж доби понад  встановлені норми відповідно до часу доби, в будні та святкові дні; </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xml:space="preserve">3.5.6. подача автомобільних сигналів на прибудинкових територіях </w:t>
      </w:r>
      <w:r w:rsidRPr="007F759F">
        <w:rPr>
          <w:rFonts w:cs="Times New Roman"/>
          <w:color w:val="000000"/>
          <w:shd w:val="clear" w:color="auto" w:fill="FFFFFF"/>
        </w:rPr>
        <w:t>та внутрішньо-квартальних проїзних дорогах житлових будинків впродовж доби</w:t>
      </w:r>
      <w:r w:rsidRPr="007F759F">
        <w:rPr>
          <w:rFonts w:cs="Times New Roman"/>
          <w:color w:val="000000"/>
        </w:rPr>
        <w:t>, крім випадків, коли без цього неможливо запобігти дорожньо-транспортній пригоді;</w:t>
      </w:r>
    </w:p>
    <w:p w:rsidR="006F5430" w:rsidRPr="007F759F" w:rsidRDefault="006F5430" w:rsidP="005D4B66">
      <w:pPr>
        <w:pStyle w:val="2"/>
        <w:spacing w:before="0" w:after="0" w:line="240" w:lineRule="auto"/>
        <w:ind w:firstLine="993"/>
        <w:jc w:val="both"/>
        <w:rPr>
          <w:rFonts w:cs="Times New Roman"/>
          <w:color w:val="000000"/>
          <w:shd w:val="clear" w:color="auto" w:fill="FFFFFF"/>
        </w:rPr>
      </w:pPr>
      <w:r w:rsidRPr="007F759F">
        <w:rPr>
          <w:rFonts w:cs="Times New Roman"/>
          <w:color w:val="000000"/>
          <w:shd w:val="clear" w:color="auto" w:fill="FFFFFF"/>
        </w:rPr>
        <w:t>3.5.7. вчинення інших дій, що призводять до порушення тиші та спокою у нічний час на території та у громадських місцях міста Білої Церкви.</w:t>
      </w:r>
    </w:p>
    <w:p w:rsidR="006F5430" w:rsidRPr="007F759F" w:rsidRDefault="006F5430" w:rsidP="005D4B66">
      <w:pPr>
        <w:pStyle w:val="HTMLPreformatted"/>
        <w:shd w:val="clear" w:color="auto" w:fill="FFFFFF"/>
        <w:ind w:firstLine="993"/>
        <w:jc w:val="both"/>
        <w:textAlignment w:val="baseline"/>
        <w:rPr>
          <w:rFonts w:ascii="Times New Roman" w:hAnsi="Times New Roman" w:cs="Times New Roman"/>
          <w:bCs/>
          <w:color w:val="000000"/>
          <w:sz w:val="24"/>
          <w:szCs w:val="24"/>
          <w:lang w:val="uk-UA"/>
        </w:rPr>
      </w:pPr>
      <w:r w:rsidRPr="007F759F">
        <w:rPr>
          <w:rFonts w:ascii="Times New Roman" w:hAnsi="Times New Roman" w:cs="Times New Roman"/>
          <w:bCs/>
          <w:color w:val="000000"/>
          <w:sz w:val="24"/>
          <w:szCs w:val="24"/>
          <w:lang w:val="uk-UA"/>
        </w:rPr>
        <w:t xml:space="preserve">3.5.8. використання на території міста Біла Церква  </w:t>
      </w:r>
      <w:r w:rsidRPr="007F759F">
        <w:rPr>
          <w:rFonts w:ascii="Times New Roman" w:hAnsi="Times New Roman" w:cs="Times New Roman"/>
          <w:color w:val="000000"/>
          <w:sz w:val="24"/>
          <w:szCs w:val="24"/>
          <w:lang w:val="uk-UA"/>
        </w:rPr>
        <w:t>салютів,   феєрверків,   інших    заходів із використанням   вибухових   речовин   і  піротехнічних засобів</w:t>
      </w:r>
      <w:r w:rsidRPr="007F759F">
        <w:rPr>
          <w:rFonts w:ascii="Times New Roman" w:hAnsi="Times New Roman" w:cs="Times New Roman"/>
          <w:bCs/>
          <w:color w:val="000000"/>
          <w:sz w:val="24"/>
          <w:szCs w:val="24"/>
          <w:lang w:val="uk-UA"/>
        </w:rPr>
        <w:t>на час проведення на території міста антитерористичної операції, надзвичайного стану, військового стану, загального трауру.</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3.6 Передбачені цими Правилами вимоги щодо додержання тиші на території та у громадських місцях міста Білої Церкви, що супроводжуються шумом, не поширюються на випадки:</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здійснення в закритих приміщеннях будь-яких видів діяльності, що супроводжуються шумом, за умов, що виключають проникнення шуму в прилеглі приміщення , в яких постійно чи тимчасово перебувають люди;</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здійснення в закритих приміщеннях будь-яких видів діяльності, що супроводжуються шумом, за умов, що виключають проникнення шуму за межі таких приміщень;</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попередження та/або ліквідація наслідків аварій, пожеж, стихійного лиха, інших надзвичайних ситуацій;</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надання невідкладної допомоги, попередження або припинення правопорушень;</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попередження злочинів, пожеж, а також виконання завдань цивільної оборони;</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 та проведення яких дозволено у встановленому порядку;</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роботи обладнання чи механізмів, що забезпечують життєдіяльність жилих і громадських будівель за умов вжиття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відзначення встановлених законом святкових і неробочих днів, дня міста, інших свят відповідно до рішення міської  ради, проведення спортивних змагань;</w:t>
      </w:r>
    </w:p>
    <w:p w:rsidR="006F5430" w:rsidRDefault="006F5430" w:rsidP="005D4B66">
      <w:pPr>
        <w:pStyle w:val="2"/>
        <w:spacing w:before="0" w:after="0" w:line="240" w:lineRule="auto"/>
        <w:ind w:firstLine="993"/>
        <w:jc w:val="both"/>
        <w:rPr>
          <w:rFonts w:cs="Times New Roman"/>
          <w:color w:val="000000"/>
        </w:rPr>
      </w:pPr>
      <w:r w:rsidRPr="007F759F">
        <w:rPr>
          <w:rFonts w:cs="Times New Roman"/>
          <w:color w:val="000000"/>
        </w:rPr>
        <w:t xml:space="preserve">- проведення  салютів,   феєрверків,   інших    заходів   із використанням   вибухових   речовин   і  піротехнічних  засобів  у заборонений час  - за погодженням із уповноваженим органом  місцевого самоврядування в порядку,  передбаченому правилами додержання тиші в населених пунктах і громадських місцях.   </w:t>
      </w:r>
    </w:p>
    <w:p w:rsidR="006F5430" w:rsidRPr="007F759F" w:rsidRDefault="006F5430" w:rsidP="005D4B66">
      <w:pPr>
        <w:pStyle w:val="2"/>
        <w:spacing w:before="0" w:after="0" w:line="240" w:lineRule="auto"/>
        <w:ind w:firstLine="993"/>
        <w:jc w:val="both"/>
        <w:rPr>
          <w:rFonts w:cs="Times New Roman"/>
          <w:color w:val="000000"/>
        </w:rPr>
      </w:pPr>
    </w:p>
    <w:p w:rsidR="006F5430" w:rsidRPr="000E756E" w:rsidRDefault="006F5430" w:rsidP="005D4B66">
      <w:pPr>
        <w:pStyle w:val="2"/>
        <w:spacing w:before="0" w:after="0" w:line="240" w:lineRule="auto"/>
        <w:ind w:firstLine="993"/>
        <w:jc w:val="both"/>
        <w:rPr>
          <w:rStyle w:val="FontStyle12"/>
          <w:rFonts w:cs="Times New Roman"/>
          <w:b/>
          <w:color w:val="000000"/>
          <w:sz w:val="24"/>
        </w:rPr>
      </w:pPr>
      <w:r w:rsidRPr="000E756E">
        <w:rPr>
          <w:rFonts w:cs="Times New Roman"/>
          <w:b/>
          <w:color w:val="000000"/>
        </w:rPr>
        <w:t>IV.Вимоги до встановлення режимів роботи  (об'єктів торгівлі, сфери послуг) підприємств, установ та організацій обслуговування населення (втому числі підприємств, закладів ресторанного господарства) незалежно від форм власності</w:t>
      </w:r>
      <w:r w:rsidRPr="000E756E">
        <w:rPr>
          <w:rStyle w:val="FontStyle12"/>
          <w:rFonts w:cs="Times New Roman"/>
          <w:b/>
          <w:color w:val="000000"/>
          <w:sz w:val="24"/>
        </w:rPr>
        <w:t>.</w:t>
      </w:r>
    </w:p>
    <w:p w:rsidR="006F5430" w:rsidRPr="007F759F" w:rsidRDefault="006F5430" w:rsidP="005D4B66">
      <w:pPr>
        <w:pStyle w:val="HTMLPreformatted"/>
        <w:shd w:val="clear" w:color="auto" w:fill="FFFFFF"/>
        <w:ind w:firstLine="993"/>
        <w:jc w:val="both"/>
        <w:textAlignment w:val="baseline"/>
        <w:rPr>
          <w:rFonts w:ascii="Times New Roman" w:hAnsi="Times New Roman" w:cs="Times New Roman"/>
          <w:bCs/>
          <w:color w:val="000000"/>
          <w:sz w:val="24"/>
          <w:szCs w:val="24"/>
          <w:lang w:val="uk-UA"/>
        </w:rPr>
      </w:pPr>
    </w:p>
    <w:p w:rsidR="006F5430" w:rsidRPr="007F759F" w:rsidRDefault="006F5430" w:rsidP="005D4B66">
      <w:pPr>
        <w:pStyle w:val="Style6"/>
        <w:widowControl/>
        <w:spacing w:line="240" w:lineRule="auto"/>
        <w:ind w:firstLine="993"/>
        <w:jc w:val="both"/>
        <w:rPr>
          <w:color w:val="000000"/>
          <w:lang w:val="uk-UA"/>
        </w:rPr>
      </w:pPr>
      <w:r w:rsidRPr="007F759F">
        <w:rPr>
          <w:color w:val="000000"/>
          <w:lang w:val="uk-UA"/>
        </w:rPr>
        <w:t xml:space="preserve">4.1. Розділ визначає вимоги щодо порядку </w:t>
      </w:r>
      <w:r w:rsidRPr="007F759F">
        <w:rPr>
          <w:color w:val="000000"/>
          <w:u w:val="single"/>
          <w:lang w:val="uk-UA"/>
        </w:rPr>
        <w:t>встановлення</w:t>
      </w:r>
      <w:r w:rsidRPr="007F759F">
        <w:rPr>
          <w:color w:val="000000"/>
          <w:lang w:val="uk-UA"/>
        </w:rPr>
        <w:t xml:space="preserve"> виконавчим комітетом Білоцерківської міської ради режиму роботи </w:t>
      </w:r>
      <w:r w:rsidRPr="007F759F">
        <w:rPr>
          <w:rStyle w:val="FontStyle12"/>
          <w:color w:val="000000"/>
          <w:sz w:val="24"/>
          <w:lang w:val="uk-UA"/>
        </w:rPr>
        <w:t xml:space="preserve">об'єктів торгівлі, сфери послуг, закладів ресторанного господарства, розважальних закладів, </w:t>
      </w:r>
      <w:r w:rsidRPr="001278BF">
        <w:rPr>
          <w:lang w:val="uk-UA"/>
        </w:rPr>
        <w:t xml:space="preserve">встановлений </w:t>
      </w:r>
      <w:r w:rsidRPr="007F759F">
        <w:rPr>
          <w:color w:val="000000"/>
          <w:lang w:val="uk-UA"/>
        </w:rPr>
        <w:t>суб’єктом господарювання та прийнятий з метою забезпечення зручного для населення режиму роботи об’єктів, створення сприятливих умов для відпочинку громадян, запобігання порушення тиші, громадського порядку, іншим негативним наслідкам роботи об’єктів.</w:t>
      </w:r>
    </w:p>
    <w:p w:rsidR="006F5430" w:rsidRDefault="006F5430" w:rsidP="005D4B66">
      <w:pPr>
        <w:pStyle w:val="HTMLPreformatted"/>
        <w:shd w:val="clear" w:color="auto" w:fill="FFFFFF"/>
        <w:ind w:firstLine="993"/>
        <w:jc w:val="both"/>
        <w:textAlignment w:val="baseline"/>
        <w:rPr>
          <w:rFonts w:ascii="Times New Roman" w:hAnsi="Times New Roman" w:cs="Times New Roman"/>
          <w:color w:val="000000"/>
          <w:sz w:val="24"/>
          <w:szCs w:val="24"/>
          <w:lang w:val="uk-UA"/>
        </w:rPr>
      </w:pPr>
      <w:r w:rsidRPr="007F759F">
        <w:rPr>
          <w:rFonts w:ascii="Times New Roman" w:hAnsi="Times New Roman" w:cs="Times New Roman"/>
          <w:color w:val="000000"/>
          <w:sz w:val="24"/>
          <w:szCs w:val="24"/>
          <w:lang w:val="uk-UA"/>
        </w:rPr>
        <w:t>4.2. Дія вимог щодо погодження режиму роботи поширюється на всіх суб’єктів господарювання  незалежно від форми власності, які здійснюють свою діяльність на території міста у сфері торгівлі, послуг, ресторанного господарства  та розважальних закладів незалежно від форми власності.</w:t>
      </w:r>
    </w:p>
    <w:p w:rsidR="006F5430" w:rsidRPr="00944189" w:rsidRDefault="006F5430" w:rsidP="00944189">
      <w:pPr>
        <w:pStyle w:val="HTMLPreformatted"/>
        <w:shd w:val="clear" w:color="auto" w:fill="FFFFFF"/>
        <w:ind w:firstLine="993"/>
        <w:jc w:val="both"/>
        <w:textAlignment w:val="baseline"/>
        <w:rPr>
          <w:rFonts w:ascii="Times New Roman" w:hAnsi="Times New Roman" w:cs="Times New Roman"/>
          <w:sz w:val="24"/>
          <w:szCs w:val="24"/>
          <w:lang w:val="uk-UA"/>
        </w:rPr>
      </w:pPr>
      <w:r w:rsidRPr="00944189">
        <w:rPr>
          <w:rFonts w:ascii="Times New Roman" w:hAnsi="Times New Roman" w:cs="Times New Roman"/>
          <w:sz w:val="24"/>
          <w:szCs w:val="24"/>
          <w:lang w:val="uk-UA"/>
        </w:rPr>
        <w:t xml:space="preserve">4.3 Режим роботи встановлюється відповідним уповноваженим органом місцевого самоврядування на підставі поданої заяви – Додаток </w:t>
      </w:r>
    </w:p>
    <w:p w:rsidR="006F5430" w:rsidRPr="007F759F" w:rsidRDefault="006F5430" w:rsidP="00944189">
      <w:pPr>
        <w:pStyle w:val="HTMLPreformatted"/>
        <w:shd w:val="clear" w:color="auto" w:fill="FFFFFF"/>
        <w:ind w:firstLine="993"/>
        <w:jc w:val="both"/>
        <w:textAlignment w:val="baseline"/>
        <w:rPr>
          <w:rStyle w:val="FontStyle12"/>
          <w:color w:val="000000"/>
          <w:sz w:val="24"/>
          <w:lang w:val="uk-UA"/>
        </w:rPr>
      </w:pPr>
      <w:r w:rsidRPr="00944189">
        <w:rPr>
          <w:rFonts w:ascii="Times New Roman" w:hAnsi="Times New Roman" w:cs="Times New Roman"/>
          <w:sz w:val="24"/>
          <w:szCs w:val="24"/>
          <w:lang w:val="uk-UA"/>
        </w:rPr>
        <w:t>4.4. Режим роботи</w:t>
      </w:r>
      <w:r w:rsidRPr="007F759F">
        <w:rPr>
          <w:lang w:val="uk-UA"/>
        </w:rPr>
        <w:t xml:space="preserve"> </w:t>
      </w:r>
      <w:r w:rsidRPr="007F759F">
        <w:rPr>
          <w:rStyle w:val="FontStyle12"/>
          <w:color w:val="000000"/>
          <w:sz w:val="24"/>
          <w:lang w:val="uk-UA"/>
        </w:rPr>
        <w:t xml:space="preserve">в межах часу з 08-00 до 22-00  години встановлюється (за </w:t>
      </w:r>
      <w:r w:rsidRPr="007F759F">
        <w:rPr>
          <w:rStyle w:val="FontStyle12"/>
          <w:color w:val="000000"/>
          <w:sz w:val="24"/>
          <w:u w:val="single"/>
          <w:lang w:val="uk-UA"/>
        </w:rPr>
        <w:t>погодженням</w:t>
      </w:r>
      <w:r w:rsidRPr="007F759F">
        <w:rPr>
          <w:rStyle w:val="FontStyle12"/>
          <w:color w:val="000000"/>
          <w:sz w:val="24"/>
          <w:lang w:val="uk-UA"/>
        </w:rPr>
        <w:t xml:space="preserve">  з власником) для об'єктів торгівлі (магазини, павільйони, кіоски тощо), сфери послуг та закладів ресторанного господарства, розташованих в житлових будинках.</w:t>
      </w:r>
    </w:p>
    <w:p w:rsidR="006F5430" w:rsidRPr="007F759F" w:rsidRDefault="006F5430" w:rsidP="005D4B66">
      <w:pPr>
        <w:pStyle w:val="HTMLPreformatted"/>
        <w:shd w:val="clear" w:color="auto" w:fill="FFFFFF"/>
        <w:ind w:firstLine="993"/>
        <w:jc w:val="both"/>
        <w:textAlignment w:val="baseline"/>
        <w:rPr>
          <w:rFonts w:ascii="Times New Roman" w:hAnsi="Times New Roman" w:cs="Times New Roman"/>
          <w:color w:val="000000"/>
          <w:sz w:val="24"/>
          <w:szCs w:val="24"/>
          <w:u w:val="single"/>
          <w:lang w:val="uk-UA"/>
        </w:rPr>
      </w:pPr>
      <w:r w:rsidRPr="007F759F">
        <w:rPr>
          <w:rStyle w:val="FontStyle12"/>
          <w:rFonts w:cs="Times New Roman"/>
          <w:color w:val="000000"/>
          <w:sz w:val="24"/>
          <w:szCs w:val="24"/>
          <w:lang w:val="uk-UA"/>
        </w:rPr>
        <w:t>4.5. В закладах ресторанного господарства (ресторани, бари, кафе тощо), розташованих в</w:t>
      </w:r>
      <w:r w:rsidRPr="007F759F">
        <w:rPr>
          <w:rFonts w:ascii="Times New Roman" w:hAnsi="Times New Roman" w:cs="Times New Roman"/>
          <w:color w:val="000000"/>
          <w:sz w:val="24"/>
          <w:szCs w:val="24"/>
          <w:lang w:val="uk-UA"/>
        </w:rPr>
        <w:t>захищених  об'єктах</w:t>
      </w:r>
      <w:r w:rsidRPr="007F759F">
        <w:rPr>
          <w:rStyle w:val="FontStyle12"/>
          <w:rFonts w:cs="Times New Roman"/>
          <w:color w:val="000000"/>
          <w:sz w:val="24"/>
          <w:szCs w:val="24"/>
          <w:lang w:val="uk-UA"/>
        </w:rPr>
        <w:t xml:space="preserve">  в відокремлених приміщеннях, погоджується режим роботи </w:t>
      </w:r>
      <w:r w:rsidRPr="007F759F">
        <w:rPr>
          <w:rStyle w:val="FontStyle12"/>
          <w:rFonts w:cs="Times New Roman"/>
          <w:color w:val="000000"/>
          <w:sz w:val="24"/>
          <w:szCs w:val="24"/>
          <w:u w:val="single"/>
          <w:lang w:val="uk-UA"/>
        </w:rPr>
        <w:t xml:space="preserve">до 24-00 а </w:t>
      </w:r>
      <w:r w:rsidRPr="007F759F">
        <w:rPr>
          <w:rFonts w:ascii="Times New Roman" w:hAnsi="Times New Roman" w:cs="Times New Roman"/>
          <w:color w:val="000000"/>
          <w:sz w:val="24"/>
          <w:szCs w:val="24"/>
          <w:u w:val="single"/>
          <w:lang w:val="uk-UA"/>
        </w:rPr>
        <w:t xml:space="preserve">у випадку встановлених та належним чином зафіксованих систематичних фактів порушення даних Правил, режим роботи закладу обмежується до 22-00 години. </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xml:space="preserve">4.6. Цілодобовий режим роботи (або режим роботи в межах цілодобово) встановлюється рішенням виконавчого комітету міської ради за погодженням з власниками (суб’єктам господарювання) підприємствам, установам та організаціям сфери обслуговування незалежно від форми власності що не знаходяться на території: житлових будинків і прибудинковій території; лікувальних, санітарно-курортних закладів, будинків-інтернатів, закладів освіти, культури;  гуртожитків; інших будівель і споруд, у яких постійно чи тимчасово перебувають люди. </w:t>
      </w:r>
    </w:p>
    <w:p w:rsidR="006F5430" w:rsidRDefault="006F5430" w:rsidP="005D4B66">
      <w:pPr>
        <w:pStyle w:val="Style6"/>
        <w:widowControl/>
        <w:spacing w:line="240" w:lineRule="auto"/>
        <w:ind w:firstLine="993"/>
        <w:jc w:val="both"/>
        <w:rPr>
          <w:rStyle w:val="FontStyle12"/>
          <w:color w:val="000000"/>
          <w:sz w:val="24"/>
          <w:lang w:val="uk-UA"/>
        </w:rPr>
      </w:pPr>
      <w:r w:rsidRPr="007F759F">
        <w:rPr>
          <w:rStyle w:val="FontStyle12"/>
          <w:color w:val="000000"/>
          <w:sz w:val="24"/>
          <w:lang w:val="uk-UA"/>
        </w:rPr>
        <w:t>4.7. Погодження режимів роботи для всіх об'єктів торгівлі, сфери послуг,  закладів ресторанного господарства (в тому числі розважальних закладів)  здійснюється з врахуванням пунктів 4.4, 4.5.</w:t>
      </w:r>
    </w:p>
    <w:p w:rsidR="006F5430" w:rsidRDefault="006F5430" w:rsidP="005D4B66">
      <w:pPr>
        <w:pStyle w:val="2"/>
        <w:spacing w:before="0" w:after="0" w:line="240" w:lineRule="auto"/>
        <w:ind w:firstLine="993"/>
        <w:jc w:val="both"/>
        <w:rPr>
          <w:rFonts w:cs="Times New Roman"/>
          <w:color w:val="000000"/>
        </w:rPr>
      </w:pPr>
      <w:r w:rsidRPr="007F759F">
        <w:rPr>
          <w:rFonts w:cs="Times New Roman"/>
          <w:color w:val="000000"/>
        </w:rPr>
        <w:t>4.8. Виконавчий комітет міської ради не встановлює (якщо такий ще був не встановлений) погоджений (суб’єктом господарювання) не зручний для населення режим роботи розташованих на відповідній території підприємств, установ та організацій сфери обслуговування незалежно від форм власності у видатку:</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коли є звернення населення відповідної території про систематичне порушення дотримання тиші на відповідній території (підтверджене документально);</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xml:space="preserve"> - неодноразове виявлення порушень громадського порядку (підтверджене документально);</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xml:space="preserve"> - порушення санітарного законодавства щодо додержання тиші (підтверджене документально).</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4.9. Виконавчий комітет міської ради обмежує раніше встановлений режим роботи підприємствам, установам, організаціям (незалежно від форм власності)  (з метою приведення його у відповідність до вимог населення відповідної території)не зручний для населення режим роботи розташованих на відповідній території у випадку коли до відповідного уповноваженого органу місцевого самоврядування надходять:</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xml:space="preserve">-  систематичні скарги та звернення щодо порушення тиші суб’єктом господарювання (або його відвідувачами); </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xml:space="preserve">- неодноразове виявлення порушень норм громадського порядку що супроводжувалося порушенням тиші на відповідній території (підприємств, установ та організацій сфери обслуговування незалежно від форм власності); </w:t>
      </w:r>
    </w:p>
    <w:p w:rsidR="006F5430" w:rsidRPr="007F759F" w:rsidRDefault="006F5430" w:rsidP="005D4B66">
      <w:pPr>
        <w:pStyle w:val="2"/>
        <w:spacing w:before="0" w:after="0" w:line="240" w:lineRule="auto"/>
        <w:ind w:firstLine="993"/>
        <w:jc w:val="both"/>
        <w:rPr>
          <w:rFonts w:cs="Times New Roman"/>
          <w:color w:val="000000"/>
        </w:rPr>
      </w:pPr>
      <w:r w:rsidRPr="007F759F">
        <w:rPr>
          <w:rFonts w:cs="Times New Roman"/>
          <w:color w:val="000000"/>
        </w:rPr>
        <w:t xml:space="preserve">- зафіксовано порушення санітарного законодавства щодо додержання тиші.  </w:t>
      </w:r>
    </w:p>
    <w:p w:rsidR="006F5430" w:rsidRPr="007F759F" w:rsidRDefault="006F5430" w:rsidP="0050210D">
      <w:pPr>
        <w:pStyle w:val="Style5"/>
        <w:widowControl/>
        <w:tabs>
          <w:tab w:val="left" w:pos="0"/>
        </w:tabs>
        <w:spacing w:line="317" w:lineRule="exact"/>
        <w:ind w:firstLine="993"/>
        <w:rPr>
          <w:rStyle w:val="FontStyle12"/>
          <w:color w:val="000000"/>
          <w:sz w:val="24"/>
          <w:lang w:val="uk-UA"/>
        </w:rPr>
      </w:pPr>
      <w:r w:rsidRPr="007F759F">
        <w:rPr>
          <w:rStyle w:val="FontStyle12"/>
          <w:color w:val="000000"/>
          <w:sz w:val="24"/>
          <w:lang w:val="uk-UA"/>
        </w:rPr>
        <w:t>4.10. Заклад</w:t>
      </w:r>
      <w:r>
        <w:rPr>
          <w:rStyle w:val="FontStyle12"/>
          <w:color w:val="000000"/>
          <w:sz w:val="24"/>
          <w:lang w:val="uk-UA"/>
        </w:rPr>
        <w:t>и</w:t>
      </w:r>
      <w:r w:rsidRPr="007F759F">
        <w:rPr>
          <w:rStyle w:val="FontStyle12"/>
          <w:color w:val="000000"/>
          <w:sz w:val="24"/>
          <w:lang w:val="uk-UA"/>
        </w:rPr>
        <w:t xml:space="preserve"> торгівлі</w:t>
      </w:r>
      <w:r>
        <w:rPr>
          <w:rStyle w:val="FontStyle12"/>
          <w:color w:val="000000"/>
          <w:sz w:val="24"/>
          <w:lang w:val="uk-UA"/>
        </w:rPr>
        <w:t>,</w:t>
      </w:r>
      <w:r w:rsidRPr="007F759F">
        <w:rPr>
          <w:rStyle w:val="FontStyle12"/>
          <w:color w:val="000000"/>
          <w:sz w:val="24"/>
          <w:lang w:val="uk-UA"/>
        </w:rPr>
        <w:t xml:space="preserve"> громадського харчування, побутового обслуговування населення, </w:t>
      </w:r>
      <w:r w:rsidRPr="007F759F">
        <w:rPr>
          <w:color w:val="000000"/>
          <w:lang w:val="uk-UA"/>
        </w:rPr>
        <w:t xml:space="preserve">підприємств, установ, організацій </w:t>
      </w:r>
      <w:r w:rsidRPr="007F759F">
        <w:rPr>
          <w:rStyle w:val="FontStyle12"/>
          <w:color w:val="000000"/>
          <w:sz w:val="24"/>
          <w:lang w:val="uk-UA"/>
        </w:rPr>
        <w:t xml:space="preserve">незалежно від форми власності,  зобов’язані погоджувати режим роботи з відповідним уповноваженим органом місцевого самоврядування. </w:t>
      </w:r>
    </w:p>
    <w:p w:rsidR="006F5430" w:rsidRPr="007F759F" w:rsidRDefault="006F5430" w:rsidP="002A1E37">
      <w:pPr>
        <w:pStyle w:val="Style5"/>
        <w:widowControl/>
        <w:tabs>
          <w:tab w:val="left" w:pos="0"/>
        </w:tabs>
        <w:spacing w:line="317" w:lineRule="exact"/>
        <w:ind w:firstLine="993"/>
        <w:rPr>
          <w:rStyle w:val="FontStyle12"/>
          <w:color w:val="000000"/>
          <w:sz w:val="24"/>
          <w:lang w:val="uk-UA"/>
        </w:rPr>
      </w:pPr>
      <w:r w:rsidRPr="007F759F">
        <w:rPr>
          <w:rStyle w:val="FontStyle12"/>
          <w:color w:val="000000"/>
          <w:sz w:val="24"/>
          <w:lang w:val="uk-UA"/>
        </w:rPr>
        <w:t>4.11.Контроль за дотриманням встановлених режимів роботи об'єктів (закладів) здійснюють органи поліції, відповідні уповноважені  структурні підрозділи органу місцевого самоврядування та інших уповноважених контролюючих органів.</w:t>
      </w:r>
    </w:p>
    <w:p w:rsidR="006F5430" w:rsidRPr="007F759F" w:rsidRDefault="006F5430" w:rsidP="005D4B66">
      <w:pPr>
        <w:ind w:firstLine="993"/>
        <w:jc w:val="both"/>
        <w:rPr>
          <w:rStyle w:val="FontStyle12"/>
          <w:color w:val="000000"/>
          <w:sz w:val="24"/>
          <w:szCs w:val="24"/>
          <w:lang w:val="uk-UA"/>
        </w:rPr>
      </w:pPr>
      <w:r w:rsidRPr="007F759F">
        <w:rPr>
          <w:rStyle w:val="FontStyle12"/>
          <w:color w:val="000000"/>
          <w:sz w:val="24"/>
          <w:szCs w:val="24"/>
          <w:lang w:val="uk-UA"/>
        </w:rPr>
        <w:t xml:space="preserve">4.12.Суб'єкти господарювання несуть відповідальність за дотримання вимог чинного законодавства України щодо здійснення господарської діяльності, додержання встановленого режиму роботи </w:t>
      </w:r>
      <w:r w:rsidRPr="007F759F">
        <w:rPr>
          <w:rStyle w:val="FontStyle12"/>
          <w:color w:val="000000"/>
          <w:sz w:val="24"/>
          <w:szCs w:val="24"/>
          <w:u w:val="single"/>
          <w:lang w:val="uk-UA"/>
        </w:rPr>
        <w:t>та</w:t>
      </w:r>
      <w:r>
        <w:rPr>
          <w:rStyle w:val="FontStyle12"/>
          <w:color w:val="000000"/>
          <w:sz w:val="24"/>
          <w:szCs w:val="24"/>
          <w:u w:val="single"/>
          <w:lang w:val="uk-UA"/>
        </w:rPr>
        <w:t xml:space="preserve"> </w:t>
      </w:r>
      <w:r w:rsidRPr="007F759F">
        <w:rPr>
          <w:rStyle w:val="FontStyle12"/>
          <w:color w:val="000000"/>
          <w:sz w:val="24"/>
          <w:szCs w:val="24"/>
          <w:u w:val="single"/>
          <w:lang w:val="uk-UA"/>
        </w:rPr>
        <w:t xml:space="preserve"> цих </w:t>
      </w:r>
      <w:r>
        <w:rPr>
          <w:rStyle w:val="FontStyle12"/>
          <w:color w:val="000000"/>
          <w:sz w:val="24"/>
          <w:szCs w:val="24"/>
          <w:u w:val="single"/>
          <w:lang w:val="uk-UA"/>
        </w:rPr>
        <w:t xml:space="preserve"> </w:t>
      </w:r>
      <w:r w:rsidRPr="007F759F">
        <w:rPr>
          <w:rStyle w:val="FontStyle12"/>
          <w:color w:val="000000"/>
          <w:sz w:val="24"/>
          <w:szCs w:val="24"/>
          <w:u w:val="single"/>
          <w:lang w:val="uk-UA"/>
        </w:rPr>
        <w:t>Правил</w:t>
      </w:r>
      <w:r w:rsidRPr="007F759F">
        <w:rPr>
          <w:rStyle w:val="FontStyle12"/>
          <w:color w:val="000000"/>
          <w:sz w:val="24"/>
          <w:szCs w:val="24"/>
          <w:lang w:val="uk-UA"/>
        </w:rPr>
        <w:t xml:space="preserve">.  </w:t>
      </w:r>
    </w:p>
    <w:p w:rsidR="006F5430" w:rsidRDefault="006F5430" w:rsidP="005D4B66">
      <w:pPr>
        <w:ind w:firstLine="993"/>
        <w:jc w:val="both"/>
        <w:rPr>
          <w:rFonts w:ascii="Times New Roman" w:hAnsi="Times New Roman"/>
          <w:sz w:val="24"/>
          <w:szCs w:val="24"/>
          <w:lang w:val="uk-UA"/>
        </w:rPr>
      </w:pPr>
    </w:p>
    <w:p w:rsidR="006F5430" w:rsidRDefault="006F5430" w:rsidP="00E11F5A">
      <w:pPr>
        <w:jc w:val="both"/>
        <w:rPr>
          <w:rFonts w:ascii="Times New Roman" w:hAnsi="Times New Roman"/>
          <w:sz w:val="24"/>
          <w:szCs w:val="24"/>
          <w:lang w:val="uk-UA"/>
        </w:rPr>
      </w:pPr>
      <w:r>
        <w:rPr>
          <w:rFonts w:ascii="Times New Roman" w:hAnsi="Times New Roman"/>
          <w:sz w:val="24"/>
          <w:szCs w:val="24"/>
          <w:lang w:val="uk-UA"/>
        </w:rPr>
        <w:t xml:space="preserve">      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Г.А.Дикий</w:t>
      </w: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20"/>
      </w:tblGrid>
      <w:tr w:rsidR="006F5430" w:rsidTr="00927712">
        <w:tc>
          <w:tcPr>
            <w:tcW w:w="10420" w:type="dxa"/>
          </w:tcPr>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lang w:val="uk-UA"/>
              </w:rPr>
            </w:pPr>
          </w:p>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lang w:val="uk-UA"/>
              </w:rPr>
            </w:pPr>
          </w:p>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Додаток № 1                                             </w:t>
            </w:r>
          </w:p>
          <w:p w:rsidR="006F5430" w:rsidRDefault="006F5430">
            <w:pPr>
              <w:pStyle w:val="NormalWeb"/>
              <w:spacing w:before="0" w:after="0" w:line="225" w:lineRule="atLeast"/>
              <w:ind w:left="4320"/>
              <w:rPr>
                <w:color w:val="000000"/>
                <w:sz w:val="20"/>
                <w:szCs w:val="20"/>
              </w:rPr>
            </w:pPr>
            <w:r>
              <w:rPr>
                <w:color w:val="000000"/>
                <w:sz w:val="20"/>
                <w:szCs w:val="20"/>
              </w:rPr>
              <w:t>до</w:t>
            </w:r>
            <w:r>
              <w:rPr>
                <w:rStyle w:val="FontStyle12"/>
                <w:color w:val="000000"/>
                <w:sz w:val="20"/>
                <w:szCs w:val="20"/>
              </w:rPr>
              <w:t xml:space="preserve"> Порядку погодженнярежимів роботи об'єктів торгівлі,              сфери послуг, закладів ресторанного господарства                                    та розважальних закладів</w:t>
            </w:r>
          </w:p>
          <w:p w:rsidR="006F5430" w:rsidRDefault="006F5430">
            <w:pPr>
              <w:pStyle w:val="NormalWeb"/>
              <w:spacing w:before="0" w:after="0" w:line="225" w:lineRule="atLeast"/>
              <w:ind w:left="4320"/>
              <w:rPr>
                <w:color w:val="000000"/>
                <w:sz w:val="20"/>
                <w:szCs w:val="20"/>
              </w:rPr>
            </w:pPr>
            <w:r>
              <w:rPr>
                <w:color w:val="000000"/>
                <w:sz w:val="20"/>
                <w:szCs w:val="20"/>
              </w:rPr>
              <w:t>до</w:t>
            </w:r>
            <w:r>
              <w:rPr>
                <w:rStyle w:val="FontStyle12"/>
                <w:color w:val="000000"/>
                <w:sz w:val="20"/>
                <w:szCs w:val="20"/>
              </w:rPr>
              <w:t xml:space="preserve"> Порядку погодженнярежимів роботи об'єктів торгівлі,              сфери послуг, закладів ресторанного господарства                                    та розважальних закладів</w:t>
            </w:r>
          </w:p>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lang w:val="uk-UA"/>
              </w:rPr>
            </w:pPr>
          </w:p>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color w:val="000000"/>
                <w:sz w:val="20"/>
                <w:szCs w:val="20"/>
                <w:lang w:val="uk-UA"/>
              </w:rPr>
            </w:pPr>
          </w:p>
          <w:tbl>
            <w:tblPr>
              <w:tblW w:w="0" w:type="auto"/>
              <w:tblInd w:w="5686" w:type="dxa"/>
              <w:tblLook w:val="0000"/>
            </w:tblPr>
            <w:tblGrid>
              <w:gridCol w:w="3885"/>
            </w:tblGrid>
            <w:tr w:rsidR="006F5430">
              <w:trPr>
                <w:trHeight w:val="80"/>
              </w:trPr>
              <w:tc>
                <w:tcPr>
                  <w:tcW w:w="3885" w:type="dxa"/>
                  <w:tcBorders>
                    <w:bottom w:val="single" w:sz="4" w:space="0" w:color="000000"/>
                  </w:tcBorders>
                </w:tcPr>
                <w:p w:rsidR="006F5430" w:rsidRDefault="006F5430">
                  <w:pPr>
                    <w:ind w:right="113"/>
                    <w:rPr>
                      <w:rFonts w:ascii="Times New Roman" w:hAnsi="Times New Roman"/>
                      <w:color w:val="000000"/>
                      <w:sz w:val="20"/>
                      <w:szCs w:val="20"/>
                      <w:lang w:val="uk-UA"/>
                    </w:rPr>
                  </w:pPr>
                  <w:r>
                    <w:rPr>
                      <w:rFonts w:ascii="Times New Roman" w:hAnsi="Times New Roman"/>
                      <w:b/>
                      <w:i/>
                      <w:color w:val="000000"/>
                      <w:sz w:val="20"/>
                      <w:szCs w:val="20"/>
                      <w:lang w:val="uk-UA"/>
                    </w:rPr>
                    <w:t xml:space="preserve"> Міському голові Дикому Г.А.                    </w:t>
                  </w:r>
                </w:p>
              </w:tc>
            </w:tr>
          </w:tbl>
          <w:p w:rsidR="006F5430" w:rsidRDefault="006F5430">
            <w:pPr>
              <w:spacing w:after="0" w:line="240" w:lineRule="auto"/>
              <w:ind w:left="113" w:right="113" w:firstLine="454"/>
              <w:rPr>
                <w:rFonts w:ascii="Times New Roman" w:eastAsia="Arial Unicode MS" w:hAnsi="Times New Roman"/>
                <w:b/>
                <w:i/>
                <w:color w:val="000000"/>
                <w:sz w:val="20"/>
                <w:szCs w:val="20"/>
                <w:lang w:val="uk-UA"/>
              </w:rPr>
            </w:pPr>
            <w:r>
              <w:rPr>
                <w:rFonts w:ascii="Times New Roman" w:hAnsi="Times New Roman"/>
                <w:color w:val="000000"/>
                <w:sz w:val="20"/>
                <w:szCs w:val="20"/>
                <w:lang w:val="uk-UA"/>
              </w:rPr>
              <w:t xml:space="preserve">                                                                                                               </w:t>
            </w:r>
          </w:p>
          <w:tbl>
            <w:tblPr>
              <w:tblW w:w="0" w:type="auto"/>
              <w:tblInd w:w="5686" w:type="dxa"/>
              <w:tblLook w:val="0000"/>
            </w:tblPr>
            <w:tblGrid>
              <w:gridCol w:w="4518"/>
            </w:tblGrid>
            <w:tr w:rsidR="006F5430">
              <w:tc>
                <w:tcPr>
                  <w:tcW w:w="4736" w:type="dxa"/>
                  <w:tcBorders>
                    <w:bottom w:val="single" w:sz="4" w:space="0" w:color="000000"/>
                  </w:tcBorders>
                </w:tcPr>
                <w:p w:rsidR="006F5430" w:rsidRDefault="006F5430">
                  <w:pPr>
                    <w:snapToGrid w:val="0"/>
                    <w:ind w:right="113"/>
                    <w:rPr>
                      <w:rFonts w:ascii="Times New Roman" w:eastAsia="Arial Unicode MS" w:hAnsi="Times New Roman"/>
                      <w:b/>
                      <w:i/>
                      <w:color w:val="000000"/>
                      <w:sz w:val="20"/>
                      <w:szCs w:val="20"/>
                      <w:lang w:val="uk-UA"/>
                    </w:rPr>
                  </w:pPr>
                </w:p>
              </w:tc>
            </w:tr>
          </w:tbl>
          <w:p w:rsidR="006F5430" w:rsidRDefault="006F5430" w:rsidP="00927712">
            <w:pPr>
              <w:spacing w:after="0" w:line="240" w:lineRule="auto"/>
              <w:ind w:left="113" w:right="113" w:firstLine="454"/>
              <w:rPr>
                <w:color w:val="000000"/>
                <w:sz w:val="20"/>
                <w:szCs w:val="20"/>
                <w:lang w:val="uk-UA"/>
              </w:rPr>
            </w:pPr>
            <w:r w:rsidRPr="00927712">
              <w:rPr>
                <w:rFonts w:ascii="Times New Roman" w:hAnsi="Times New Roman"/>
                <w:lang w:val="uk-UA"/>
              </w:rPr>
              <w:t>                                                                                                        ( прізвище, ім’я, по-батькові ФОП)</w:t>
            </w:r>
            <w:r>
              <w:rPr>
                <w:lang w:val="uk-UA"/>
              </w:rPr>
              <w:t xml:space="preserve">                                              </w:t>
            </w:r>
            <w:r>
              <w:rPr>
                <w:color w:val="000000"/>
                <w:sz w:val="20"/>
                <w:szCs w:val="20"/>
                <w:lang w:val="uk-UA"/>
              </w:rPr>
              <w:t>З  А  Я  В  А</w:t>
            </w:r>
          </w:p>
          <w:tbl>
            <w:tblPr>
              <w:tblW w:w="0" w:type="auto"/>
              <w:tblCellMar>
                <w:left w:w="0" w:type="dxa"/>
                <w:right w:w="0" w:type="dxa"/>
              </w:tblCellMar>
              <w:tblLook w:val="0000"/>
            </w:tblPr>
            <w:tblGrid>
              <w:gridCol w:w="815"/>
              <w:gridCol w:w="9389"/>
            </w:tblGrid>
            <w:tr w:rsidR="006F5430">
              <w:trPr>
                <w:trHeight w:val="1457"/>
              </w:trPr>
              <w:tc>
                <w:tcPr>
                  <w:tcW w:w="828" w:type="dxa"/>
                  <w:tcBorders>
                    <w:bottom w:val="single" w:sz="4" w:space="0" w:color="000000"/>
                  </w:tcBorders>
                </w:tcPr>
                <w:p w:rsidR="006F5430" w:rsidRDefault="006F5430">
                  <w:pPr>
                    <w:snapToGrid w:val="0"/>
                    <w:ind w:right="113"/>
                    <w:rPr>
                      <w:rFonts w:ascii="Times New Roman" w:eastAsia="Arial Unicode MS" w:hAnsi="Times New Roman"/>
                      <w:color w:val="000000"/>
                      <w:sz w:val="20"/>
                      <w:szCs w:val="20"/>
                      <w:lang w:val="uk-UA"/>
                    </w:rPr>
                  </w:pPr>
                </w:p>
              </w:tc>
              <w:tc>
                <w:tcPr>
                  <w:tcW w:w="9521" w:type="dxa"/>
                  <w:tcBorders>
                    <w:bottom w:val="single" w:sz="4" w:space="0" w:color="000000"/>
                  </w:tcBorders>
                </w:tcPr>
                <w:p w:rsidR="006F5430" w:rsidRDefault="006F5430">
                  <w:pPr>
                    <w:ind w:right="113"/>
                    <w:rPr>
                      <w:rFonts w:ascii="Times New Roman" w:hAnsi="Times New Roman"/>
                      <w:color w:val="000000"/>
                      <w:sz w:val="20"/>
                      <w:szCs w:val="20"/>
                      <w:lang w:val="uk-UA"/>
                    </w:rPr>
                  </w:pPr>
                  <w:r>
                    <w:rPr>
                      <w:rFonts w:ascii="Times New Roman" w:hAnsi="Times New Roman"/>
                      <w:b/>
                      <w:i/>
                      <w:color w:val="000000"/>
                      <w:sz w:val="20"/>
                      <w:szCs w:val="20"/>
                      <w:lang w:val="uk-UA"/>
                    </w:rPr>
                    <w:t>на погодження режиму  роботи</w:t>
                  </w:r>
                </w:p>
                <w:p w:rsidR="006F5430" w:rsidRDefault="006F5430">
                  <w:pPr>
                    <w:ind w:right="113"/>
                    <w:rPr>
                      <w:rFonts w:ascii="Times New Roman" w:eastAsia="Arial Unicode MS" w:hAnsi="Times New Roman"/>
                      <w:b/>
                      <w:i/>
                      <w:color w:val="000000"/>
                      <w:sz w:val="20"/>
                      <w:szCs w:val="20"/>
                      <w:lang w:val="uk-UA"/>
                    </w:rPr>
                  </w:pPr>
                  <w:r>
                    <w:rPr>
                      <w:rFonts w:ascii="Times New Roman" w:hAnsi="Times New Roman"/>
                      <w:color w:val="000000"/>
                      <w:sz w:val="20"/>
                      <w:szCs w:val="20"/>
                      <w:lang w:val="uk-UA"/>
                    </w:rPr>
                    <w:t xml:space="preserve">Відповідно до п.п.4 п.б ст. 30 Закону України «Про місцеве самоврядування в Україні» прошу погодити режим роботи </w:t>
                  </w:r>
                </w:p>
                <w:p w:rsidR="006F5430" w:rsidRDefault="006F5430">
                  <w:pPr>
                    <w:ind w:right="113"/>
                    <w:rPr>
                      <w:rFonts w:ascii="Times New Roman" w:eastAsia="Arial Unicode MS" w:hAnsi="Times New Roman"/>
                      <w:b/>
                      <w:i/>
                      <w:color w:val="000000"/>
                      <w:sz w:val="20"/>
                      <w:szCs w:val="20"/>
                      <w:lang w:val="uk-UA"/>
                    </w:rPr>
                  </w:pPr>
                </w:p>
              </w:tc>
            </w:tr>
            <w:tr w:rsidR="006F5430">
              <w:tc>
                <w:tcPr>
                  <w:tcW w:w="10349" w:type="dxa"/>
                  <w:gridSpan w:val="2"/>
                  <w:tcBorders>
                    <w:top w:val="nil"/>
                    <w:left w:val="nil"/>
                    <w:bottom w:val="nil"/>
                    <w:right w:val="nil"/>
                  </w:tcBorders>
                  <w:tcMar>
                    <w:top w:w="0" w:type="dxa"/>
                    <w:left w:w="108" w:type="dxa"/>
                    <w:bottom w:w="0" w:type="dxa"/>
                    <w:right w:w="108" w:type="dxa"/>
                  </w:tcMar>
                </w:tcPr>
                <w:p w:rsidR="006F5430" w:rsidRDefault="006F5430">
                  <w:pPr>
                    <w:pStyle w:val="HTMLPreformatted"/>
                    <w:ind w:left="113" w:right="113" w:firstLine="454"/>
                    <w:rPr>
                      <w:rFonts w:ascii="Times New Roman" w:hAnsi="Times New Roman" w:cs="Times New Roman"/>
                      <w:color w:val="000000"/>
                      <w:lang w:val="uk-UA"/>
                    </w:rPr>
                  </w:pPr>
                  <w:r>
                    <w:rPr>
                      <w:rFonts w:ascii="Times New Roman" w:hAnsi="Times New Roman" w:cs="Times New Roman"/>
                      <w:i/>
                      <w:color w:val="000000"/>
                      <w:lang w:val="uk-UA"/>
                    </w:rPr>
                    <w:t xml:space="preserve">(назва </w:t>
                  </w:r>
                  <w:r>
                    <w:rPr>
                      <w:rFonts w:ascii="Times New Roman" w:hAnsi="Times New Roman" w:cs="Times New Roman"/>
                      <w:color w:val="000000"/>
                      <w:lang w:val="uk-UA"/>
                    </w:rPr>
                    <w:t>об’єкту, режим роботи якого погоджується</w:t>
                  </w:r>
                  <w:r>
                    <w:rPr>
                      <w:rFonts w:ascii="Times New Roman" w:hAnsi="Times New Roman" w:cs="Times New Roman"/>
                      <w:i/>
                      <w:color w:val="000000"/>
                      <w:lang w:val="uk-UA"/>
                    </w:rPr>
                    <w:t>)</w:t>
                  </w:r>
                </w:p>
                <w:p w:rsidR="006F5430" w:rsidRDefault="006F5430">
                  <w:pPr>
                    <w:pStyle w:val="HTMLPreformatted"/>
                    <w:ind w:left="113" w:right="113" w:firstLine="454"/>
                    <w:rPr>
                      <w:rFonts w:ascii="Times New Roman" w:hAnsi="Times New Roman" w:cs="Times New Roman"/>
                      <w:color w:val="000000"/>
                      <w:lang w:val="uk-UA"/>
                    </w:rPr>
                  </w:pPr>
                </w:p>
              </w:tc>
            </w:tr>
            <w:tr w:rsidR="006F5430">
              <w:tc>
                <w:tcPr>
                  <w:tcW w:w="10349" w:type="dxa"/>
                  <w:gridSpan w:val="2"/>
                  <w:tcBorders>
                    <w:bottom w:val="single" w:sz="4" w:space="0" w:color="000000"/>
                  </w:tcBorders>
                  <w:tcMar>
                    <w:top w:w="0" w:type="dxa"/>
                    <w:left w:w="108" w:type="dxa"/>
                    <w:bottom w:w="0" w:type="dxa"/>
                    <w:right w:w="108" w:type="dxa"/>
                  </w:tcMar>
                </w:tcPr>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454"/>
                    <w:rPr>
                      <w:rFonts w:ascii="Times New Roman" w:hAnsi="Times New Roman"/>
                      <w:color w:val="000000"/>
                      <w:sz w:val="20"/>
                      <w:szCs w:val="20"/>
                      <w:lang w:val="uk-UA"/>
                    </w:rPr>
                  </w:pPr>
                </w:p>
              </w:tc>
            </w:tr>
            <w:tr w:rsidR="006F5430">
              <w:tc>
                <w:tcPr>
                  <w:tcW w:w="10349" w:type="dxa"/>
                  <w:gridSpan w:val="2"/>
                  <w:tcBorders>
                    <w:bottom w:val="single" w:sz="4" w:space="0" w:color="000000"/>
                  </w:tcBorders>
                  <w:tcMar>
                    <w:top w:w="0" w:type="dxa"/>
                    <w:left w:w="108" w:type="dxa"/>
                    <w:bottom w:w="0" w:type="dxa"/>
                    <w:right w:w="108" w:type="dxa"/>
                  </w:tcMar>
                </w:tcPr>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454"/>
                    <w:rPr>
                      <w:rFonts w:ascii="Times New Roman" w:hAnsi="Times New Roman"/>
                      <w:color w:val="000000"/>
                      <w:sz w:val="20"/>
                      <w:szCs w:val="20"/>
                      <w:lang w:val="uk-UA"/>
                    </w:rPr>
                  </w:pPr>
                  <w:r>
                    <w:rPr>
                      <w:rFonts w:ascii="Times New Roman" w:hAnsi="Times New Roman"/>
                      <w:color w:val="000000"/>
                      <w:sz w:val="20"/>
                      <w:szCs w:val="20"/>
                      <w:lang w:val="uk-UA"/>
                    </w:rPr>
                    <w:t xml:space="preserve">(місцезнаходження (адреса) </w:t>
                  </w:r>
                  <w:r>
                    <w:rPr>
                      <w:rFonts w:ascii="Times New Roman" w:hAnsi="Times New Roman"/>
                      <w:b/>
                      <w:color w:val="000000"/>
                      <w:sz w:val="20"/>
                      <w:szCs w:val="20"/>
                      <w:u w:val="single"/>
                      <w:lang w:val="uk-UA"/>
                    </w:rPr>
                    <w:t>та ідентифікаційний номер</w:t>
                  </w:r>
                  <w:r>
                    <w:rPr>
                      <w:rFonts w:ascii="Times New Roman" w:hAnsi="Times New Roman"/>
                      <w:color w:val="000000"/>
                      <w:sz w:val="20"/>
                      <w:szCs w:val="20"/>
                      <w:lang w:val="uk-UA"/>
                    </w:rPr>
                    <w:t>об’єкта)</w:t>
                  </w:r>
                </w:p>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454"/>
                    <w:rPr>
                      <w:rFonts w:ascii="Times New Roman" w:eastAsia="Arial Unicode MS" w:hAnsi="Times New Roman"/>
                      <w:color w:val="000000"/>
                      <w:sz w:val="20"/>
                      <w:szCs w:val="20"/>
                      <w:lang w:val="uk-UA"/>
                    </w:rPr>
                  </w:pPr>
                </w:p>
              </w:tc>
            </w:tr>
            <w:tr w:rsidR="006F5430">
              <w:tc>
                <w:tcPr>
                  <w:tcW w:w="10349" w:type="dxa"/>
                  <w:gridSpan w:val="2"/>
                  <w:tcBorders>
                    <w:top w:val="nil"/>
                    <w:left w:val="nil"/>
                    <w:bottom w:val="nil"/>
                    <w:right w:val="nil"/>
                  </w:tcBorders>
                  <w:tcMar>
                    <w:top w:w="0" w:type="dxa"/>
                    <w:left w:w="108" w:type="dxa"/>
                    <w:bottom w:w="0" w:type="dxa"/>
                    <w:right w:w="108" w:type="dxa"/>
                  </w:tcMar>
                </w:tcPr>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rPr>
                      <w:rFonts w:ascii="Times New Roman" w:eastAsia="Arial Unicode MS" w:hAnsi="Times New Roman"/>
                      <w:i/>
                      <w:color w:val="000000"/>
                      <w:sz w:val="20"/>
                      <w:szCs w:val="20"/>
                      <w:lang w:val="uk-UA"/>
                    </w:rPr>
                  </w:pPr>
                  <w:r>
                    <w:rPr>
                      <w:rFonts w:ascii="Times New Roman" w:eastAsia="Arial Unicode MS" w:hAnsi="Times New Roman"/>
                      <w:i/>
                      <w:color w:val="000000"/>
                      <w:sz w:val="20"/>
                      <w:szCs w:val="20"/>
                      <w:lang w:val="uk-UA"/>
                    </w:rPr>
                    <w:t xml:space="preserve">             ( </w:t>
                  </w:r>
                  <w:r>
                    <w:rPr>
                      <w:rFonts w:ascii="Times New Roman" w:eastAsia="Arial Unicode MS" w:hAnsi="Times New Roman"/>
                      <w:color w:val="000000"/>
                      <w:sz w:val="20"/>
                      <w:szCs w:val="20"/>
                      <w:lang w:val="uk-UA"/>
                    </w:rPr>
                    <w:t>вид діяльності згідно з КВЕД</w:t>
                  </w:r>
                  <w:r>
                    <w:rPr>
                      <w:rFonts w:ascii="Times New Roman" w:eastAsia="Arial Unicode MS" w:hAnsi="Times New Roman"/>
                      <w:i/>
                      <w:color w:val="000000"/>
                      <w:sz w:val="20"/>
                      <w:szCs w:val="20"/>
                      <w:lang w:val="uk-UA"/>
                    </w:rPr>
                    <w:t>)</w:t>
                  </w:r>
                </w:p>
              </w:tc>
            </w:tr>
            <w:tr w:rsidR="006F5430">
              <w:tc>
                <w:tcPr>
                  <w:tcW w:w="10349" w:type="dxa"/>
                  <w:gridSpan w:val="2"/>
                  <w:tcBorders>
                    <w:bottom w:val="single" w:sz="4" w:space="0" w:color="000000"/>
                  </w:tcBorders>
                  <w:tcMar>
                    <w:top w:w="0" w:type="dxa"/>
                    <w:left w:w="108" w:type="dxa"/>
                    <w:bottom w:w="0" w:type="dxa"/>
                    <w:right w:w="108" w:type="dxa"/>
                  </w:tcMar>
                </w:tcPr>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454"/>
                    <w:rPr>
                      <w:rFonts w:ascii="Times New Roman" w:hAnsi="Times New Roman"/>
                      <w:color w:val="000000"/>
                      <w:sz w:val="20"/>
                      <w:szCs w:val="20"/>
                      <w:lang w:val="uk-UA"/>
                    </w:rPr>
                  </w:pPr>
                  <w:r>
                    <w:rPr>
                      <w:rFonts w:ascii="Times New Roman" w:hAnsi="Times New Roman"/>
                      <w:color w:val="000000"/>
                      <w:sz w:val="20"/>
                      <w:szCs w:val="20"/>
                      <w:lang w:val="uk-UA"/>
                    </w:rPr>
                    <w:t> </w:t>
                  </w:r>
                </w:p>
              </w:tc>
            </w:tr>
            <w:tr w:rsidR="006F5430">
              <w:tc>
                <w:tcPr>
                  <w:tcW w:w="10349" w:type="dxa"/>
                  <w:gridSpan w:val="2"/>
                  <w:tcBorders>
                    <w:top w:val="nil"/>
                    <w:left w:val="nil"/>
                    <w:bottom w:val="nil"/>
                    <w:right w:val="nil"/>
                  </w:tcBorders>
                  <w:tcMar>
                    <w:top w:w="0" w:type="dxa"/>
                    <w:left w:w="108" w:type="dxa"/>
                    <w:bottom w:w="0" w:type="dxa"/>
                    <w:right w:w="108" w:type="dxa"/>
                  </w:tcMar>
                </w:tcPr>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67"/>
                    <w:rPr>
                      <w:rFonts w:ascii="Times New Roman" w:eastAsia="Arial Unicode MS" w:hAnsi="Times New Roman"/>
                      <w:color w:val="000000"/>
                      <w:sz w:val="20"/>
                      <w:szCs w:val="20"/>
                      <w:lang w:val="uk-UA"/>
                    </w:rPr>
                  </w:pPr>
                  <w:r>
                    <w:rPr>
                      <w:rFonts w:ascii="Times New Roman" w:hAnsi="Times New Roman"/>
                      <w:color w:val="000000"/>
                      <w:sz w:val="20"/>
                      <w:szCs w:val="20"/>
                      <w:lang w:val="uk-UA"/>
                    </w:rPr>
                    <w:t>( у давальному відмінку повне найменування юридичної особи  (ім’я, по батькові та прізвище ФОП)</w:t>
                  </w:r>
                </w:p>
              </w:tc>
            </w:tr>
            <w:tr w:rsidR="006F5430">
              <w:tc>
                <w:tcPr>
                  <w:tcW w:w="10349" w:type="dxa"/>
                  <w:gridSpan w:val="2"/>
                  <w:tcBorders>
                    <w:bottom w:val="single" w:sz="4" w:space="0" w:color="000000"/>
                  </w:tcBorders>
                  <w:tcMar>
                    <w:top w:w="0" w:type="dxa"/>
                    <w:left w:w="108" w:type="dxa"/>
                    <w:bottom w:w="0" w:type="dxa"/>
                    <w:right w:w="108" w:type="dxa"/>
                  </w:tcMar>
                </w:tcPr>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113" w:firstLine="454"/>
                    <w:rPr>
                      <w:rFonts w:ascii="Times New Roman" w:eastAsia="Arial Unicode MS" w:hAnsi="Times New Roman"/>
                      <w:color w:val="000000"/>
                      <w:sz w:val="20"/>
                      <w:szCs w:val="20"/>
                      <w:lang w:val="uk-UA"/>
                    </w:rPr>
                  </w:pPr>
                </w:p>
              </w:tc>
            </w:tr>
            <w:tr w:rsidR="006F5430">
              <w:tc>
                <w:tcPr>
                  <w:tcW w:w="10349" w:type="dxa"/>
                  <w:gridSpan w:val="2"/>
                  <w:tcBorders>
                    <w:bottom w:val="single" w:sz="4" w:space="0" w:color="000000"/>
                  </w:tcBorders>
                  <w:tcMar>
                    <w:top w:w="0" w:type="dxa"/>
                    <w:left w:w="108" w:type="dxa"/>
                    <w:bottom w:w="0" w:type="dxa"/>
                    <w:right w:w="108" w:type="dxa"/>
                  </w:tcMar>
                </w:tcPr>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454"/>
                    <w:rPr>
                      <w:rFonts w:ascii="Times New Roman" w:eastAsia="Arial Unicode MS" w:hAnsi="Times New Roman"/>
                      <w:color w:val="000000"/>
                      <w:sz w:val="20"/>
                      <w:szCs w:val="20"/>
                      <w:lang w:val="uk-UA"/>
                    </w:rPr>
                  </w:pPr>
                  <w:r>
                    <w:rPr>
                      <w:rFonts w:ascii="Times New Roman" w:eastAsia="Arial Unicode MS" w:hAnsi="Times New Roman"/>
                      <w:color w:val="000000"/>
                      <w:sz w:val="20"/>
                      <w:szCs w:val="20"/>
                      <w:lang w:val="uk-UA"/>
                    </w:rPr>
                    <w:t>(ідентифікаційний код згідно з ЄДРПОУ)</w:t>
                  </w:r>
                </w:p>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454"/>
                    <w:rPr>
                      <w:rFonts w:ascii="Times New Roman" w:hAnsi="Times New Roman"/>
                      <w:color w:val="000000"/>
                      <w:sz w:val="20"/>
                      <w:szCs w:val="20"/>
                      <w:lang w:val="uk-UA"/>
                    </w:rPr>
                  </w:pPr>
                </w:p>
              </w:tc>
            </w:tr>
            <w:tr w:rsidR="006F5430">
              <w:tc>
                <w:tcPr>
                  <w:tcW w:w="10349" w:type="dxa"/>
                  <w:gridSpan w:val="2"/>
                  <w:tcBorders>
                    <w:bottom w:val="single" w:sz="4" w:space="0" w:color="000000"/>
                  </w:tcBorders>
                  <w:tcMar>
                    <w:top w:w="0" w:type="dxa"/>
                    <w:left w:w="108" w:type="dxa"/>
                    <w:bottom w:w="0" w:type="dxa"/>
                    <w:right w:w="108" w:type="dxa"/>
                  </w:tcMar>
                </w:tcPr>
                <w:p w:rsidR="006F5430" w:rsidRDefault="006F5430">
                  <w:pPr>
                    <w:tabs>
                      <w:tab w:val="left" w:pos="9923"/>
                      <w:tab w:val="left" w:pos="10382"/>
                    </w:tabs>
                    <w:ind w:right="113"/>
                    <w:rPr>
                      <w:rFonts w:ascii="Times New Roman" w:hAnsi="Times New Roman"/>
                      <w:color w:val="000000"/>
                      <w:sz w:val="20"/>
                      <w:szCs w:val="20"/>
                      <w:lang w:val="uk-UA"/>
                    </w:rPr>
                  </w:pPr>
                  <w:r>
                    <w:rPr>
                      <w:rFonts w:ascii="Times New Roman" w:hAnsi="Times New Roman"/>
                      <w:color w:val="000000"/>
                      <w:sz w:val="20"/>
                      <w:szCs w:val="20"/>
                      <w:lang w:val="uk-UA"/>
                    </w:rPr>
                    <w:t>(ідентифікаційний номер фізичної особи-підприємця, платника податків та інших обов’язкових платежів)</w:t>
                  </w:r>
                </w:p>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rPr>
                      <w:rFonts w:ascii="Times New Roman" w:hAnsi="Times New Roman"/>
                      <w:color w:val="000000"/>
                      <w:sz w:val="20"/>
                      <w:szCs w:val="20"/>
                      <w:lang w:val="uk-UA"/>
                    </w:rPr>
                  </w:pPr>
                </w:p>
              </w:tc>
            </w:tr>
            <w:tr w:rsidR="006F5430">
              <w:tc>
                <w:tcPr>
                  <w:tcW w:w="10349" w:type="dxa"/>
                  <w:gridSpan w:val="2"/>
                  <w:tcBorders>
                    <w:bottom w:val="single" w:sz="4" w:space="0" w:color="000000"/>
                  </w:tcBorders>
                  <w:tcMar>
                    <w:top w:w="0" w:type="dxa"/>
                    <w:left w:w="108" w:type="dxa"/>
                    <w:bottom w:w="0" w:type="dxa"/>
                    <w:right w:w="108" w:type="dxa"/>
                  </w:tcMar>
                </w:tcPr>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rPr>
                      <w:rFonts w:ascii="Times New Roman" w:hAnsi="Times New Roman"/>
                      <w:color w:val="000000"/>
                      <w:sz w:val="20"/>
                      <w:szCs w:val="20"/>
                      <w:lang w:val="uk-UA"/>
                    </w:rPr>
                  </w:pPr>
                  <w:r>
                    <w:rPr>
                      <w:rFonts w:ascii="Times New Roman" w:hAnsi="Times New Roman"/>
                      <w:color w:val="000000"/>
                      <w:sz w:val="20"/>
                      <w:szCs w:val="20"/>
                      <w:lang w:val="uk-UA"/>
                    </w:rPr>
                    <w:t>(ім’я, по батькові та прізвище керівника юридичної особи / ФОП /  уповноваженої  особи)</w:t>
                  </w:r>
                </w:p>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454"/>
                    <w:rPr>
                      <w:rFonts w:ascii="Times New Roman" w:hAnsi="Times New Roman"/>
                      <w:i/>
                      <w:color w:val="000000"/>
                      <w:sz w:val="20"/>
                      <w:szCs w:val="20"/>
                      <w:lang w:val="uk-UA"/>
                    </w:rPr>
                  </w:pPr>
                </w:p>
              </w:tc>
            </w:tr>
            <w:tr w:rsidR="006F5430" w:rsidRPr="00EC4F98">
              <w:tc>
                <w:tcPr>
                  <w:tcW w:w="10349" w:type="dxa"/>
                  <w:gridSpan w:val="2"/>
                  <w:tcBorders>
                    <w:bottom w:val="single" w:sz="4" w:space="0" w:color="000000"/>
                  </w:tcBorders>
                  <w:tcMar>
                    <w:top w:w="0" w:type="dxa"/>
                    <w:left w:w="108" w:type="dxa"/>
                    <w:bottom w:w="0" w:type="dxa"/>
                    <w:right w:w="108" w:type="dxa"/>
                  </w:tcMar>
                </w:tcPr>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rPr>
                      <w:rFonts w:ascii="Times New Roman" w:hAnsi="Times New Roman"/>
                      <w:color w:val="000000"/>
                      <w:sz w:val="20"/>
                      <w:szCs w:val="20"/>
                      <w:lang w:val="uk-UA"/>
                    </w:rPr>
                  </w:pPr>
                  <w:r>
                    <w:rPr>
                      <w:rFonts w:ascii="Times New Roman" w:hAnsi="Times New Roman"/>
                      <w:color w:val="000000"/>
                      <w:sz w:val="20"/>
                      <w:szCs w:val="20"/>
                      <w:lang w:val="uk-UA"/>
                    </w:rPr>
                    <w:t>(місцезнаходження юридичної особи /місце проживання фізичної особи-підприємця)</w:t>
                  </w:r>
                </w:p>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67"/>
                    <w:rPr>
                      <w:rFonts w:ascii="Times New Roman" w:hAnsi="Times New Roman"/>
                      <w:color w:val="000000"/>
                      <w:sz w:val="20"/>
                      <w:szCs w:val="20"/>
                      <w:lang w:val="uk-UA"/>
                    </w:rPr>
                  </w:pPr>
                </w:p>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67"/>
                    <w:rPr>
                      <w:rFonts w:ascii="Times New Roman" w:hAnsi="Times New Roman"/>
                      <w:color w:val="000000"/>
                      <w:sz w:val="20"/>
                      <w:szCs w:val="20"/>
                      <w:lang w:val="uk-UA"/>
                    </w:rPr>
                  </w:pPr>
                  <w:r>
                    <w:rPr>
                      <w:rFonts w:ascii="Times New Roman" w:hAnsi="Times New Roman"/>
                      <w:color w:val="000000"/>
                      <w:sz w:val="20"/>
                      <w:szCs w:val="20"/>
                      <w:lang w:val="uk-UA"/>
                    </w:rPr>
                    <w:t xml:space="preserve">Запропонований режим роботи: з _______ до ______; обідня перерва з ______ до _______; </w:t>
                  </w:r>
                </w:p>
                <w:p w:rsidR="006F5430" w:rsidRDefault="006F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454"/>
                    <w:rPr>
                      <w:rFonts w:ascii="Times New Roman" w:hAnsi="Times New Roman"/>
                      <w:color w:val="000000"/>
                      <w:sz w:val="20"/>
                      <w:szCs w:val="20"/>
                      <w:lang w:val="uk-UA"/>
                    </w:rPr>
                  </w:pPr>
                  <w:r>
                    <w:rPr>
                      <w:rFonts w:ascii="Times New Roman" w:hAnsi="Times New Roman"/>
                      <w:color w:val="000000"/>
                      <w:sz w:val="20"/>
                      <w:szCs w:val="20"/>
                      <w:lang w:val="uk-UA"/>
                    </w:rPr>
                    <w:t>вихідні дні ____________________</w:t>
                  </w:r>
                </w:p>
              </w:tc>
            </w:tr>
          </w:tbl>
          <w:p w:rsidR="006F5430" w:rsidRDefault="006F5430">
            <w:pPr>
              <w:spacing w:after="0" w:line="240" w:lineRule="auto"/>
              <w:rPr>
                <w:rFonts w:ascii="Times New Roman" w:hAnsi="Times New Roman"/>
                <w:color w:val="000000"/>
                <w:sz w:val="20"/>
                <w:szCs w:val="20"/>
                <w:lang w:val="uk-UA"/>
              </w:rPr>
            </w:pPr>
          </w:p>
          <w:p w:rsidR="006F5430" w:rsidRDefault="006F5430">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тип об’єкту, спеціалізація _______________________________________________________ </w:t>
            </w:r>
          </w:p>
          <w:p w:rsidR="006F5430" w:rsidRDefault="006F5430">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загальна площа _________ м. кв. ,  в т.ч.  торговельна __________м. кв.   </w:t>
            </w:r>
          </w:p>
          <w:p w:rsidR="006F5430" w:rsidRDefault="006F5430">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кількість робочих місць ___________посадкових місць _______________ </w:t>
            </w:r>
          </w:p>
          <w:p w:rsidR="006F5430" w:rsidRDefault="006F5430">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Дата відкриття      ___________________________________________ </w:t>
            </w:r>
          </w:p>
          <w:p w:rsidR="006F5430" w:rsidRDefault="006F5430">
            <w:pPr>
              <w:spacing w:after="0" w:line="240" w:lineRule="auto"/>
              <w:rPr>
                <w:rFonts w:ascii="Times New Roman" w:hAnsi="Times New Roman"/>
                <w:color w:val="000000"/>
                <w:sz w:val="20"/>
                <w:szCs w:val="20"/>
                <w:lang w:val="uk-UA"/>
              </w:rPr>
            </w:pPr>
          </w:p>
          <w:p w:rsidR="006F5430" w:rsidRDefault="006F5430">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Зобов’язуюсь дотримуватись вимог законодавства та інших нормативних документів, що регламентують торговельну діяльність (діяльність у сфері послуг).</w:t>
            </w:r>
          </w:p>
          <w:p w:rsidR="006F5430" w:rsidRDefault="006F5430">
            <w:pPr>
              <w:spacing w:after="0" w:line="240" w:lineRule="auto"/>
              <w:rPr>
                <w:rFonts w:ascii="Times New Roman" w:hAnsi="Times New Roman"/>
                <w:color w:val="000000"/>
                <w:sz w:val="20"/>
                <w:szCs w:val="20"/>
                <w:lang w:val="uk-UA"/>
              </w:rPr>
            </w:pPr>
          </w:p>
          <w:p w:rsidR="006F5430" w:rsidRDefault="006F5430">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_____________________________                               ___________________________</w:t>
            </w:r>
          </w:p>
          <w:p w:rsidR="006F5430" w:rsidRDefault="006F5430">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(телефон)                                                                        (електронна адреса)</w:t>
            </w:r>
          </w:p>
          <w:p w:rsidR="006F5430" w:rsidRDefault="006F5430">
            <w:pPr>
              <w:pStyle w:val="NormalWeb"/>
              <w:spacing w:before="0" w:after="0" w:line="225" w:lineRule="atLeast"/>
              <w:rPr>
                <w:color w:val="000000"/>
                <w:sz w:val="20"/>
                <w:szCs w:val="20"/>
              </w:rPr>
            </w:pPr>
          </w:p>
          <w:p w:rsidR="006F5430" w:rsidRDefault="006F5430">
            <w:pPr>
              <w:pStyle w:val="NormalWeb"/>
              <w:spacing w:before="0" w:after="0" w:line="225" w:lineRule="atLeast"/>
              <w:rPr>
                <w:color w:val="000000"/>
                <w:sz w:val="20"/>
                <w:szCs w:val="20"/>
              </w:rPr>
            </w:pPr>
            <w:r>
              <w:rPr>
                <w:color w:val="000000"/>
                <w:sz w:val="20"/>
                <w:szCs w:val="20"/>
              </w:rPr>
              <w:t xml:space="preserve">           «_____»_________20__ р.             ________________________________________</w:t>
            </w:r>
          </w:p>
          <w:p w:rsidR="006F5430" w:rsidRDefault="006F5430">
            <w:pPr>
              <w:spacing w:after="0" w:line="240" w:lineRule="auto"/>
              <w:ind w:right="113"/>
              <w:rPr>
                <w:rFonts w:ascii="Times New Roman" w:eastAsia="Arial Unicode MS" w:hAnsi="Times New Roman"/>
                <w:color w:val="000000"/>
                <w:sz w:val="20"/>
                <w:szCs w:val="20"/>
                <w:lang w:val="uk-UA"/>
              </w:rPr>
            </w:pPr>
            <w:r>
              <w:rPr>
                <w:rFonts w:ascii="Times New Roman" w:eastAsia="Arial Unicode MS" w:hAnsi="Times New Roman"/>
                <w:i/>
                <w:color w:val="000000"/>
                <w:sz w:val="20"/>
                <w:szCs w:val="20"/>
                <w:lang w:val="uk-UA"/>
              </w:rPr>
              <w:t>(</w:t>
            </w:r>
            <w:r>
              <w:rPr>
                <w:rFonts w:ascii="Times New Roman" w:eastAsia="Arial Unicode MS" w:hAnsi="Times New Roman"/>
                <w:color w:val="000000"/>
                <w:sz w:val="20"/>
                <w:szCs w:val="20"/>
                <w:lang w:val="uk-UA"/>
              </w:rPr>
              <w:t xml:space="preserve">підпис керівника юридичної особи / ФОП, </w:t>
            </w:r>
          </w:p>
          <w:p w:rsidR="006F5430" w:rsidRDefault="006F5430">
            <w:pPr>
              <w:spacing w:after="0" w:line="240" w:lineRule="auto"/>
              <w:rPr>
                <w:rFonts w:ascii="Times New Roman" w:eastAsia="Arial Unicode MS" w:hAnsi="Times New Roman"/>
                <w:color w:val="000000"/>
                <w:sz w:val="20"/>
                <w:szCs w:val="20"/>
                <w:lang w:val="uk-UA"/>
              </w:rPr>
            </w:pPr>
            <w:r>
              <w:rPr>
                <w:rFonts w:ascii="Times New Roman" w:eastAsia="Arial Unicode MS" w:hAnsi="Times New Roman"/>
                <w:color w:val="000000"/>
                <w:sz w:val="20"/>
                <w:szCs w:val="20"/>
                <w:lang w:val="uk-UA"/>
              </w:rPr>
              <w:t xml:space="preserve">                                                                                                                                        уповноваженої особи)</w:t>
            </w:r>
          </w:p>
          <w:p w:rsidR="006F5430" w:rsidRDefault="006F5430">
            <w:pPr>
              <w:spacing w:after="0" w:line="240" w:lineRule="auto"/>
              <w:rPr>
                <w:rFonts w:ascii="Times New Roman" w:eastAsia="Arial Unicode MS" w:hAnsi="Times New Roman"/>
                <w:color w:val="000000"/>
                <w:sz w:val="20"/>
                <w:szCs w:val="20"/>
                <w:lang w:val="uk-UA"/>
              </w:rPr>
            </w:pPr>
          </w:p>
          <w:p w:rsidR="006F5430" w:rsidRDefault="006F5430">
            <w:pPr>
              <w:spacing w:after="0" w:line="240" w:lineRule="auto"/>
              <w:rPr>
                <w:rFonts w:ascii="Times New Roman" w:eastAsia="Arial Unicode MS" w:hAnsi="Times New Roman"/>
                <w:color w:val="000000"/>
                <w:sz w:val="20"/>
                <w:szCs w:val="20"/>
                <w:lang w:val="uk-UA"/>
              </w:rPr>
            </w:pPr>
          </w:p>
          <w:p w:rsidR="006F5430" w:rsidRDefault="006F5430">
            <w:pPr>
              <w:spacing w:after="0" w:line="240" w:lineRule="auto"/>
              <w:rPr>
                <w:rFonts w:ascii="Times New Roman" w:eastAsia="Arial Unicode MS" w:hAnsi="Times New Roman"/>
                <w:color w:val="000000"/>
                <w:sz w:val="20"/>
                <w:szCs w:val="20"/>
                <w:lang w:val="uk-UA"/>
              </w:rPr>
            </w:pPr>
          </w:p>
          <w:p w:rsidR="006F5430" w:rsidRDefault="006F5430">
            <w:pPr>
              <w:spacing w:after="0" w:line="240" w:lineRule="auto"/>
              <w:rPr>
                <w:rFonts w:ascii="Times New Roman" w:eastAsia="Arial Unicode MS" w:hAnsi="Times New Roman"/>
                <w:color w:val="000000"/>
                <w:sz w:val="20"/>
                <w:szCs w:val="20"/>
                <w:lang w:val="uk-UA"/>
              </w:rPr>
            </w:pPr>
          </w:p>
          <w:p w:rsidR="006F5430" w:rsidRDefault="006F5430">
            <w:pPr>
              <w:spacing w:after="0" w:line="240" w:lineRule="auto"/>
              <w:rPr>
                <w:rFonts w:ascii="Times New Roman" w:eastAsia="Arial Unicode MS" w:hAnsi="Times New Roman"/>
                <w:color w:val="000000"/>
                <w:sz w:val="20"/>
                <w:szCs w:val="20"/>
                <w:lang w:val="uk-UA"/>
              </w:rPr>
            </w:pPr>
          </w:p>
          <w:p w:rsidR="006F5430" w:rsidRDefault="006F5430">
            <w:pPr>
              <w:spacing w:after="0" w:line="240" w:lineRule="auto"/>
              <w:rPr>
                <w:rFonts w:ascii="Times New Roman" w:eastAsia="Arial Unicode MS" w:hAnsi="Times New Roman"/>
                <w:color w:val="000000"/>
                <w:sz w:val="20"/>
                <w:szCs w:val="20"/>
                <w:lang w:val="uk-UA"/>
              </w:rPr>
            </w:pPr>
          </w:p>
          <w:p w:rsidR="006F5430" w:rsidRDefault="006F5430">
            <w:pPr>
              <w:spacing w:after="0" w:line="240" w:lineRule="auto"/>
              <w:rPr>
                <w:rFonts w:ascii="Times New Roman" w:eastAsia="Arial Unicode MS" w:hAnsi="Times New Roman"/>
                <w:color w:val="000000"/>
                <w:sz w:val="20"/>
                <w:szCs w:val="20"/>
                <w:lang w:val="uk-UA"/>
              </w:rPr>
            </w:pPr>
          </w:p>
          <w:p w:rsidR="006F5430" w:rsidRDefault="006F5430">
            <w:pPr>
              <w:spacing w:after="0" w:line="240" w:lineRule="auto"/>
              <w:rPr>
                <w:rFonts w:ascii="Times New Roman" w:eastAsia="Arial Unicode MS" w:hAnsi="Times New Roman"/>
                <w:color w:val="000000"/>
                <w:sz w:val="20"/>
                <w:szCs w:val="20"/>
                <w:lang w:val="uk-UA"/>
              </w:rPr>
            </w:pPr>
          </w:p>
          <w:p w:rsidR="006F5430" w:rsidRDefault="006F5430">
            <w:pPr>
              <w:spacing w:after="0" w:line="240" w:lineRule="auto"/>
              <w:rPr>
                <w:rFonts w:ascii="Times New Roman" w:eastAsia="Arial Unicode MS" w:hAnsi="Times New Roman"/>
                <w:color w:val="000000"/>
                <w:sz w:val="20"/>
                <w:szCs w:val="20"/>
                <w:lang w:val="uk-UA"/>
              </w:rPr>
            </w:pPr>
          </w:p>
          <w:p w:rsidR="006F5430" w:rsidRDefault="006F5430">
            <w:pPr>
              <w:pStyle w:val="NormalWeb"/>
              <w:shd w:val="clear" w:color="auto" w:fill="FFFFFF"/>
              <w:spacing w:before="0" w:after="0" w:line="270" w:lineRule="atLeast"/>
              <w:rPr>
                <w:color w:val="000000"/>
                <w:sz w:val="20"/>
                <w:szCs w:val="20"/>
              </w:rPr>
            </w:pPr>
            <w:r>
              <w:rPr>
                <w:b/>
                <w:color w:val="000000"/>
                <w:sz w:val="20"/>
                <w:szCs w:val="20"/>
              </w:rPr>
              <w:t>Заява-декларація</w:t>
            </w:r>
            <w:r>
              <w:rPr>
                <w:color w:val="000000"/>
                <w:sz w:val="20"/>
                <w:szCs w:val="20"/>
              </w:rPr>
              <w:t xml:space="preserve"> – документ, яким суб’єкт господарювання повідомляє   державного адміністратора про відповідність своєї матеріально-технічної бази  вимогам законодавства..  У такий спосіб суб’єкт господарювання набуває права  на провадження певних дій щодо здійснення  господарської діяльності  або видів господарської діяльності без отримання документа дозвільного характеру. </w:t>
            </w:r>
          </w:p>
          <w:p w:rsidR="006F5430" w:rsidRDefault="006F5430">
            <w:pPr>
              <w:pStyle w:val="NormalWeb"/>
              <w:shd w:val="clear" w:color="auto" w:fill="FFFFFF"/>
              <w:spacing w:before="0" w:after="0" w:line="270" w:lineRule="atLeast"/>
              <w:rPr>
                <w:color w:val="000000"/>
                <w:sz w:val="20"/>
                <w:szCs w:val="20"/>
              </w:rPr>
            </w:pPr>
          </w:p>
          <w:p w:rsidR="006F5430" w:rsidRDefault="006F5430">
            <w:pPr>
              <w:spacing w:after="0" w:line="240" w:lineRule="auto"/>
              <w:rPr>
                <w:rFonts w:ascii="Times New Roman" w:hAnsi="Times New Roman"/>
                <w:bCs/>
                <w:color w:val="000000"/>
                <w:sz w:val="20"/>
                <w:szCs w:val="20"/>
                <w:lang w:val="uk-UA"/>
              </w:rPr>
            </w:pPr>
            <w:r>
              <w:rPr>
                <w:rFonts w:ascii="Times New Roman" w:hAnsi="Times New Roman"/>
                <w:b/>
                <w:color w:val="000000"/>
                <w:sz w:val="20"/>
                <w:szCs w:val="20"/>
                <w:lang w:val="uk-UA"/>
              </w:rPr>
              <w:t>Матеріально-технічна база суб'єкта господарювання</w:t>
            </w:r>
            <w:r>
              <w:rPr>
                <w:rFonts w:ascii="Times New Roman" w:hAnsi="Times New Roman"/>
                <w:color w:val="000000"/>
                <w:sz w:val="20"/>
                <w:szCs w:val="20"/>
                <w:lang w:val="uk-UA"/>
              </w:rPr>
              <w:t xml:space="preserve"> - виробничі площі,  матеріальні ресурси,  засоби виробництва і  документи,  що використовуються   суб'єктом  господарювання  у  процесі  вчинення певних дій щодо провадження  господарської  діяльності  або  видів господарської діяльності</w:t>
            </w:r>
            <w:r>
              <w:rPr>
                <w:rFonts w:ascii="Times New Roman" w:hAnsi="Times New Roman"/>
                <w:bCs/>
                <w:color w:val="000000"/>
                <w:sz w:val="20"/>
                <w:szCs w:val="20"/>
                <w:lang w:val="uk-UA"/>
              </w:rPr>
              <w:t>.</w:t>
            </w:r>
          </w:p>
          <w:p w:rsidR="006F5430" w:rsidRDefault="006F5430">
            <w:pPr>
              <w:spacing w:after="0" w:line="240" w:lineRule="auto"/>
              <w:rPr>
                <w:rFonts w:ascii="Times New Roman" w:hAnsi="Times New Roman"/>
                <w:bCs/>
                <w:color w:val="000000"/>
                <w:sz w:val="20"/>
                <w:szCs w:val="20"/>
                <w:lang w:val="uk-UA"/>
              </w:rPr>
            </w:pPr>
          </w:p>
          <w:p w:rsidR="006F5430" w:rsidRDefault="006F5430">
            <w:pPr>
              <w:spacing w:after="0" w:line="240" w:lineRule="auto"/>
              <w:rPr>
                <w:rFonts w:ascii="Times New Roman" w:eastAsia="Arial Unicode MS" w:hAnsi="Times New Roman"/>
                <w:color w:val="000000"/>
                <w:sz w:val="20"/>
                <w:szCs w:val="20"/>
                <w:lang w:val="uk-UA"/>
              </w:rPr>
            </w:pPr>
          </w:p>
          <w:p w:rsidR="006F5430" w:rsidRDefault="006F5430">
            <w:pPr>
              <w:spacing w:after="0" w:line="240" w:lineRule="auto"/>
              <w:rPr>
                <w:rFonts w:ascii="Times New Roman" w:hAnsi="Times New Roman"/>
                <w:color w:val="000000"/>
                <w:sz w:val="20"/>
                <w:szCs w:val="20"/>
                <w:lang w:val="uk-UA"/>
              </w:rPr>
            </w:pPr>
          </w:p>
          <w:p w:rsidR="006F5430" w:rsidRDefault="006F5430">
            <w:pPr>
              <w:pStyle w:val="NormalWeb"/>
              <w:spacing w:before="0" w:after="0" w:line="225" w:lineRule="atLeast"/>
              <w:rPr>
                <w:rStyle w:val="FontStyle12"/>
                <w:sz w:val="20"/>
              </w:rPr>
            </w:pPr>
            <w:r>
              <w:rPr>
                <w:rStyle w:val="FontStyle12"/>
                <w:color w:val="000000"/>
                <w:sz w:val="20"/>
                <w:szCs w:val="20"/>
              </w:rPr>
              <w:t xml:space="preserve">Встановлення режимів роботи з </w:t>
            </w:r>
            <w:r>
              <w:rPr>
                <w:rStyle w:val="FontStyle12"/>
                <w:b/>
                <w:color w:val="000000"/>
                <w:sz w:val="20"/>
                <w:szCs w:val="20"/>
              </w:rPr>
              <w:t>08-00 до 24-00</w:t>
            </w:r>
            <w:r>
              <w:rPr>
                <w:rStyle w:val="FontStyle12"/>
                <w:color w:val="000000"/>
                <w:sz w:val="20"/>
                <w:szCs w:val="20"/>
              </w:rPr>
              <w:t xml:space="preserve"> години, з</w:t>
            </w:r>
            <w:r>
              <w:rPr>
                <w:rStyle w:val="FontStyle12"/>
                <w:b/>
                <w:color w:val="000000"/>
                <w:sz w:val="20"/>
                <w:szCs w:val="20"/>
              </w:rPr>
              <w:t xml:space="preserve"> 22-00 до 08-00</w:t>
            </w:r>
            <w:r>
              <w:rPr>
                <w:rStyle w:val="FontStyle12"/>
                <w:color w:val="000000"/>
                <w:sz w:val="20"/>
                <w:szCs w:val="20"/>
              </w:rPr>
              <w:t xml:space="preserve"> години розглядається при умові:</w:t>
            </w:r>
          </w:p>
          <w:p w:rsidR="006F5430" w:rsidRDefault="006F5430">
            <w:pPr>
              <w:pStyle w:val="NormalWeb"/>
              <w:spacing w:before="0" w:after="0" w:line="225" w:lineRule="atLeast"/>
              <w:rPr>
                <w:rStyle w:val="FontStyle12"/>
                <w:color w:val="000000"/>
                <w:sz w:val="20"/>
                <w:szCs w:val="20"/>
              </w:rPr>
            </w:pPr>
          </w:p>
          <w:p w:rsidR="006F5430" w:rsidRDefault="006F5430">
            <w:pPr>
              <w:pStyle w:val="NormalWeb"/>
              <w:spacing w:before="0" w:after="0" w:line="225" w:lineRule="atLeast"/>
              <w:rPr>
                <w:rStyle w:val="FontStyle12"/>
                <w:color w:val="000000"/>
                <w:sz w:val="20"/>
                <w:szCs w:val="20"/>
              </w:rPr>
            </w:pPr>
            <w:r>
              <w:rPr>
                <w:rStyle w:val="FontStyle12"/>
                <w:color w:val="000000"/>
                <w:sz w:val="20"/>
                <w:szCs w:val="20"/>
              </w:rPr>
              <w:t>1) відповідності закладів ресторанного господарства (в тому числі розважальних закладів) санітарним вимогам щодо захисту населення від шкідливого впливу шуму, а саме  - надання підтверджуючих документів: копії документа про наявність шумоізоляції, що виключає проникнення шуму в прилеглі до об'єкта приміщення, в яких постійно чи тимчасово перебувають люди, або за межі об'єкта, якому встановлюється режим роботи після 22.00 години, або копія документа органу Державної служби з питань безпечності харчових продуктів та захисту споживачів м. Біла Церква про відповідність санітарному законодавству щодо дотримання тиші;</w:t>
            </w:r>
          </w:p>
          <w:p w:rsidR="006F5430" w:rsidRDefault="006F5430">
            <w:pPr>
              <w:pStyle w:val="NormalWeb"/>
              <w:spacing w:before="0" w:after="0" w:line="225" w:lineRule="atLeast"/>
              <w:rPr>
                <w:rStyle w:val="FontStyle12"/>
                <w:color w:val="000000"/>
                <w:sz w:val="20"/>
                <w:szCs w:val="20"/>
              </w:rPr>
            </w:pPr>
          </w:p>
          <w:p w:rsidR="006F5430" w:rsidRDefault="006F5430">
            <w:pPr>
              <w:pStyle w:val="NormalWeb"/>
              <w:spacing w:before="0" w:after="0" w:line="225" w:lineRule="atLeast"/>
              <w:rPr>
                <w:rStyle w:val="FontStyle12"/>
                <w:color w:val="000000"/>
                <w:sz w:val="20"/>
                <w:szCs w:val="20"/>
              </w:rPr>
            </w:pPr>
            <w:r>
              <w:rPr>
                <w:rStyle w:val="FontStyle12"/>
                <w:color w:val="000000"/>
                <w:sz w:val="20"/>
                <w:szCs w:val="20"/>
              </w:rPr>
              <w:t>2) наявності укладеного договору охорони об'єкта з метою забезпечення громадського порядку та надання його копії (у випадку роботи після 22-00 години). Для закладів ресторанного господарства (в тому числі нічні клуби, дискотеки)  -  надання  копії  договору про фізичну охорону закладу (у випадку роботи після 22-00 години);</w:t>
            </w:r>
          </w:p>
          <w:p w:rsidR="006F5430" w:rsidRDefault="006F5430">
            <w:pPr>
              <w:pStyle w:val="NormalWeb"/>
              <w:spacing w:before="0" w:after="0" w:line="225" w:lineRule="atLeast"/>
              <w:rPr>
                <w:rStyle w:val="FontStyle12"/>
                <w:color w:val="000000"/>
                <w:sz w:val="20"/>
                <w:szCs w:val="20"/>
              </w:rPr>
            </w:pPr>
          </w:p>
          <w:p w:rsidR="006F5430" w:rsidRDefault="006F5430">
            <w:pPr>
              <w:pStyle w:val="NormalWeb"/>
              <w:spacing w:before="0" w:after="0" w:line="225" w:lineRule="atLeast"/>
              <w:rPr>
                <w:rStyle w:val="FontStyle12"/>
                <w:color w:val="000000"/>
                <w:sz w:val="20"/>
                <w:szCs w:val="20"/>
              </w:rPr>
            </w:pPr>
            <w:r>
              <w:rPr>
                <w:rStyle w:val="FontStyle12"/>
                <w:color w:val="000000"/>
                <w:sz w:val="20"/>
                <w:szCs w:val="20"/>
              </w:rPr>
              <w:t>3) наявності камер внутрішнього та зовнішнього відео спостереження з можливістю вільного доступу через мережу інтернет для працівників Національної поліції та надання про це письмової інформації (у випадку роботи після 22-00 години);</w:t>
            </w:r>
          </w:p>
          <w:p w:rsidR="006F5430" w:rsidRDefault="006F5430">
            <w:pPr>
              <w:pStyle w:val="NormalWeb"/>
              <w:spacing w:before="0" w:after="0" w:line="225" w:lineRule="atLeast"/>
              <w:rPr>
                <w:rStyle w:val="FontStyle12"/>
                <w:color w:val="000000"/>
                <w:sz w:val="20"/>
                <w:szCs w:val="20"/>
              </w:rPr>
            </w:pPr>
          </w:p>
          <w:p w:rsidR="006F5430" w:rsidRDefault="006F5430">
            <w:pPr>
              <w:pStyle w:val="NormalWeb"/>
              <w:spacing w:before="0" w:after="0" w:line="225" w:lineRule="atLeast"/>
              <w:rPr>
                <w:rStyle w:val="FontStyle12"/>
                <w:color w:val="000000"/>
                <w:sz w:val="20"/>
                <w:szCs w:val="20"/>
              </w:rPr>
            </w:pPr>
            <w:r>
              <w:rPr>
                <w:rStyle w:val="FontStyle12"/>
                <w:color w:val="000000"/>
                <w:sz w:val="20"/>
                <w:szCs w:val="20"/>
              </w:rPr>
              <w:t xml:space="preserve">4) наявності приладів зовнішнього освітлення по периметру всієї території закладу; </w:t>
            </w:r>
          </w:p>
          <w:p w:rsidR="006F5430" w:rsidRDefault="006F5430">
            <w:pPr>
              <w:pStyle w:val="NormalWeb"/>
              <w:spacing w:before="0" w:after="0" w:line="225" w:lineRule="atLeast"/>
              <w:rPr>
                <w:rStyle w:val="FontStyle12"/>
                <w:color w:val="000000"/>
                <w:sz w:val="20"/>
                <w:szCs w:val="20"/>
              </w:rPr>
            </w:pPr>
          </w:p>
          <w:p w:rsidR="006F5430" w:rsidRDefault="006F5430">
            <w:pPr>
              <w:pStyle w:val="NormalWeb"/>
              <w:spacing w:before="0" w:after="0" w:line="225" w:lineRule="atLeast"/>
              <w:rPr>
                <w:rStyle w:val="FontStyle12"/>
                <w:color w:val="000000"/>
                <w:sz w:val="20"/>
                <w:szCs w:val="20"/>
              </w:rPr>
            </w:pPr>
            <w:r>
              <w:rPr>
                <w:rStyle w:val="FontStyle12"/>
                <w:color w:val="000000"/>
                <w:sz w:val="20"/>
                <w:szCs w:val="20"/>
              </w:rPr>
              <w:t>5) відсутності    колективної   скарги  населення протягом останнього місяця.</w:t>
            </w:r>
          </w:p>
          <w:p w:rsidR="006F5430" w:rsidRDefault="006F5430">
            <w:pPr>
              <w:spacing w:after="0" w:line="240" w:lineRule="auto"/>
              <w:rPr>
                <w:lang w:val="uk-UA"/>
              </w:rPr>
            </w:pPr>
          </w:p>
        </w:tc>
      </w:tr>
    </w:tbl>
    <w:p w:rsidR="006F5430" w:rsidRDefault="006F5430" w:rsidP="00927712">
      <w:pPr>
        <w:spacing w:after="0"/>
        <w:rPr>
          <w:rFonts w:ascii="Times New Roman" w:hAnsi="Times New Roman"/>
          <w:color w:val="000000"/>
          <w:sz w:val="20"/>
          <w:szCs w:val="20"/>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p w:rsidR="006F5430" w:rsidRDefault="006F5430" w:rsidP="005D4B66">
      <w:pPr>
        <w:ind w:firstLine="993"/>
        <w:jc w:val="both"/>
        <w:rPr>
          <w:rFonts w:ascii="Times New Roman" w:hAnsi="Times New Roman"/>
          <w:sz w:val="24"/>
          <w:szCs w:val="24"/>
          <w:lang w:val="uk-UA"/>
        </w:rPr>
      </w:pPr>
    </w:p>
    <w:sectPr w:rsidR="006F5430" w:rsidSect="004A7CE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5"/>
      <w:numFmt w:val="decimal"/>
      <w:pStyle w:val="Heading6"/>
      <w:lvlText w:val="%1)"/>
      <w:lvlJc w:val="left"/>
      <w:pPr>
        <w:tabs>
          <w:tab w:val="num" w:pos="-17"/>
        </w:tabs>
        <w:ind w:left="928" w:hanging="360"/>
      </w:pPr>
      <w:rPr>
        <w:rFonts w:cs="Times New Roman"/>
        <w:sz w:val="24"/>
        <w:szCs w:val="24"/>
      </w:rPr>
    </w:lvl>
  </w:abstractNum>
  <w:num w:numId="1">
    <w:abstractNumId w:val="1"/>
    <w:lvlOverride w:ilvl="0">
      <w:startOverride w:val="5"/>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B66"/>
    <w:rsid w:val="00037EF9"/>
    <w:rsid w:val="0006608B"/>
    <w:rsid w:val="000914A4"/>
    <w:rsid w:val="000C073D"/>
    <w:rsid w:val="000C2E4F"/>
    <w:rsid w:val="000E71FD"/>
    <w:rsid w:val="000E756E"/>
    <w:rsid w:val="000F30A5"/>
    <w:rsid w:val="00100BB8"/>
    <w:rsid w:val="0010284E"/>
    <w:rsid w:val="00105840"/>
    <w:rsid w:val="001278BF"/>
    <w:rsid w:val="001442DB"/>
    <w:rsid w:val="00166909"/>
    <w:rsid w:val="00190BAD"/>
    <w:rsid w:val="001F4096"/>
    <w:rsid w:val="00253F28"/>
    <w:rsid w:val="00255CDA"/>
    <w:rsid w:val="00283DF7"/>
    <w:rsid w:val="002A1E37"/>
    <w:rsid w:val="00350928"/>
    <w:rsid w:val="00391A48"/>
    <w:rsid w:val="00402532"/>
    <w:rsid w:val="0044313E"/>
    <w:rsid w:val="00461DF2"/>
    <w:rsid w:val="00493C49"/>
    <w:rsid w:val="00496168"/>
    <w:rsid w:val="004A1375"/>
    <w:rsid w:val="004A2453"/>
    <w:rsid w:val="004A7CE1"/>
    <w:rsid w:val="004B5361"/>
    <w:rsid w:val="004D3B33"/>
    <w:rsid w:val="004E4C17"/>
    <w:rsid w:val="0050210D"/>
    <w:rsid w:val="0051759E"/>
    <w:rsid w:val="0054586D"/>
    <w:rsid w:val="00547DF9"/>
    <w:rsid w:val="005776FC"/>
    <w:rsid w:val="005A5322"/>
    <w:rsid w:val="005D4B66"/>
    <w:rsid w:val="005E294E"/>
    <w:rsid w:val="005E45D0"/>
    <w:rsid w:val="006001BD"/>
    <w:rsid w:val="00623B11"/>
    <w:rsid w:val="006267C1"/>
    <w:rsid w:val="00686669"/>
    <w:rsid w:val="00693A85"/>
    <w:rsid w:val="006B028F"/>
    <w:rsid w:val="006E442D"/>
    <w:rsid w:val="006F5430"/>
    <w:rsid w:val="00724FA0"/>
    <w:rsid w:val="00742FAB"/>
    <w:rsid w:val="007668B9"/>
    <w:rsid w:val="007A04DC"/>
    <w:rsid w:val="007A5EC6"/>
    <w:rsid w:val="007C4382"/>
    <w:rsid w:val="007E6E3E"/>
    <w:rsid w:val="007F196E"/>
    <w:rsid w:val="007F759F"/>
    <w:rsid w:val="00821468"/>
    <w:rsid w:val="008341A0"/>
    <w:rsid w:val="00861918"/>
    <w:rsid w:val="00870E84"/>
    <w:rsid w:val="00891FEB"/>
    <w:rsid w:val="008938B5"/>
    <w:rsid w:val="008B0255"/>
    <w:rsid w:val="008D0CBE"/>
    <w:rsid w:val="008D196C"/>
    <w:rsid w:val="0091172C"/>
    <w:rsid w:val="00927712"/>
    <w:rsid w:val="00944189"/>
    <w:rsid w:val="009543C9"/>
    <w:rsid w:val="009578F6"/>
    <w:rsid w:val="009F5766"/>
    <w:rsid w:val="00A00CA7"/>
    <w:rsid w:val="00A148A6"/>
    <w:rsid w:val="00A31F2D"/>
    <w:rsid w:val="00A93546"/>
    <w:rsid w:val="00AF0D4F"/>
    <w:rsid w:val="00AF3036"/>
    <w:rsid w:val="00B01D88"/>
    <w:rsid w:val="00B05B23"/>
    <w:rsid w:val="00BC7022"/>
    <w:rsid w:val="00BD40F3"/>
    <w:rsid w:val="00BE1442"/>
    <w:rsid w:val="00C70141"/>
    <w:rsid w:val="00C712B7"/>
    <w:rsid w:val="00C97256"/>
    <w:rsid w:val="00CF62D3"/>
    <w:rsid w:val="00D1004E"/>
    <w:rsid w:val="00DE05F6"/>
    <w:rsid w:val="00E11F5A"/>
    <w:rsid w:val="00E359B4"/>
    <w:rsid w:val="00EC38F5"/>
    <w:rsid w:val="00EC4F98"/>
    <w:rsid w:val="00EC73E6"/>
    <w:rsid w:val="00F1576F"/>
    <w:rsid w:val="00F23E9D"/>
    <w:rsid w:val="00F61F0B"/>
    <w:rsid w:val="00F83E72"/>
    <w:rsid w:val="00F96294"/>
    <w:rsid w:val="00FB1755"/>
    <w:rsid w:val="00FE0C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66"/>
    <w:pPr>
      <w:spacing w:after="200" w:line="276" w:lineRule="auto"/>
    </w:pPr>
    <w:rPr>
      <w:rFonts w:eastAsia="Times New Roman"/>
    </w:rPr>
  </w:style>
  <w:style w:type="paragraph" w:styleId="Heading6">
    <w:name w:val="heading 6"/>
    <w:basedOn w:val="Normal"/>
    <w:next w:val="Normal"/>
    <w:link w:val="Heading6Char"/>
    <w:uiPriority w:val="99"/>
    <w:qFormat/>
    <w:locked/>
    <w:rsid w:val="00927712"/>
    <w:pPr>
      <w:numPr>
        <w:numId w:val="1"/>
      </w:numPr>
      <w:suppressAutoHyphens/>
      <w:spacing w:before="240" w:after="60" w:line="240" w:lineRule="auto"/>
      <w:outlineLvl w:val="5"/>
    </w:pPr>
    <w:rPr>
      <w:rFonts w:ascii="Times New Roman" w:eastAsia="Calibri" w:hAnsi="Times New Roman"/>
      <w:b/>
      <w:bCs/>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927712"/>
    <w:rPr>
      <w:rFonts w:cs="Times New Roman"/>
      <w:b/>
      <w:bCs/>
      <w:sz w:val="22"/>
      <w:szCs w:val="22"/>
      <w:lang w:val="ru-RU" w:eastAsia="ar-SA" w:bidi="ar-SA"/>
    </w:rPr>
  </w:style>
  <w:style w:type="character" w:customStyle="1" w:styleId="apple-converted-space">
    <w:name w:val="apple-converted-space"/>
    <w:uiPriority w:val="99"/>
    <w:rsid w:val="005D4B66"/>
  </w:style>
  <w:style w:type="character" w:styleId="Hyperlink">
    <w:name w:val="Hyperlink"/>
    <w:basedOn w:val="DefaultParagraphFont"/>
    <w:uiPriority w:val="99"/>
    <w:rsid w:val="005D4B66"/>
    <w:rPr>
      <w:rFonts w:cs="Times New Roman"/>
      <w:color w:val="0000FF"/>
      <w:u w:val="single"/>
    </w:rPr>
  </w:style>
  <w:style w:type="paragraph" w:customStyle="1" w:styleId="1">
    <w:name w:val="Обычный (веб)1"/>
    <w:basedOn w:val="Normal"/>
    <w:uiPriority w:val="99"/>
    <w:rsid w:val="005D4B66"/>
    <w:pPr>
      <w:suppressAutoHyphens/>
      <w:spacing w:before="28" w:after="28" w:line="100" w:lineRule="atLeast"/>
    </w:pPr>
    <w:rPr>
      <w:rFonts w:ascii="Times New Roman" w:hAnsi="Times New Roman" w:cs="Mangal"/>
      <w:kern w:val="1"/>
      <w:sz w:val="24"/>
      <w:szCs w:val="24"/>
      <w:lang w:val="uk-UA" w:eastAsia="hi-IN" w:bidi="hi-IN"/>
    </w:rPr>
  </w:style>
  <w:style w:type="character" w:styleId="Strong">
    <w:name w:val="Strong"/>
    <w:basedOn w:val="DefaultParagraphFont"/>
    <w:uiPriority w:val="99"/>
    <w:qFormat/>
    <w:rsid w:val="005D4B66"/>
    <w:rPr>
      <w:rFonts w:cs="Times New Roman"/>
      <w:b/>
    </w:rPr>
  </w:style>
  <w:style w:type="character" w:customStyle="1" w:styleId="FontStyle12">
    <w:name w:val="Font Style12"/>
    <w:uiPriority w:val="99"/>
    <w:rsid w:val="005D4B66"/>
    <w:rPr>
      <w:rFonts w:ascii="Times New Roman" w:hAnsi="Times New Roman"/>
      <w:sz w:val="26"/>
    </w:rPr>
  </w:style>
  <w:style w:type="paragraph" w:styleId="HTMLPreformatted">
    <w:name w:val="HTML Preformatted"/>
    <w:basedOn w:val="Normal"/>
    <w:link w:val="HTMLPreformattedChar"/>
    <w:uiPriority w:val="99"/>
    <w:rsid w:val="005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uiPriority w:val="99"/>
    <w:locked/>
    <w:rsid w:val="005D4B66"/>
    <w:rPr>
      <w:rFonts w:ascii="Courier New" w:hAnsi="Courier New" w:cs="Courier New"/>
      <w:sz w:val="20"/>
      <w:szCs w:val="20"/>
      <w:lang w:eastAsia="ar-SA" w:bidi="ar-SA"/>
    </w:rPr>
  </w:style>
  <w:style w:type="paragraph" w:styleId="NormalWeb">
    <w:name w:val="Normal (Web)"/>
    <w:basedOn w:val="Normal"/>
    <w:uiPriority w:val="99"/>
    <w:rsid w:val="00686669"/>
    <w:pPr>
      <w:suppressAutoHyphens/>
      <w:spacing w:before="28" w:after="28" w:line="100" w:lineRule="atLeast"/>
    </w:pPr>
    <w:rPr>
      <w:rFonts w:ascii="Times New Roman" w:eastAsia="Calibri" w:hAnsi="Times New Roman" w:cs="Mangal"/>
      <w:kern w:val="1"/>
      <w:sz w:val="24"/>
      <w:szCs w:val="24"/>
      <w:lang w:val="uk-UA" w:eastAsia="hi-IN" w:bidi="hi-IN"/>
    </w:rPr>
  </w:style>
  <w:style w:type="paragraph" w:customStyle="1" w:styleId="Style5">
    <w:name w:val="Style5"/>
    <w:basedOn w:val="Normal"/>
    <w:uiPriority w:val="99"/>
    <w:rsid w:val="005D4B66"/>
    <w:pPr>
      <w:widowControl w:val="0"/>
      <w:suppressAutoHyphens/>
      <w:autoSpaceDE w:val="0"/>
      <w:spacing w:after="0" w:line="322" w:lineRule="exact"/>
      <w:ind w:firstLine="696"/>
      <w:jc w:val="both"/>
    </w:pPr>
    <w:rPr>
      <w:rFonts w:ascii="Times New Roman" w:hAnsi="Times New Roman"/>
      <w:sz w:val="24"/>
      <w:szCs w:val="24"/>
      <w:lang w:eastAsia="ar-SA"/>
    </w:rPr>
  </w:style>
  <w:style w:type="paragraph" w:customStyle="1" w:styleId="Style6">
    <w:name w:val="Style6"/>
    <w:basedOn w:val="Normal"/>
    <w:uiPriority w:val="99"/>
    <w:rsid w:val="005D4B66"/>
    <w:pPr>
      <w:widowControl w:val="0"/>
      <w:suppressAutoHyphens/>
      <w:autoSpaceDE w:val="0"/>
      <w:spacing w:after="0" w:line="326" w:lineRule="exact"/>
      <w:ind w:hanging="874"/>
    </w:pPr>
    <w:rPr>
      <w:rFonts w:ascii="Times New Roman" w:hAnsi="Times New Roman"/>
      <w:sz w:val="24"/>
      <w:szCs w:val="24"/>
      <w:lang w:eastAsia="ar-SA"/>
    </w:rPr>
  </w:style>
  <w:style w:type="paragraph" w:customStyle="1" w:styleId="2">
    <w:name w:val="Обычный (веб)2"/>
    <w:basedOn w:val="Normal"/>
    <w:uiPriority w:val="99"/>
    <w:rsid w:val="005D4B66"/>
    <w:pPr>
      <w:suppressAutoHyphens/>
      <w:spacing w:before="28" w:after="28" w:line="100" w:lineRule="atLeast"/>
    </w:pPr>
    <w:rPr>
      <w:rFonts w:ascii="Times New Roman" w:hAnsi="Times New Roman" w:cs="Mangal"/>
      <w:kern w:val="1"/>
      <w:sz w:val="24"/>
      <w:szCs w:val="24"/>
      <w:lang w:val="uk-UA" w:eastAsia="hi-IN" w:bidi="hi-IN"/>
    </w:rPr>
  </w:style>
  <w:style w:type="character" w:customStyle="1" w:styleId="20">
    <w:name w:val="Знак Знак2"/>
    <w:basedOn w:val="DefaultParagraphFont"/>
    <w:uiPriority w:val="99"/>
    <w:locked/>
    <w:rsid w:val="00547DF9"/>
    <w:rPr>
      <w:rFonts w:ascii="Courier New" w:hAnsi="Courier New" w:cs="Courier New"/>
      <w:lang w:val="ru-RU" w:eastAsia="ru-RU" w:bidi="te-IN"/>
    </w:rPr>
  </w:style>
</w:styles>
</file>

<file path=word/webSettings.xml><?xml version="1.0" encoding="utf-8"?>
<w:webSettings xmlns:r="http://schemas.openxmlformats.org/officeDocument/2006/relationships" xmlns:w="http://schemas.openxmlformats.org/wordprocessingml/2006/main">
  <w:divs>
    <w:div w:id="1937009278">
      <w:marLeft w:val="0"/>
      <w:marRight w:val="0"/>
      <w:marTop w:val="0"/>
      <w:marBottom w:val="0"/>
      <w:divBdr>
        <w:top w:val="none" w:sz="0" w:space="0" w:color="auto"/>
        <w:left w:val="none" w:sz="0" w:space="0" w:color="auto"/>
        <w:bottom w:val="none" w:sz="0" w:space="0" w:color="auto"/>
        <w:right w:val="none" w:sz="0" w:space="0" w:color="auto"/>
      </w:divBdr>
    </w:div>
    <w:div w:id="1937009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parus.ua/map/doc/051XIF4330/Kodeks-Ukrayini-pro-administrativni-pravoporushennya.html?a=6BKU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230</TotalTime>
  <Pages>8</Pages>
  <Words>3439</Words>
  <Characters>19608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53</cp:revision>
  <cp:lastPrinted>2017-03-21T09:42:00Z</cp:lastPrinted>
  <dcterms:created xsi:type="dcterms:W3CDTF">2017-02-22T10:19:00Z</dcterms:created>
  <dcterms:modified xsi:type="dcterms:W3CDTF">2017-03-21T09:43:00Z</dcterms:modified>
</cp:coreProperties>
</file>