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DB" w:rsidRPr="00264796" w:rsidRDefault="00CA0A33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35</w:t>
      </w:r>
    </w:p>
    <w:p w:rsidR="007F2CDB" w:rsidRPr="00264796" w:rsidRDefault="007F2CDB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7F2CDB" w:rsidRPr="00264796" w:rsidRDefault="00CA0A33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01</w:t>
      </w:r>
      <w:r w:rsidR="007F2CDB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>
        <w:rPr>
          <w:b w:val="0"/>
          <w:bCs w:val="0"/>
          <w:i/>
          <w:iCs/>
          <w:sz w:val="24"/>
          <w:szCs w:val="24"/>
          <w:lang w:val="uk-UA"/>
        </w:rPr>
        <w:t>серп</w:t>
      </w:r>
      <w:r w:rsidR="00FA2EF0">
        <w:rPr>
          <w:b w:val="0"/>
          <w:bCs w:val="0"/>
          <w:i/>
          <w:iCs/>
          <w:sz w:val="24"/>
          <w:szCs w:val="24"/>
          <w:lang w:val="uk-UA"/>
        </w:rPr>
        <w:t>ня  2019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 xml:space="preserve"> року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621C91" w:rsidRDefault="00FA2EF0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10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>.00                                                                                             вул. Я. Мудрого, 15,</w:t>
      </w:r>
      <w:r w:rsidR="007F2CDB">
        <w:rPr>
          <w:i/>
          <w:iCs/>
          <w:sz w:val="24"/>
          <w:szCs w:val="24"/>
          <w:lang w:val="uk-UA"/>
        </w:rPr>
        <w:t xml:space="preserve"> </w:t>
      </w:r>
      <w:r w:rsidR="00621C91">
        <w:rPr>
          <w:i/>
          <w:iCs/>
          <w:sz w:val="24"/>
          <w:szCs w:val="24"/>
          <w:lang w:val="uk-UA"/>
        </w:rPr>
        <w:t xml:space="preserve">    </w:t>
      </w:r>
    </w:p>
    <w:p w:rsidR="007F2CDB" w:rsidRPr="00CC39A0" w:rsidRDefault="00621C91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="007F2CDB">
        <w:rPr>
          <w:b w:val="0"/>
          <w:i/>
          <w:iCs/>
          <w:sz w:val="24"/>
          <w:szCs w:val="24"/>
          <w:lang w:val="uk-UA"/>
        </w:rPr>
        <w:t>велика</w:t>
      </w:r>
      <w:r w:rsidR="007F2CDB" w:rsidRPr="00CC39A0">
        <w:rPr>
          <w:b w:val="0"/>
          <w:i/>
          <w:iCs/>
          <w:sz w:val="24"/>
          <w:szCs w:val="24"/>
          <w:lang w:val="uk-UA"/>
        </w:rPr>
        <w:t xml:space="preserve"> зала</w:t>
      </w:r>
    </w:p>
    <w:p w:rsidR="007F2CDB" w:rsidRPr="00264796" w:rsidRDefault="007F2CDB" w:rsidP="007F2CD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7F2CDB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Панасов В.О.</w:t>
      </w:r>
    </w:p>
    <w:p w:rsidR="00CA0A33" w:rsidRDefault="00CA0A33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33" w:rsidRDefault="00CA0A33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сутні депутати:</w:t>
      </w:r>
    </w:p>
    <w:p w:rsidR="00CA0A33" w:rsidRPr="00A7465E" w:rsidRDefault="00CA0A33" w:rsidP="00CA0A3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CA0A33" w:rsidRPr="00CA0A33" w:rsidRDefault="00CA0A33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Pr="00A7465E" w:rsidRDefault="007F2CDB" w:rsidP="00426C25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7F2CDB" w:rsidRDefault="007F2CDB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–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CA0A33" w:rsidRDefault="00CA0A33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33">
        <w:rPr>
          <w:rFonts w:ascii="Times New Roman" w:hAnsi="Times New Roman" w:cs="Times New Roman"/>
          <w:b/>
          <w:sz w:val="24"/>
          <w:szCs w:val="24"/>
          <w:lang w:val="uk-UA"/>
        </w:rPr>
        <w:t>Запаскін М.Р.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Київської обласної ради;</w:t>
      </w:r>
    </w:p>
    <w:p w:rsidR="00CA0A33" w:rsidRDefault="00CA0A33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23">
        <w:rPr>
          <w:rFonts w:ascii="Times New Roman" w:hAnsi="Times New Roman" w:cs="Times New Roman"/>
          <w:b/>
          <w:sz w:val="24"/>
          <w:szCs w:val="24"/>
          <w:lang w:val="uk-UA"/>
        </w:rPr>
        <w:t>Гейло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міської ради;</w:t>
      </w:r>
    </w:p>
    <w:p w:rsidR="00CA0A33" w:rsidRDefault="00CA0A33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23">
        <w:rPr>
          <w:rFonts w:ascii="Times New Roman" w:hAnsi="Times New Roman" w:cs="Times New Roman"/>
          <w:b/>
          <w:sz w:val="24"/>
          <w:szCs w:val="24"/>
          <w:lang w:val="uk-UA"/>
        </w:rPr>
        <w:t>Земецька Ю.Ю.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економіки міської ради;</w:t>
      </w:r>
    </w:p>
    <w:p w:rsidR="00710C23" w:rsidRDefault="00710C23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23">
        <w:rPr>
          <w:rFonts w:ascii="Times New Roman" w:hAnsi="Times New Roman" w:cs="Times New Roman"/>
          <w:b/>
          <w:sz w:val="24"/>
          <w:szCs w:val="24"/>
          <w:lang w:val="uk-UA"/>
        </w:rPr>
        <w:t>Орел Ю.М.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начальник </w:t>
      </w:r>
      <w:r w:rsidRPr="00710C2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економіки міської ради, начальник відділу </w:t>
      </w:r>
      <w:r w:rsidRPr="00710C23">
        <w:rPr>
          <w:rFonts w:ascii="Times New Roman" w:hAnsi="Times New Roman" w:cs="Times New Roman"/>
          <w:bCs/>
          <w:sz w:val="24"/>
          <w:szCs w:val="24"/>
          <w:lang w:val="uk-UA"/>
        </w:rPr>
        <w:t>аналізу і прогнозів соціально-економічного розвитку міста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</w:t>
      </w:r>
    </w:p>
    <w:p w:rsidR="00710C23" w:rsidRPr="00710C23" w:rsidRDefault="00710C23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0C23">
        <w:rPr>
          <w:rFonts w:ascii="Times New Roman" w:hAnsi="Times New Roman" w:cs="Times New Roman"/>
          <w:b/>
          <w:sz w:val="24"/>
          <w:szCs w:val="24"/>
          <w:lang w:val="uk-UA"/>
        </w:rPr>
        <w:t>Павлова С.В.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начальник </w:t>
      </w:r>
      <w:r w:rsidRPr="00710C23">
        <w:rPr>
          <w:rFonts w:ascii="Times New Roman" w:hAnsi="Times New Roman" w:cs="Times New Roman"/>
          <w:bCs/>
          <w:sz w:val="24"/>
          <w:szCs w:val="24"/>
          <w:lang w:val="uk-UA"/>
        </w:rPr>
        <w:t>управління містобудування та архітектури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A0A33" w:rsidRDefault="00CA0A33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23">
        <w:rPr>
          <w:rFonts w:ascii="Times New Roman" w:hAnsi="Times New Roman" w:cs="Times New Roman"/>
          <w:b/>
          <w:sz w:val="24"/>
          <w:szCs w:val="24"/>
          <w:lang w:val="uk-UA"/>
        </w:rPr>
        <w:t>Андрущенко Н.І.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виконавчий директор Єврейської громади;</w:t>
      </w:r>
    </w:p>
    <w:p w:rsidR="00CA0A33" w:rsidRDefault="00CA0A33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23">
        <w:rPr>
          <w:rFonts w:ascii="Times New Roman" w:hAnsi="Times New Roman" w:cs="Times New Roman"/>
          <w:b/>
          <w:sz w:val="24"/>
          <w:szCs w:val="24"/>
          <w:lang w:val="uk-UA"/>
        </w:rPr>
        <w:t>Лаврусь П.О.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10C23">
        <w:rPr>
          <w:rFonts w:ascii="Times New Roman" w:hAnsi="Times New Roman" w:cs="Times New Roman"/>
          <w:sz w:val="24"/>
          <w:szCs w:val="24"/>
          <w:lang w:val="uk-UA"/>
        </w:rPr>
        <w:t>представник ГО «Білоцерківська альтернатива»;</w:t>
      </w:r>
    </w:p>
    <w:p w:rsidR="00F51CDD" w:rsidRDefault="00F51CDD" w:rsidP="00426C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1CDD">
        <w:rPr>
          <w:rFonts w:ascii="Times New Roman" w:hAnsi="Times New Roman" w:cs="Times New Roman"/>
          <w:b/>
          <w:sz w:val="24"/>
          <w:szCs w:val="24"/>
          <w:lang w:val="uk-UA"/>
        </w:rPr>
        <w:t>Ланін Е.В.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 громадськості.</w:t>
      </w:r>
    </w:p>
    <w:p w:rsidR="00426C25" w:rsidRDefault="00426C25" w:rsidP="00426C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6C25" w:rsidRDefault="00426C25" w:rsidP="00426C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Бабенко В.М. запропонував включити в порядок денний проект рішення депутата міської ради Гейла І.В. «</w:t>
      </w:r>
      <w:hyperlink r:id="rId8" w:history="1">
        <w:r w:rsidRPr="00426C25">
          <w:rPr>
            <w:rFonts w:ascii="Times New Roman" w:hAnsi="Times New Roman" w:cs="Times New Roman"/>
            <w:sz w:val="24"/>
            <w:szCs w:val="24"/>
            <w:lang w:val="uk-UA"/>
          </w:rPr>
          <w:t>Про порядок призначення та звільнення з посади керівників комунальних підприємств, установ та організацій, що належат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>ь до комунальної власності  тери</w:t>
        </w:r>
        <w:r w:rsidRPr="00426C25">
          <w:rPr>
            <w:rFonts w:ascii="Times New Roman" w:hAnsi="Times New Roman" w:cs="Times New Roman"/>
            <w:sz w:val="24"/>
            <w:szCs w:val="24"/>
            <w:lang w:val="uk-UA"/>
          </w:rPr>
          <w:t>торіальної громади міста Біла Церква</w:t>
        </w:r>
      </w:hyperlink>
      <w:r w:rsidRPr="00426C2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6C25" w:rsidRDefault="00426C25" w:rsidP="00426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Наконечний С.П. поставив на голосування порядок денний в цілому з врахуванням пропозицій.</w:t>
      </w:r>
    </w:p>
    <w:p w:rsidR="00433882" w:rsidRPr="00A7465E" w:rsidRDefault="00433882" w:rsidP="00426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F12" w:rsidRDefault="00CA0F12" w:rsidP="007F2C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5C5041" w:rsidRPr="007F2CDB" w:rsidRDefault="005C5041" w:rsidP="007F2C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F2CDB" w:rsidRDefault="007F2CDB" w:rsidP="00FA2EF0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денний</w:t>
      </w:r>
    </w:p>
    <w:p w:rsidR="00FA2EF0" w:rsidRDefault="00FA2EF0" w:rsidP="00FA2EF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33" w:rsidRDefault="00CA0A33" w:rsidP="00FA2EF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6C25" w:rsidRDefault="00426C25" w:rsidP="00426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C25">
        <w:rPr>
          <w:rFonts w:ascii="Times New Roman" w:hAnsi="Times New Roman" w:cs="Times New Roman"/>
          <w:sz w:val="24"/>
          <w:szCs w:val="24"/>
          <w:lang w:val="uk-UA"/>
        </w:rPr>
        <w:t>1.Про затвердження положень про управління економіки Білоцерківської міської ради та його відділи шляхом викладення їх в новій редакції</w:t>
      </w:r>
    </w:p>
    <w:p w:rsidR="00784E80" w:rsidRPr="00426C25" w:rsidRDefault="00784E80" w:rsidP="00426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hyperlink r:id="rId9" w:history="1">
        <w:r w:rsidRPr="00426C25">
          <w:rPr>
            <w:rFonts w:ascii="Times New Roman" w:hAnsi="Times New Roman" w:cs="Times New Roman"/>
            <w:sz w:val="24"/>
            <w:szCs w:val="24"/>
            <w:lang w:val="uk-UA"/>
          </w:rPr>
          <w:t>Про порядок призначення та звільнення з посади керівників комунальних підприємств, установ та організацій, що належат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>ь до комунальної власності  тери</w:t>
        </w:r>
        <w:r w:rsidRPr="00426C25">
          <w:rPr>
            <w:rFonts w:ascii="Times New Roman" w:hAnsi="Times New Roman" w:cs="Times New Roman"/>
            <w:sz w:val="24"/>
            <w:szCs w:val="24"/>
            <w:lang w:val="uk-UA"/>
          </w:rPr>
          <w:t>торіальної громади міста Біла Церква</w:t>
        </w:r>
      </w:hyperlink>
    </w:p>
    <w:p w:rsidR="00426C25" w:rsidRPr="00426C25" w:rsidRDefault="00784E80" w:rsidP="00426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="00426C25" w:rsidRPr="00426C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Законність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технолого-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БНАУ</w:t>
      </w:r>
    </w:p>
    <w:p w:rsidR="00426C25" w:rsidRDefault="00784E80" w:rsidP="00784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26C25" w:rsidRPr="00426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ОСББ “Княжий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Данчука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26C25" w:rsidRDefault="00784E80" w:rsidP="00426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26C25">
        <w:rPr>
          <w:rFonts w:ascii="Times New Roman" w:hAnsi="Times New Roman" w:cs="Times New Roman"/>
          <w:sz w:val="24"/>
          <w:szCs w:val="24"/>
          <w:lang w:val="uk-UA"/>
        </w:rPr>
        <w:t>. Звільнення директора комунального підприємства «Міськреклама»</w:t>
      </w:r>
    </w:p>
    <w:p w:rsidR="00426C25" w:rsidRPr="00426C25" w:rsidRDefault="00784E80" w:rsidP="00426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26C25" w:rsidRPr="00426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26C25" w:rsidRPr="00426C25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  <w:r w:rsidR="00426C25" w:rsidRPr="00426C25">
        <w:rPr>
          <w:rFonts w:ascii="Times New Roman" w:hAnsi="Times New Roman" w:cs="Times New Roman"/>
          <w:sz w:val="24"/>
          <w:szCs w:val="24"/>
        </w:rPr>
        <w:t xml:space="preserve"> РОСЬ”</w:t>
      </w:r>
    </w:p>
    <w:p w:rsidR="00426C25" w:rsidRPr="00784E80" w:rsidRDefault="00621C91" w:rsidP="00426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CA0A33" w:rsidRDefault="00CA0A33" w:rsidP="00FA2EF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33" w:rsidRPr="00426C25" w:rsidRDefault="00CA0A33" w:rsidP="00426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0A33" w:rsidRPr="00784E80" w:rsidRDefault="007F2CDB" w:rsidP="00784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E80" w:rsidRPr="00426C25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положень про управління економіки Білоцерківської міської ради та його відділи шляхом викладення їх в новій редакції</w:t>
      </w:r>
    </w:p>
    <w:p w:rsidR="007F2CDB" w:rsidRPr="00784E80" w:rsidRDefault="00784E80" w:rsidP="00784E8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="007F2CDB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7F2CDB" w:rsidRPr="00784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84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84E80">
        <w:rPr>
          <w:rFonts w:ascii="Times New Roman" w:hAnsi="Times New Roman" w:cs="Times New Roman"/>
          <w:sz w:val="24"/>
          <w:szCs w:val="24"/>
          <w:lang w:val="uk-UA"/>
        </w:rPr>
        <w:t>Земецька Ю.Ю.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економіки міської ради</w:t>
      </w:r>
    </w:p>
    <w:p w:rsidR="00433882" w:rsidRDefault="00433882" w:rsidP="00F938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 обгороренні питання взяли участь депутати Наконечний С.П., </w:t>
      </w:r>
      <w:r w:rsidR="00784E8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Бабенко В.М., Панасов В.О.</w:t>
      </w:r>
    </w:p>
    <w:p w:rsidR="00784E80" w:rsidRDefault="00784E80" w:rsidP="00F938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Депутат Наконечний С.П. запропонував підготувати для депутатів порівняльну таблицю діючого положення і запропонованого проекту рішення.</w:t>
      </w:r>
    </w:p>
    <w:p w:rsidR="00784E80" w:rsidRPr="00433882" w:rsidRDefault="00784E80" w:rsidP="00F938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Депутат Бабенко В.М. запропонував підготувати довідку про економічний стан комунальних підприємств міста. </w:t>
      </w:r>
    </w:p>
    <w:p w:rsidR="007F2CDB" w:rsidRDefault="007F2CDB" w:rsidP="00F938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84E80">
        <w:rPr>
          <w:rFonts w:ascii="Times New Roman" w:hAnsi="Times New Roman" w:cs="Times New Roman"/>
          <w:sz w:val="24"/>
          <w:szCs w:val="24"/>
          <w:lang w:val="uk-UA"/>
        </w:rPr>
        <w:t>рекомендувати сесії підтримати проект рішення.</w:t>
      </w:r>
    </w:p>
    <w:p w:rsidR="00CA0F12" w:rsidRPr="00A7465E" w:rsidRDefault="00CA0F12" w:rsidP="00F938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CDD" w:rsidRPr="00A7465E" w:rsidRDefault="00F51CDD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33" w:rsidRPr="00A7465E" w:rsidRDefault="007F2CDB" w:rsidP="00784E80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2. </w:t>
      </w:r>
      <w:hyperlink r:id="rId10" w:history="1">
        <w:r w:rsidR="00784E80" w:rsidRPr="00426C25">
          <w:rPr>
            <w:rFonts w:ascii="Times New Roman" w:hAnsi="Times New Roman" w:cs="Times New Roman"/>
            <w:sz w:val="24"/>
            <w:szCs w:val="24"/>
            <w:lang w:val="uk-UA"/>
          </w:rPr>
          <w:t>Про порядок призначення та звільнення з посади керівників комунальних підприємств, установ та організацій, що належат</w:t>
        </w:r>
        <w:r w:rsidR="00784E80">
          <w:rPr>
            <w:rFonts w:ascii="Times New Roman" w:hAnsi="Times New Roman" w:cs="Times New Roman"/>
            <w:sz w:val="24"/>
            <w:szCs w:val="24"/>
            <w:lang w:val="uk-UA"/>
          </w:rPr>
          <w:t>ь до комунальної власності  тери</w:t>
        </w:r>
        <w:r w:rsidR="00784E80" w:rsidRPr="00426C25">
          <w:rPr>
            <w:rFonts w:ascii="Times New Roman" w:hAnsi="Times New Roman" w:cs="Times New Roman"/>
            <w:sz w:val="24"/>
            <w:szCs w:val="24"/>
            <w:lang w:val="uk-UA"/>
          </w:rPr>
          <w:t>торіальної громади міста Біла Церква</w:t>
        </w:r>
      </w:hyperlink>
    </w:p>
    <w:p w:rsidR="0077450B" w:rsidRPr="0077450B" w:rsidRDefault="007F2CDB" w:rsidP="00774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4E80" w:rsidRPr="00784E80">
        <w:rPr>
          <w:rFonts w:ascii="Times New Roman" w:hAnsi="Times New Roman" w:cs="Times New Roman"/>
          <w:sz w:val="24"/>
          <w:szCs w:val="24"/>
          <w:lang w:val="uk-UA"/>
        </w:rPr>
        <w:t>Гейло І.В. – депутат міської ради</w:t>
      </w:r>
    </w:p>
    <w:p w:rsidR="00784E80" w:rsidRDefault="00784E80" w:rsidP="00784E8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F9382D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</w:t>
      </w:r>
      <w:r w:rsidR="00CA0F12">
        <w:rPr>
          <w:rFonts w:ascii="Times New Roman" w:hAnsi="Times New Roman" w:cs="Times New Roman"/>
          <w:sz w:val="24"/>
          <w:szCs w:val="24"/>
          <w:lang w:val="uk-UA"/>
        </w:rPr>
        <w:t xml:space="preserve"> участь депутат</w:t>
      </w:r>
      <w:r w:rsidR="00F938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A0F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Наконечний С.П., </w:t>
      </w:r>
      <w:r w:rsidR="00F9382D">
        <w:rPr>
          <w:rFonts w:ascii="Times New Roman" w:hAnsi="Times New Roman" w:cs="Times New Roman"/>
          <w:sz w:val="24"/>
          <w:szCs w:val="24"/>
          <w:lang w:val="uk-UA"/>
        </w:rPr>
        <w:t xml:space="preserve">Панасов В.О., </w:t>
      </w:r>
      <w:r w:rsidR="00CA0F12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представник ГО «Білоцерківська альтернатива» Лаврусь П.О., представник громадськості </w:t>
      </w:r>
      <w:r w:rsidRPr="00784E80">
        <w:rPr>
          <w:rFonts w:ascii="Times New Roman" w:hAnsi="Times New Roman" w:cs="Times New Roman"/>
          <w:sz w:val="24"/>
          <w:szCs w:val="24"/>
          <w:lang w:val="uk-UA"/>
        </w:rPr>
        <w:t>Ланін Е.В.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2CDB" w:rsidRPr="00F9382D" w:rsidRDefault="007F2CDB" w:rsidP="00784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84E80">
        <w:rPr>
          <w:rFonts w:ascii="Times New Roman" w:hAnsi="Times New Roman" w:cs="Times New Roman"/>
          <w:sz w:val="24"/>
          <w:szCs w:val="24"/>
          <w:lang w:val="uk-UA"/>
        </w:rPr>
        <w:t>рекомендувати сесії підтримати проект рішення.</w:t>
      </w:r>
    </w:p>
    <w:p w:rsidR="00CA0F12" w:rsidRPr="00A7465E" w:rsidRDefault="00CA0F12" w:rsidP="007F2CD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Default="00CA0F12" w:rsidP="007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0F12" w:rsidRPr="00A7465E" w:rsidRDefault="00CA0F12" w:rsidP="007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33" w:rsidRPr="00CA0A33" w:rsidRDefault="00CA0F12" w:rsidP="00333D2D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7F2CDB"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</w:t>
      </w:r>
      <w:proofErr w:type="spellStart"/>
      <w:r w:rsidR="00784E80" w:rsidRPr="00426C25">
        <w:rPr>
          <w:rFonts w:ascii="Times New Roman" w:hAnsi="Times New Roman" w:cs="Times New Roman"/>
          <w:sz w:val="24"/>
          <w:szCs w:val="24"/>
        </w:rPr>
        <w:t>Законність</w:t>
      </w:r>
      <w:proofErr w:type="spellEnd"/>
      <w:r w:rsidR="00784E80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80" w:rsidRPr="00426C2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784E80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80" w:rsidRPr="00426C25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="00784E80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80" w:rsidRPr="00426C25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="00784E80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80" w:rsidRPr="00426C2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784E80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80" w:rsidRPr="00426C25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784E80" w:rsidRPr="00426C25">
        <w:rPr>
          <w:rFonts w:ascii="Times New Roman" w:hAnsi="Times New Roman" w:cs="Times New Roman"/>
          <w:sz w:val="24"/>
          <w:szCs w:val="24"/>
        </w:rPr>
        <w:t xml:space="preserve"> технолого-</w:t>
      </w:r>
      <w:proofErr w:type="spellStart"/>
      <w:r w:rsidR="00784E80" w:rsidRPr="00426C25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784E80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80" w:rsidRPr="00426C25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="00784E80" w:rsidRPr="00426C25">
        <w:rPr>
          <w:rFonts w:ascii="Times New Roman" w:hAnsi="Times New Roman" w:cs="Times New Roman"/>
          <w:sz w:val="24"/>
          <w:szCs w:val="24"/>
        </w:rPr>
        <w:t xml:space="preserve"> БНАУ</w:t>
      </w:r>
    </w:p>
    <w:p w:rsidR="009F1D43" w:rsidRDefault="009F1D43" w:rsidP="009F1D43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="007F2CDB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7F2CDB"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1D43">
        <w:rPr>
          <w:rFonts w:ascii="Times New Roman" w:hAnsi="Times New Roman" w:cs="Times New Roman"/>
          <w:sz w:val="24"/>
          <w:szCs w:val="24"/>
          <w:lang w:val="uk-UA"/>
        </w:rPr>
        <w:t>Андрущенко Н.І.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виконавчий директор Єврейської громади</w:t>
      </w:r>
    </w:p>
    <w:p w:rsidR="009F1D43" w:rsidRPr="00052CCB" w:rsidRDefault="009F1D43" w:rsidP="009F1D43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52CC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Наконечний С.П., Панасов В.О., Гейло І.В., Бабенко В.М., </w:t>
      </w:r>
      <w:r w:rsidR="00052CC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052CCB" w:rsidRPr="00710C23">
        <w:rPr>
          <w:rFonts w:ascii="Times New Roman" w:hAnsi="Times New Roman" w:cs="Times New Roman"/>
          <w:bCs/>
          <w:sz w:val="24"/>
          <w:szCs w:val="24"/>
          <w:lang w:val="uk-UA"/>
        </w:rPr>
        <w:t>управління містобудування та архітектури міської ради</w:t>
      </w:r>
      <w:r w:rsidR="00052C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Павлова С.В., депутат Київської обласної ради Запаскін М.Р., представник ГО «Білоцерківська альтернатива»</w:t>
      </w:r>
      <w:r w:rsidR="00052CCB">
        <w:rPr>
          <w:rFonts w:ascii="Times New Roman" w:hAnsi="Times New Roman" w:cs="Times New Roman"/>
          <w:sz w:val="24"/>
          <w:szCs w:val="24"/>
          <w:lang w:val="uk-UA"/>
        </w:rPr>
        <w:t xml:space="preserve"> Лаврусь П.О.</w:t>
      </w:r>
    </w:p>
    <w:p w:rsidR="00052CCB" w:rsidRPr="00764F10" w:rsidRDefault="00052CCB" w:rsidP="00764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Наконечний С.П. запропонував звернутись від комісії до правоохоронних органів з приводу перевірки і </w:t>
      </w:r>
      <w:r w:rsidR="00764F10">
        <w:rPr>
          <w:rFonts w:ascii="Times New Roman" w:hAnsi="Times New Roman" w:cs="Times New Roman"/>
          <w:sz w:val="24"/>
          <w:szCs w:val="24"/>
          <w:lang w:val="uk-UA"/>
        </w:rPr>
        <w:t xml:space="preserve">вжиття заходів щодо недопущення продовження робіт, які порушують чинне законодавство, приміщення </w:t>
      </w:r>
      <w:r w:rsidR="00764F10" w:rsidRPr="00764F10">
        <w:rPr>
          <w:rFonts w:ascii="Times New Roman" w:hAnsi="Times New Roman" w:cs="Times New Roman"/>
          <w:sz w:val="24"/>
          <w:szCs w:val="24"/>
          <w:lang w:val="uk-UA"/>
        </w:rPr>
        <w:t>технолого-економічного коледжу БНАУ</w:t>
      </w:r>
      <w:r w:rsidR="00764F10">
        <w:rPr>
          <w:rFonts w:ascii="Times New Roman" w:hAnsi="Times New Roman" w:cs="Times New Roman"/>
          <w:sz w:val="24"/>
          <w:szCs w:val="24"/>
          <w:lang w:val="uk-UA"/>
        </w:rPr>
        <w:t xml:space="preserve"> (вул. Я.Мудрого, 21/2) і перевірки на пре</w:t>
      </w:r>
      <w:r w:rsidR="00621C91">
        <w:rPr>
          <w:rFonts w:ascii="Times New Roman" w:hAnsi="Times New Roman" w:cs="Times New Roman"/>
          <w:sz w:val="24"/>
          <w:szCs w:val="24"/>
          <w:lang w:val="uk-UA"/>
        </w:rPr>
        <w:t>дмет розпалювання ворожнечі – до</w:t>
      </w:r>
      <w:r w:rsidR="00764F10">
        <w:rPr>
          <w:rFonts w:ascii="Times New Roman" w:hAnsi="Times New Roman" w:cs="Times New Roman"/>
          <w:sz w:val="24"/>
          <w:szCs w:val="24"/>
          <w:lang w:val="uk-UA"/>
        </w:rPr>
        <w:t xml:space="preserve"> Служби безпеки України.</w:t>
      </w:r>
    </w:p>
    <w:p w:rsidR="00764F10" w:rsidRPr="00764F10" w:rsidRDefault="00333D2D" w:rsidP="00764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64F10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від комісії до правоохоронних органів з приводу перевірки і вжиття заходів щодо недопущення продовження робіт, які порушують чинне </w:t>
      </w:r>
      <w:r w:rsidR="00764F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законодавство, приміщення </w:t>
      </w:r>
      <w:r w:rsidR="00764F10" w:rsidRPr="00764F10">
        <w:rPr>
          <w:rFonts w:ascii="Times New Roman" w:hAnsi="Times New Roman" w:cs="Times New Roman"/>
          <w:sz w:val="24"/>
          <w:szCs w:val="24"/>
          <w:lang w:val="uk-UA"/>
        </w:rPr>
        <w:t>технолого-економічного коледжу БНАУ</w:t>
      </w:r>
      <w:r w:rsidR="00764F10">
        <w:rPr>
          <w:rFonts w:ascii="Times New Roman" w:hAnsi="Times New Roman" w:cs="Times New Roman"/>
          <w:sz w:val="24"/>
          <w:szCs w:val="24"/>
          <w:lang w:val="uk-UA"/>
        </w:rPr>
        <w:t xml:space="preserve"> (вул. Я.Мудрого, 21/2) і перевірки на предмет розпал</w:t>
      </w:r>
      <w:r w:rsidR="00621C91">
        <w:rPr>
          <w:rFonts w:ascii="Times New Roman" w:hAnsi="Times New Roman" w:cs="Times New Roman"/>
          <w:sz w:val="24"/>
          <w:szCs w:val="24"/>
          <w:lang w:val="uk-UA"/>
        </w:rPr>
        <w:t>ювання ворожнечі – до</w:t>
      </w:r>
      <w:r w:rsidR="00764F10">
        <w:rPr>
          <w:rFonts w:ascii="Times New Roman" w:hAnsi="Times New Roman" w:cs="Times New Roman"/>
          <w:sz w:val="24"/>
          <w:szCs w:val="24"/>
          <w:lang w:val="uk-UA"/>
        </w:rPr>
        <w:t xml:space="preserve"> Служби безпеки України.</w:t>
      </w:r>
    </w:p>
    <w:p w:rsidR="00333D2D" w:rsidRDefault="00333D2D" w:rsidP="00333D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167078" w:rsidRPr="00A7465E" w:rsidRDefault="00167078" w:rsidP="00333D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Default="00167078" w:rsidP="0016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Наконечний С.П. запропонував рекомендувати управлінню містобудування т</w:t>
      </w:r>
      <w:r w:rsidR="00621C91">
        <w:rPr>
          <w:rFonts w:ascii="Times New Roman" w:hAnsi="Times New Roman" w:cs="Times New Roman"/>
          <w:sz w:val="24"/>
          <w:szCs w:val="24"/>
          <w:lang w:val="uk-UA"/>
        </w:rPr>
        <w:t>а архітектури міської ради напра</w:t>
      </w:r>
      <w:r>
        <w:rPr>
          <w:rFonts w:ascii="Times New Roman" w:hAnsi="Times New Roman" w:cs="Times New Roman"/>
          <w:sz w:val="24"/>
          <w:szCs w:val="24"/>
          <w:lang w:val="uk-UA"/>
        </w:rPr>
        <w:t>вити лист до Київської обласної державної адміністрації з приводу перевірки всіх пам</w:t>
      </w:r>
      <w:r w:rsidRPr="00167078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архітектури</w:t>
      </w:r>
      <w:r w:rsidR="00621C91">
        <w:rPr>
          <w:rFonts w:ascii="Times New Roman" w:hAnsi="Times New Roman" w:cs="Times New Roman"/>
          <w:sz w:val="24"/>
          <w:szCs w:val="24"/>
          <w:lang w:val="uk-UA"/>
        </w:rPr>
        <w:t xml:space="preserve"> в місті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078" w:rsidRDefault="00167078" w:rsidP="0016707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167078" w:rsidRDefault="00167078" w:rsidP="0016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078" w:rsidRDefault="00167078" w:rsidP="0016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Наконечний С.П. запропонував підготувати на сесії міської ради відповідний проект рішення.</w:t>
      </w:r>
    </w:p>
    <w:p w:rsidR="00167078" w:rsidRDefault="00167078" w:rsidP="0016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CA0F12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078" w:rsidRPr="00212294" w:rsidRDefault="007F2CDB" w:rsidP="0016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4. </w:t>
      </w:r>
      <w:r w:rsidR="00167078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167078" w:rsidRPr="00426C25">
        <w:rPr>
          <w:rFonts w:ascii="Times New Roman" w:hAnsi="Times New Roman" w:cs="Times New Roman"/>
          <w:sz w:val="24"/>
          <w:szCs w:val="24"/>
        </w:rPr>
        <w:t>ве</w:t>
      </w:r>
      <w:r w:rsidR="00212294">
        <w:rPr>
          <w:rFonts w:ascii="Times New Roman" w:hAnsi="Times New Roman" w:cs="Times New Roman"/>
          <w:sz w:val="24"/>
          <w:szCs w:val="24"/>
        </w:rPr>
        <w:t>рнення</w:t>
      </w:r>
      <w:proofErr w:type="spellEnd"/>
      <w:r w:rsidR="002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9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212294">
        <w:rPr>
          <w:rFonts w:ascii="Times New Roman" w:hAnsi="Times New Roman" w:cs="Times New Roman"/>
          <w:sz w:val="24"/>
          <w:szCs w:val="24"/>
        </w:rPr>
        <w:t xml:space="preserve"> ОСББ “Княжий </w:t>
      </w:r>
      <w:proofErr w:type="spellStart"/>
      <w:r w:rsidR="00212294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="00212294">
        <w:rPr>
          <w:rFonts w:ascii="Times New Roman" w:hAnsi="Times New Roman" w:cs="Times New Roman"/>
          <w:sz w:val="24"/>
          <w:szCs w:val="24"/>
        </w:rPr>
        <w:t>”</w:t>
      </w:r>
    </w:p>
    <w:p w:rsidR="00212294" w:rsidRPr="00212294" w:rsidRDefault="00CA0F12" w:rsidP="0021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="007F2CDB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1C91">
        <w:rPr>
          <w:rFonts w:ascii="Times New Roman" w:hAnsi="Times New Roman" w:cs="Times New Roman"/>
          <w:sz w:val="24"/>
          <w:szCs w:val="24"/>
          <w:lang w:val="uk-UA"/>
        </w:rPr>
        <w:t>Данчук</w:t>
      </w:r>
      <w:r w:rsidR="00212294" w:rsidRPr="00212294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="0021229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21229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621C9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12294">
        <w:rPr>
          <w:rFonts w:ascii="Times New Roman" w:hAnsi="Times New Roman" w:cs="Times New Roman"/>
          <w:sz w:val="24"/>
          <w:szCs w:val="24"/>
        </w:rPr>
        <w:t xml:space="preserve"> ОСББ “Княжий </w:t>
      </w:r>
      <w:proofErr w:type="spellStart"/>
      <w:r w:rsidR="00212294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="00212294">
        <w:rPr>
          <w:rFonts w:ascii="Times New Roman" w:hAnsi="Times New Roman" w:cs="Times New Roman"/>
          <w:sz w:val="24"/>
          <w:szCs w:val="24"/>
        </w:rPr>
        <w:t>”</w:t>
      </w:r>
    </w:p>
    <w:p w:rsidR="00212294" w:rsidRDefault="00212294" w:rsidP="00212294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A0F12" w:rsidRPr="00C07810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</w:t>
      </w:r>
      <w:r w:rsidR="00C07810" w:rsidRPr="00C07810">
        <w:rPr>
          <w:rFonts w:ascii="Times New Roman" w:hAnsi="Times New Roman" w:cs="Times New Roman"/>
          <w:sz w:val="24"/>
          <w:szCs w:val="24"/>
          <w:lang w:val="uk-UA"/>
        </w:rPr>
        <w:t xml:space="preserve">Бабенко В.М., </w:t>
      </w:r>
      <w:r w:rsidR="00CA0F12" w:rsidRPr="00C07810">
        <w:rPr>
          <w:rFonts w:ascii="Times New Roman" w:hAnsi="Times New Roman" w:cs="Times New Roman"/>
          <w:sz w:val="24"/>
          <w:szCs w:val="24"/>
          <w:lang w:val="uk-UA"/>
        </w:rPr>
        <w:t xml:space="preserve">Наконечний С.П., </w:t>
      </w:r>
      <w:r>
        <w:rPr>
          <w:rFonts w:ascii="Times New Roman" w:hAnsi="Times New Roman" w:cs="Times New Roman"/>
          <w:sz w:val="24"/>
          <w:szCs w:val="24"/>
          <w:lang w:val="uk-UA"/>
        </w:rPr>
        <w:t>Панасов В.О., депутат Київської о</w:t>
      </w:r>
      <w:r w:rsidR="00FF23C9">
        <w:rPr>
          <w:rFonts w:ascii="Times New Roman" w:hAnsi="Times New Roman" w:cs="Times New Roman"/>
          <w:sz w:val="24"/>
          <w:szCs w:val="24"/>
          <w:lang w:val="uk-UA"/>
        </w:rPr>
        <w:t xml:space="preserve">бласної ради Запаскін М.Р., </w:t>
      </w:r>
      <w:r>
        <w:rPr>
          <w:rFonts w:ascii="Times New Roman" w:hAnsi="Times New Roman" w:cs="Times New Roman"/>
          <w:sz w:val="24"/>
          <w:szCs w:val="24"/>
          <w:lang w:val="uk-UA"/>
        </w:rPr>
        <w:t>представник «Білоцерківська альтернатива» Лаврусь П.О.</w:t>
      </w:r>
    </w:p>
    <w:p w:rsidR="00212294" w:rsidRDefault="00212294" w:rsidP="00212294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Голова комісії  Наконечний С.П. поставив на голосування пропозицію про виділення коштів на співфінансування ОСББ «Княжий дім» та на </w:t>
      </w:r>
      <w:r w:rsidR="00621C91">
        <w:rPr>
          <w:rFonts w:ascii="Times New Roman" w:hAnsi="Times New Roman" w:cs="Times New Roman"/>
          <w:sz w:val="24"/>
          <w:szCs w:val="24"/>
          <w:lang w:val="uk-UA"/>
        </w:rPr>
        <w:t>будинок 8 по вулиці Пролетарська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перерозподілі бюджету; збільшити співфінансування ОСББ.</w:t>
      </w:r>
    </w:p>
    <w:p w:rsidR="00FF23C9" w:rsidRPr="00A7465E" w:rsidRDefault="00FF23C9" w:rsidP="00FF23C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F12" w:rsidRDefault="00CA0F12" w:rsidP="00FF23C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F23C9" w:rsidRDefault="00FF23C9" w:rsidP="00FF23C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33" w:rsidRPr="00CA0A33" w:rsidRDefault="00CA0F12" w:rsidP="00CA0F12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Слухали: 5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F23C9">
        <w:rPr>
          <w:rFonts w:ascii="Times New Roman" w:hAnsi="Times New Roman" w:cs="Times New Roman"/>
          <w:sz w:val="24"/>
          <w:szCs w:val="24"/>
          <w:lang w:val="uk-UA"/>
        </w:rPr>
        <w:t>Звільнення директора комунального підприємства «Міськреклама»</w:t>
      </w:r>
    </w:p>
    <w:p w:rsidR="00FF23C9" w:rsidRPr="00FF23C9" w:rsidRDefault="00CA0F12" w:rsidP="00FF2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23C9">
        <w:rPr>
          <w:rFonts w:ascii="Times New Roman" w:hAnsi="Times New Roman" w:cs="Times New Roman"/>
          <w:b/>
          <w:sz w:val="24"/>
          <w:szCs w:val="24"/>
          <w:u w:val="single"/>
        </w:rPr>
        <w:t>Доповідав</w:t>
      </w:r>
      <w:proofErr w:type="spellEnd"/>
      <w:r w:rsidRPr="00FF23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F7A74">
        <w:rPr>
          <w:rFonts w:ascii="Times New Roman" w:hAnsi="Times New Roman" w:cs="Times New Roman"/>
          <w:sz w:val="24"/>
          <w:szCs w:val="24"/>
        </w:rPr>
        <w:t xml:space="preserve"> </w:t>
      </w:r>
      <w:r w:rsidR="00FF23C9">
        <w:rPr>
          <w:rFonts w:ascii="Times New Roman" w:hAnsi="Times New Roman" w:cs="Times New Roman"/>
          <w:sz w:val="24"/>
          <w:szCs w:val="24"/>
          <w:lang w:val="uk-UA"/>
        </w:rPr>
        <w:t>Бабенко В.М. – депутат міської ради</w:t>
      </w:r>
    </w:p>
    <w:p w:rsidR="00FF23C9" w:rsidRDefault="00FF23C9" w:rsidP="00FF23C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F7A74" w:rsidRPr="00CF7A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обговоренні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взяли</w:t>
      </w:r>
      <w:r w:rsidR="00CF7A74">
        <w:rPr>
          <w:rFonts w:ascii="Times New Roman" w:hAnsi="Times New Roman" w:cs="Times New Roman"/>
          <w:sz w:val="24"/>
          <w:szCs w:val="24"/>
        </w:rPr>
        <w:t xml:space="preserve"> участь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0F12" w:rsidRPr="00CF7A74">
        <w:rPr>
          <w:rFonts w:ascii="Times New Roman" w:hAnsi="Times New Roman" w:cs="Times New Roman"/>
          <w:sz w:val="24"/>
          <w:szCs w:val="24"/>
        </w:rPr>
        <w:t>депутат</w:t>
      </w:r>
      <w:r w:rsidR="00CF7A74" w:rsidRPr="00CF7A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A0F12" w:rsidRPr="00CF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С.П.,</w:t>
      </w:r>
      <w:r w:rsidR="00CF7A74">
        <w:rPr>
          <w:rFonts w:ascii="Times New Roman" w:hAnsi="Times New Roman" w:cs="Times New Roman"/>
          <w:sz w:val="24"/>
          <w:szCs w:val="24"/>
        </w:rPr>
        <w:t>Панасов В.О.,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представник «Білоцерківська альтернатива» Лаврусь П.О.</w:t>
      </w:r>
    </w:p>
    <w:p w:rsidR="00CF7A74" w:rsidRPr="00CF7A74" w:rsidRDefault="00CA0F12" w:rsidP="00FF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</w:t>
      </w:r>
      <w:r w:rsidR="00FF23C9">
        <w:rPr>
          <w:rFonts w:ascii="Times New Roman" w:hAnsi="Times New Roman" w:cs="Times New Roman"/>
          <w:sz w:val="24"/>
          <w:szCs w:val="24"/>
          <w:lang w:val="uk-UA"/>
        </w:rPr>
        <w:t xml:space="preserve">сесії підтримати проект 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</w:p>
    <w:p w:rsidR="00CA0F12" w:rsidRDefault="00CA0F12" w:rsidP="00CF7A7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 xml:space="preserve">за –  </w:t>
      </w:r>
      <w:r w:rsidR="00FF23C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FF23C9" w:rsidRDefault="00FF23C9" w:rsidP="00FF23C9">
      <w:pPr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п</w:t>
      </w:r>
      <w:r w:rsidRPr="00FF23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FF23C9" w:rsidRDefault="00FF23C9" w:rsidP="00CF7A7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у</w:t>
      </w:r>
      <w:r w:rsidRPr="00FF23C9">
        <w:rPr>
          <w:rFonts w:ascii="Times New Roman" w:hAnsi="Times New Roman" w:cs="Times New Roman"/>
          <w:bCs/>
          <w:sz w:val="24"/>
          <w:szCs w:val="24"/>
          <w:lang w:val="uk-UA"/>
        </w:rPr>
        <w:t>тримались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CF7A74" w:rsidRDefault="00CF7A74" w:rsidP="00FF23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23C9" w:rsidRPr="00A7465E" w:rsidRDefault="00FF23C9" w:rsidP="00FF23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CA0F12" w:rsidP="006D310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Слухали: 6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FF23C9" w:rsidRPr="00426C25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="00FF23C9" w:rsidRPr="00426C25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FF23C9" w:rsidRPr="00426C2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FF23C9" w:rsidRPr="004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C9" w:rsidRPr="00426C2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FF23C9" w:rsidRPr="00426C2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F23C9" w:rsidRPr="00426C25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  <w:r w:rsidR="00FF23C9" w:rsidRPr="00426C25">
        <w:rPr>
          <w:rFonts w:ascii="Times New Roman" w:hAnsi="Times New Roman" w:cs="Times New Roman"/>
          <w:sz w:val="24"/>
          <w:szCs w:val="24"/>
        </w:rPr>
        <w:t xml:space="preserve"> РОСЬ”</w:t>
      </w:r>
    </w:p>
    <w:p w:rsidR="006D310A" w:rsidRPr="00CA0F12" w:rsidRDefault="00FF23C9" w:rsidP="00FF23C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A0F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="00CA0F12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CA0F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5634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Бабенко В.М. – депутат міської ради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0E0C5B" w:rsidRDefault="000E0C5B" w:rsidP="000E0C5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обговоренні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 «Білоцерківська альтернатива» Лаврусь П.О.</w:t>
      </w:r>
    </w:p>
    <w:p w:rsidR="000E0C5B" w:rsidRPr="000E0C5B" w:rsidRDefault="00462C69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рекомендувати сесії підтримати проект рішення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10A" w:rsidRPr="00264796" w:rsidRDefault="006D310A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Pr="00201443" w:rsidRDefault="007F2CDB" w:rsidP="007F2C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A61C2D" w:rsidRDefault="00A61C2D">
      <w:pPr>
        <w:rPr>
          <w:lang w:val="uk-UA"/>
        </w:rPr>
      </w:pPr>
    </w:p>
    <w:p w:rsidR="00F17AC7" w:rsidRPr="00F17AC7" w:rsidRDefault="00F17AC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7AC7" w:rsidRPr="00F17AC7" w:rsidSect="0026479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30" w:rsidRDefault="00FD6E30">
      <w:pPr>
        <w:spacing w:after="0" w:line="240" w:lineRule="auto"/>
      </w:pPr>
      <w:r>
        <w:separator/>
      </w:r>
    </w:p>
  </w:endnote>
  <w:endnote w:type="continuationSeparator" w:id="0">
    <w:p w:rsidR="00FD6E30" w:rsidRDefault="00FD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30" w:rsidRDefault="00FD6E30">
      <w:pPr>
        <w:spacing w:after="0" w:line="240" w:lineRule="auto"/>
      </w:pPr>
      <w:r>
        <w:separator/>
      </w:r>
    </w:p>
  </w:footnote>
  <w:footnote w:type="continuationSeparator" w:id="0">
    <w:p w:rsidR="00FD6E30" w:rsidRDefault="00FD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89" w:rsidRDefault="00F17AC7" w:rsidP="005C49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D53">
      <w:rPr>
        <w:rStyle w:val="a5"/>
        <w:noProof/>
      </w:rPr>
      <w:t>2</w:t>
    </w:r>
    <w:r>
      <w:rPr>
        <w:rStyle w:val="a5"/>
      </w:rPr>
      <w:fldChar w:fldCharType="end"/>
    </w:r>
  </w:p>
  <w:p w:rsidR="00F60689" w:rsidRDefault="00FD6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60A"/>
    <w:multiLevelType w:val="hybridMultilevel"/>
    <w:tmpl w:val="A168AEE6"/>
    <w:lvl w:ilvl="0" w:tplc="20FE2D5C">
      <w:start w:val="9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BE46972"/>
    <w:multiLevelType w:val="hybridMultilevel"/>
    <w:tmpl w:val="EB4E9510"/>
    <w:lvl w:ilvl="0" w:tplc="98F2F104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B"/>
    <w:rsid w:val="000128A2"/>
    <w:rsid w:val="00016B9B"/>
    <w:rsid w:val="00022DAC"/>
    <w:rsid w:val="00023552"/>
    <w:rsid w:val="00052CCB"/>
    <w:rsid w:val="00066078"/>
    <w:rsid w:val="000673B1"/>
    <w:rsid w:val="000978C7"/>
    <w:rsid w:val="00097B91"/>
    <w:rsid w:val="00097F86"/>
    <w:rsid w:val="000A2C24"/>
    <w:rsid w:val="000C30D4"/>
    <w:rsid w:val="000C45DB"/>
    <w:rsid w:val="000C62F4"/>
    <w:rsid w:val="000E0C5B"/>
    <w:rsid w:val="001114DF"/>
    <w:rsid w:val="001165B1"/>
    <w:rsid w:val="00126799"/>
    <w:rsid w:val="00167078"/>
    <w:rsid w:val="001F05F1"/>
    <w:rsid w:val="00212294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F3503"/>
    <w:rsid w:val="00333D2D"/>
    <w:rsid w:val="00346E07"/>
    <w:rsid w:val="003572C5"/>
    <w:rsid w:val="00357662"/>
    <w:rsid w:val="00364D09"/>
    <w:rsid w:val="00365E12"/>
    <w:rsid w:val="0037677A"/>
    <w:rsid w:val="00426C25"/>
    <w:rsid w:val="00433882"/>
    <w:rsid w:val="00455D08"/>
    <w:rsid w:val="00462C69"/>
    <w:rsid w:val="0046579E"/>
    <w:rsid w:val="004757C1"/>
    <w:rsid w:val="004925AF"/>
    <w:rsid w:val="004A05E2"/>
    <w:rsid w:val="004A555D"/>
    <w:rsid w:val="004D35DC"/>
    <w:rsid w:val="004E0959"/>
    <w:rsid w:val="005437FE"/>
    <w:rsid w:val="0055353E"/>
    <w:rsid w:val="00563403"/>
    <w:rsid w:val="005C5041"/>
    <w:rsid w:val="005D0C32"/>
    <w:rsid w:val="005D2A70"/>
    <w:rsid w:val="005D2D4F"/>
    <w:rsid w:val="005D77F6"/>
    <w:rsid w:val="00621C91"/>
    <w:rsid w:val="006565CA"/>
    <w:rsid w:val="00660011"/>
    <w:rsid w:val="006737C7"/>
    <w:rsid w:val="00673A49"/>
    <w:rsid w:val="00674E75"/>
    <w:rsid w:val="006C6EB8"/>
    <w:rsid w:val="006D310A"/>
    <w:rsid w:val="006D7D62"/>
    <w:rsid w:val="00710C23"/>
    <w:rsid w:val="00730336"/>
    <w:rsid w:val="00754B14"/>
    <w:rsid w:val="00764F10"/>
    <w:rsid w:val="0077450B"/>
    <w:rsid w:val="00784E80"/>
    <w:rsid w:val="007C0789"/>
    <w:rsid w:val="007E49EF"/>
    <w:rsid w:val="007F2CDB"/>
    <w:rsid w:val="00813CE8"/>
    <w:rsid w:val="00814CF2"/>
    <w:rsid w:val="0082519F"/>
    <w:rsid w:val="00855074"/>
    <w:rsid w:val="00877166"/>
    <w:rsid w:val="0089595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9F1D43"/>
    <w:rsid w:val="00A016C4"/>
    <w:rsid w:val="00A42E4B"/>
    <w:rsid w:val="00A51852"/>
    <w:rsid w:val="00A61C2D"/>
    <w:rsid w:val="00A77588"/>
    <w:rsid w:val="00AA0121"/>
    <w:rsid w:val="00AD7E35"/>
    <w:rsid w:val="00AF5070"/>
    <w:rsid w:val="00B06BDD"/>
    <w:rsid w:val="00B2521B"/>
    <w:rsid w:val="00B54582"/>
    <w:rsid w:val="00B822B2"/>
    <w:rsid w:val="00B9405E"/>
    <w:rsid w:val="00B9415E"/>
    <w:rsid w:val="00B96834"/>
    <w:rsid w:val="00BB2C7E"/>
    <w:rsid w:val="00BC3B55"/>
    <w:rsid w:val="00BE66EA"/>
    <w:rsid w:val="00C07810"/>
    <w:rsid w:val="00C10D94"/>
    <w:rsid w:val="00C56BFC"/>
    <w:rsid w:val="00C8222C"/>
    <w:rsid w:val="00CA0A33"/>
    <w:rsid w:val="00CA0F12"/>
    <w:rsid w:val="00CB6079"/>
    <w:rsid w:val="00CC0232"/>
    <w:rsid w:val="00CC4C63"/>
    <w:rsid w:val="00CE633A"/>
    <w:rsid w:val="00CF7A74"/>
    <w:rsid w:val="00D11EBD"/>
    <w:rsid w:val="00D153DD"/>
    <w:rsid w:val="00D42E06"/>
    <w:rsid w:val="00D57680"/>
    <w:rsid w:val="00D812BC"/>
    <w:rsid w:val="00D90010"/>
    <w:rsid w:val="00DB18B0"/>
    <w:rsid w:val="00DD324C"/>
    <w:rsid w:val="00DE1B4E"/>
    <w:rsid w:val="00DE7D53"/>
    <w:rsid w:val="00E11C34"/>
    <w:rsid w:val="00E329F9"/>
    <w:rsid w:val="00E51B51"/>
    <w:rsid w:val="00E6494A"/>
    <w:rsid w:val="00E74BCF"/>
    <w:rsid w:val="00EC1D73"/>
    <w:rsid w:val="00EC66AC"/>
    <w:rsid w:val="00EE60FE"/>
    <w:rsid w:val="00F17AC7"/>
    <w:rsid w:val="00F2379D"/>
    <w:rsid w:val="00F51018"/>
    <w:rsid w:val="00F51CDD"/>
    <w:rsid w:val="00F71A60"/>
    <w:rsid w:val="00F758BB"/>
    <w:rsid w:val="00F9382D"/>
    <w:rsid w:val="00F96BE0"/>
    <w:rsid w:val="00FA2EF0"/>
    <w:rsid w:val="00FC057D"/>
    <w:rsid w:val="00FD1756"/>
    <w:rsid w:val="00FD6E30"/>
    <w:rsid w:val="00FE466F"/>
    <w:rsid w:val="00FF0C78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F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F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DB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7F2CDB"/>
  </w:style>
  <w:style w:type="paragraph" w:styleId="a6">
    <w:name w:val="List Paragraph"/>
    <w:basedOn w:val="a"/>
    <w:uiPriority w:val="34"/>
    <w:qFormat/>
    <w:rsid w:val="007F2CD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2CDB"/>
    <w:rPr>
      <w:b/>
      <w:bCs/>
    </w:rPr>
  </w:style>
  <w:style w:type="character" w:customStyle="1" w:styleId="apple-converted-space">
    <w:name w:val="apple-converted-space"/>
    <w:basedOn w:val="a0"/>
    <w:rsid w:val="00FA2EF0"/>
  </w:style>
  <w:style w:type="character" w:customStyle="1" w:styleId="40">
    <w:name w:val="Заголовок 4 Знак"/>
    <w:basedOn w:val="a0"/>
    <w:link w:val="4"/>
    <w:uiPriority w:val="9"/>
    <w:semiHidden/>
    <w:rsid w:val="00CF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426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F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F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DB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7F2CDB"/>
  </w:style>
  <w:style w:type="paragraph" w:styleId="a6">
    <w:name w:val="List Paragraph"/>
    <w:basedOn w:val="a"/>
    <w:uiPriority w:val="34"/>
    <w:qFormat/>
    <w:rsid w:val="007F2CD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2CDB"/>
    <w:rPr>
      <w:b/>
      <w:bCs/>
    </w:rPr>
  </w:style>
  <w:style w:type="character" w:customStyle="1" w:styleId="apple-converted-space">
    <w:name w:val="apple-converted-space"/>
    <w:basedOn w:val="a0"/>
    <w:rsid w:val="00FA2EF0"/>
  </w:style>
  <w:style w:type="character" w:customStyle="1" w:styleId="40">
    <w:name w:val="Заголовок 4 Знак"/>
    <w:basedOn w:val="a0"/>
    <w:link w:val="4"/>
    <w:uiPriority w:val="9"/>
    <w:semiHidden/>
    <w:rsid w:val="00CF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426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813_2-11_pro_poriadok_pryznachennia_ta_zvilnennia_z_posady_kerivnykiv_komunalnykh_pidpryiemstv_ustanov_ta_orhanizatsii__shcho_nalezhat_do_komunalnoi_vlasnosti__teretorialnoi_hromady_mista_bila_tserkva/5666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.bc-rada.gov.ua/miska_rada/normatyvni_akty/813_2-11_pro_poriadok_pryznachennia_ta_zvilnennia_z_posady_kerivnykiv_komunalnykh_pidpryiemstv_ustanov_ta_orhanizatsii__shcho_nalezhat_do_komunalnoi_vlasnosti__teretorialnoi_hromady_mista_bila_tserkva/566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813_2-11_pro_poriadok_pryznachennia_ta_zvilnennia_z_posady_kerivnykiv_komunalnykh_pidpryiemstv_ustanov_ta_orhanizatsii__shcho_nalezhat_do_komunalnoi_vlasnosti__teretorialnoi_hromady_mista_bila_tserkva/5666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2019-03-20T13:55:00Z</cp:lastPrinted>
  <dcterms:created xsi:type="dcterms:W3CDTF">2019-08-08T12:51:00Z</dcterms:created>
  <dcterms:modified xsi:type="dcterms:W3CDTF">2019-08-08T12:51:00Z</dcterms:modified>
</cp:coreProperties>
</file>