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BB" w:rsidRPr="005C5EDD" w:rsidRDefault="002B17BB" w:rsidP="002B17BB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52</w:t>
      </w:r>
    </w:p>
    <w:p w:rsidR="002B17BB" w:rsidRPr="00F53B3C" w:rsidRDefault="002B17BB" w:rsidP="002B17BB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2B17BB" w:rsidRDefault="002B17BB" w:rsidP="002B17BB">
      <w:pPr>
        <w:tabs>
          <w:tab w:val="left" w:pos="7384"/>
        </w:tabs>
        <w:rPr>
          <w:b/>
          <w:bCs/>
          <w:lang w:val="uk-UA"/>
        </w:rPr>
      </w:pPr>
    </w:p>
    <w:p w:rsidR="002B17BB" w:rsidRPr="00A81B29" w:rsidRDefault="002B17BB" w:rsidP="002B17BB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18 грудня 2018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2B17BB" w:rsidRPr="00A81B29" w:rsidRDefault="002B17BB" w:rsidP="002B17BB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2B17BB" w:rsidRPr="00A81B29" w:rsidRDefault="002B17BB" w:rsidP="002B17BB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2B17BB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Даліба О.А., </w:t>
      </w:r>
      <w:r w:rsidR="00102261">
        <w:rPr>
          <w:lang w:val="uk-UA"/>
        </w:rPr>
        <w:t xml:space="preserve">Гончар А.А., </w:t>
      </w:r>
      <w:r>
        <w:rPr>
          <w:lang w:val="uk-UA"/>
        </w:rPr>
        <w:t>Русс О.М., Король А.П., Оселедько Ю.П., Коробчук В.В., Мартинюк С.І., Шевченко О.О.</w:t>
      </w:r>
    </w:p>
    <w:p w:rsidR="002B17BB" w:rsidRPr="00A81B29" w:rsidRDefault="002B17BB" w:rsidP="002B17BB">
      <w:pPr>
        <w:tabs>
          <w:tab w:val="left" w:pos="7384"/>
        </w:tabs>
        <w:jc w:val="both"/>
        <w:rPr>
          <w:lang w:val="uk-UA"/>
        </w:rPr>
      </w:pPr>
    </w:p>
    <w:p w:rsidR="002B17BB" w:rsidRPr="000A5FED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Джегур Г.В.,</w:t>
      </w:r>
      <w:r w:rsidRPr="002B17BB">
        <w:rPr>
          <w:lang w:val="uk-UA"/>
        </w:rPr>
        <w:t xml:space="preserve"> </w:t>
      </w:r>
      <w:r>
        <w:rPr>
          <w:lang w:val="uk-UA"/>
        </w:rPr>
        <w:t>Музальов О.О.</w:t>
      </w:r>
    </w:p>
    <w:p w:rsidR="002B17BB" w:rsidRPr="00A81B29" w:rsidRDefault="002B17BB" w:rsidP="002B17BB">
      <w:pPr>
        <w:tabs>
          <w:tab w:val="left" w:pos="7384"/>
        </w:tabs>
        <w:jc w:val="both"/>
        <w:rPr>
          <w:lang w:val="uk-UA"/>
        </w:rPr>
      </w:pPr>
    </w:p>
    <w:p w:rsidR="002B17BB" w:rsidRDefault="002B17BB" w:rsidP="002B17B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 xml:space="preserve">Мартинюк С.І. </w:t>
      </w:r>
      <w:r w:rsidRPr="00A81B29">
        <w:rPr>
          <w:lang w:val="uk-UA"/>
        </w:rPr>
        <w:t>(</w:t>
      </w:r>
      <w:r>
        <w:rPr>
          <w:lang w:val="uk-UA"/>
        </w:rPr>
        <w:t>голова</w:t>
      </w:r>
      <w:r w:rsidRPr="00A81B29">
        <w:rPr>
          <w:lang w:val="uk-UA"/>
        </w:rPr>
        <w:t xml:space="preserve"> комісії)</w:t>
      </w:r>
    </w:p>
    <w:p w:rsidR="002B17BB" w:rsidRDefault="002B17BB" w:rsidP="002B17BB">
      <w:pPr>
        <w:rPr>
          <w:lang w:val="uk-UA"/>
        </w:rPr>
      </w:pPr>
    </w:p>
    <w:p w:rsidR="002B17BB" w:rsidRDefault="002B17BB" w:rsidP="002B17BB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2B17BB" w:rsidRPr="00A428B6" w:rsidRDefault="002B17BB" w:rsidP="002B17BB">
      <w:pPr>
        <w:jc w:val="both"/>
        <w:rPr>
          <w:lang w:val="uk-UA"/>
        </w:rPr>
      </w:pPr>
    </w:p>
    <w:p w:rsidR="002B17BB" w:rsidRDefault="002B17BB" w:rsidP="002B17BB">
      <w:pPr>
        <w:jc w:val="both"/>
        <w:rPr>
          <w:lang w:val="uk-UA"/>
        </w:rPr>
      </w:pPr>
      <w:r>
        <w:rPr>
          <w:b/>
          <w:bCs/>
          <w:lang w:val="uk-UA"/>
        </w:rPr>
        <w:t xml:space="preserve">Кошель В.О. – </w:t>
      </w:r>
      <w:r>
        <w:rPr>
          <w:lang w:val="uk-UA"/>
        </w:rPr>
        <w:t>секретар міської ради;</w:t>
      </w:r>
    </w:p>
    <w:p w:rsidR="002B17BB" w:rsidRDefault="002B17BB" w:rsidP="002B17BB">
      <w:pPr>
        <w:jc w:val="both"/>
        <w:rPr>
          <w:lang w:val="uk-UA"/>
        </w:rPr>
      </w:pPr>
      <w:r>
        <w:rPr>
          <w:b/>
          <w:lang w:val="uk-UA"/>
        </w:rPr>
        <w:t>Кравець А.В</w:t>
      </w:r>
      <w:r w:rsidRPr="003F70FA">
        <w:rPr>
          <w:b/>
          <w:lang w:val="uk-UA"/>
        </w:rPr>
        <w:t>.</w:t>
      </w:r>
      <w:r>
        <w:rPr>
          <w:lang w:val="uk-UA"/>
        </w:rPr>
        <w:t xml:space="preserve"> – заступник міського голови;</w:t>
      </w:r>
    </w:p>
    <w:p w:rsidR="002B17BB" w:rsidRDefault="002B17BB" w:rsidP="002B17BB">
      <w:pPr>
        <w:jc w:val="both"/>
        <w:rPr>
          <w:lang w:val="uk-UA"/>
        </w:rPr>
      </w:pPr>
      <w:r w:rsidRPr="00A36042">
        <w:rPr>
          <w:b/>
          <w:lang w:val="uk-UA"/>
        </w:rPr>
        <w:t>Ходань С.О.</w:t>
      </w:r>
      <w:r>
        <w:rPr>
          <w:lang w:val="uk-UA"/>
        </w:rPr>
        <w:t xml:space="preserve"> – заступник директора КП БМР «Білоцерківтепломережа»;</w:t>
      </w:r>
    </w:p>
    <w:p w:rsidR="00500C0D" w:rsidRDefault="00500C0D" w:rsidP="002B17BB">
      <w:pPr>
        <w:jc w:val="both"/>
        <w:rPr>
          <w:lang w:val="uk-UA"/>
        </w:rPr>
      </w:pPr>
      <w:r w:rsidRPr="00500C0D">
        <w:rPr>
          <w:b/>
          <w:lang w:val="uk-UA"/>
        </w:rPr>
        <w:t>Рижикова Н.А.</w:t>
      </w:r>
      <w:r>
        <w:rPr>
          <w:lang w:val="uk-UA"/>
        </w:rPr>
        <w:t xml:space="preserve"> – головний бухгалтер КП БМР «Білоцерківтепломережа»;</w:t>
      </w:r>
    </w:p>
    <w:p w:rsidR="00500C0D" w:rsidRDefault="00500C0D" w:rsidP="002B17BB">
      <w:pPr>
        <w:jc w:val="both"/>
        <w:rPr>
          <w:lang w:val="uk-UA"/>
        </w:rPr>
      </w:pPr>
      <w:r w:rsidRPr="00500C0D">
        <w:rPr>
          <w:b/>
          <w:lang w:val="uk-UA"/>
        </w:rPr>
        <w:t>Фурсенко С.А.</w:t>
      </w:r>
      <w:r>
        <w:rPr>
          <w:lang w:val="uk-UA"/>
        </w:rPr>
        <w:t xml:space="preserve"> – головний інженер КП БМР «Білоцерківтепломережа»;</w:t>
      </w:r>
    </w:p>
    <w:p w:rsidR="00167627" w:rsidRDefault="00167627" w:rsidP="002B17BB">
      <w:pPr>
        <w:jc w:val="both"/>
        <w:rPr>
          <w:lang w:val="uk-UA"/>
        </w:rPr>
      </w:pPr>
      <w:r w:rsidRPr="00167627">
        <w:rPr>
          <w:b/>
          <w:lang w:val="uk-UA"/>
        </w:rPr>
        <w:t>Сураєв А.О.</w:t>
      </w:r>
      <w:r>
        <w:rPr>
          <w:lang w:val="uk-UA"/>
        </w:rPr>
        <w:t xml:space="preserve"> – начальник виробничого відділу </w:t>
      </w:r>
      <w:r w:rsidR="00CD1658">
        <w:rPr>
          <w:lang w:val="uk-UA"/>
        </w:rPr>
        <w:t>ПРАТ «Білоцерківська ТЕЦ»;</w:t>
      </w:r>
    </w:p>
    <w:p w:rsidR="00CD1658" w:rsidRDefault="00CD1658" w:rsidP="002B17BB">
      <w:pPr>
        <w:jc w:val="both"/>
        <w:rPr>
          <w:lang w:val="uk-UA"/>
        </w:rPr>
      </w:pPr>
      <w:r w:rsidRPr="00CD1658">
        <w:rPr>
          <w:b/>
          <w:lang w:val="uk-UA"/>
        </w:rPr>
        <w:t>Скотовська О.Г.</w:t>
      </w:r>
      <w:r>
        <w:rPr>
          <w:lang w:val="uk-UA"/>
        </w:rPr>
        <w:t xml:space="preserve"> – працівник планового відділу ПРАТ «Білоцерківська ТЕЦ»;</w:t>
      </w:r>
    </w:p>
    <w:p w:rsidR="00500C0D" w:rsidRPr="00167627" w:rsidRDefault="00500C0D" w:rsidP="00500C0D">
      <w:pPr>
        <w:jc w:val="both"/>
        <w:rPr>
          <w:lang w:val="uk-UA"/>
        </w:rPr>
      </w:pPr>
      <w:r w:rsidRPr="00500C0D">
        <w:rPr>
          <w:b/>
          <w:lang w:val="uk-UA"/>
        </w:rPr>
        <w:t>Вахній В.В.</w:t>
      </w:r>
      <w:r>
        <w:rPr>
          <w:lang w:val="uk-UA"/>
        </w:rPr>
        <w:t xml:space="preserve"> – керівник </w:t>
      </w:r>
      <w:r w:rsidRPr="002B17BB">
        <w:t>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  <w:r w:rsidR="00167627">
        <w:rPr>
          <w:lang w:val="uk-UA"/>
        </w:rPr>
        <w:t>;</w:t>
      </w:r>
    </w:p>
    <w:p w:rsidR="00500C0D" w:rsidRPr="00167627" w:rsidRDefault="00500C0D" w:rsidP="00500C0D">
      <w:pPr>
        <w:jc w:val="both"/>
        <w:rPr>
          <w:lang w:val="uk-UA"/>
        </w:rPr>
      </w:pPr>
      <w:r w:rsidRPr="00500C0D">
        <w:rPr>
          <w:b/>
          <w:lang w:val="uk-UA"/>
        </w:rPr>
        <w:t>Бойко І.О.</w:t>
      </w:r>
      <w:r>
        <w:rPr>
          <w:lang w:val="uk-UA"/>
        </w:rPr>
        <w:t xml:space="preserve"> – головний економіст </w:t>
      </w:r>
      <w:r w:rsidRPr="002B17BB">
        <w:t>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  <w:r w:rsidR="00167627">
        <w:rPr>
          <w:lang w:val="uk-UA"/>
        </w:rPr>
        <w:t>;</w:t>
      </w:r>
    </w:p>
    <w:p w:rsidR="00500C0D" w:rsidRPr="00CD1658" w:rsidRDefault="00500C0D" w:rsidP="00500C0D">
      <w:pPr>
        <w:jc w:val="both"/>
        <w:rPr>
          <w:lang w:val="uk-UA"/>
        </w:rPr>
      </w:pPr>
      <w:r w:rsidRPr="00500C0D">
        <w:rPr>
          <w:b/>
          <w:lang w:val="uk-UA"/>
        </w:rPr>
        <w:t>Пехенько Л.І.</w:t>
      </w:r>
      <w:r>
        <w:rPr>
          <w:lang w:val="uk-UA"/>
        </w:rPr>
        <w:t xml:space="preserve"> – головний бухгалтер </w:t>
      </w:r>
      <w:r w:rsidRPr="002B17BB">
        <w:t>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  <w:r w:rsidR="00CD1658">
        <w:rPr>
          <w:lang w:val="uk-UA"/>
        </w:rPr>
        <w:t>.</w:t>
      </w:r>
    </w:p>
    <w:p w:rsidR="00500C0D" w:rsidRPr="00500C0D" w:rsidRDefault="00500C0D" w:rsidP="002B17BB">
      <w:pPr>
        <w:jc w:val="both"/>
      </w:pPr>
    </w:p>
    <w:p w:rsidR="002B17BB" w:rsidRDefault="002B17BB" w:rsidP="002B17BB">
      <w:pPr>
        <w:jc w:val="both"/>
        <w:rPr>
          <w:lang w:val="uk-UA"/>
        </w:rPr>
      </w:pPr>
    </w:p>
    <w:p w:rsidR="002B17BB" w:rsidRPr="00291E46" w:rsidRDefault="002B17BB" w:rsidP="002B17BB">
      <w:pPr>
        <w:ind w:firstLine="900"/>
        <w:jc w:val="both"/>
        <w:rPr>
          <w:lang w:val="uk-UA"/>
        </w:rPr>
      </w:pPr>
    </w:p>
    <w:p w:rsidR="002B17BB" w:rsidRDefault="002B17BB" w:rsidP="002B17BB">
      <w:pPr>
        <w:jc w:val="center"/>
        <w:rPr>
          <w:b/>
          <w:bCs/>
          <w:lang w:val="uk-UA"/>
        </w:rPr>
      </w:pPr>
      <w:r w:rsidRPr="0004497A">
        <w:rPr>
          <w:b/>
          <w:bCs/>
          <w:lang w:val="uk-UA"/>
        </w:rPr>
        <w:t>Порядок денний</w:t>
      </w:r>
      <w:r>
        <w:rPr>
          <w:b/>
          <w:bCs/>
          <w:lang w:val="uk-UA"/>
        </w:rPr>
        <w:t>:</w:t>
      </w:r>
    </w:p>
    <w:p w:rsidR="006558D9" w:rsidRDefault="006558D9" w:rsidP="002B17BB">
      <w:pPr>
        <w:jc w:val="center"/>
        <w:rPr>
          <w:b/>
          <w:bCs/>
          <w:lang w:val="uk-UA"/>
        </w:rPr>
      </w:pPr>
    </w:p>
    <w:p w:rsidR="006558D9" w:rsidRPr="006558D9" w:rsidRDefault="0062221A" w:rsidP="002B17BB">
      <w:pPr>
        <w:ind w:firstLine="426"/>
        <w:jc w:val="both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6558D9" w:rsidRPr="006558D9">
        <w:rPr>
          <w:bCs/>
          <w:lang w:val="uk-UA"/>
        </w:rPr>
        <w:t xml:space="preserve">1. Про </w:t>
      </w:r>
      <w:r w:rsidR="006558D9">
        <w:rPr>
          <w:bCs/>
          <w:lang w:val="uk-UA"/>
        </w:rPr>
        <w:t>безоплатну передачу</w:t>
      </w:r>
      <w:r>
        <w:rPr>
          <w:bCs/>
          <w:lang w:val="uk-UA"/>
        </w:rPr>
        <w:t xml:space="preserve"> з балансу КП БМР «Агенція стратегічного розвитку Білої Церкви» на баланс КП БМР ЖЕК№6 транспортного засобу</w:t>
      </w:r>
    </w:p>
    <w:p w:rsidR="002B17BB" w:rsidRPr="0062221A" w:rsidRDefault="0062221A" w:rsidP="002B17BB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</w:t>
      </w:r>
      <w:r w:rsidR="006558D9">
        <w:rPr>
          <w:lang w:val="uk-UA"/>
        </w:rPr>
        <w:t>2</w:t>
      </w:r>
      <w:r w:rsidRPr="00CD1658">
        <w:rPr>
          <w:lang w:val="uk-UA"/>
        </w:rPr>
        <w:t>.</w:t>
      </w:r>
      <w:r w:rsidR="002B17BB" w:rsidRPr="002B17BB">
        <w:t> </w:t>
      </w:r>
      <w:r w:rsidR="002B17BB" w:rsidRPr="00CD1658">
        <w:rPr>
          <w:lang w:val="uk-UA"/>
        </w:rPr>
        <w:t>Продовження розгляду</w:t>
      </w:r>
      <w:r w:rsidRPr="00CD1658">
        <w:rPr>
          <w:lang w:val="uk-UA"/>
        </w:rPr>
        <w:t xml:space="preserve"> звіту КП Білоцерківтепломережа</w:t>
      </w:r>
    </w:p>
    <w:p w:rsidR="002B17BB" w:rsidRPr="006558D9" w:rsidRDefault="006558D9" w:rsidP="006558D9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2B17BB" w:rsidRPr="00CD1658">
        <w:rPr>
          <w:lang w:val="uk-UA"/>
        </w:rPr>
        <w:t>обгрунтування тарифу на теплову енергію, що реалізується підприємством</w:t>
      </w:r>
      <w:r>
        <w:rPr>
          <w:lang w:val="uk-UA"/>
        </w:rPr>
        <w:t>;</w:t>
      </w:r>
    </w:p>
    <w:p w:rsidR="008B1122" w:rsidRPr="008B1122" w:rsidRDefault="002B17BB" w:rsidP="006558D9">
      <w:pPr>
        <w:jc w:val="both"/>
        <w:rPr>
          <w:lang w:val="uk-UA"/>
        </w:rPr>
      </w:pPr>
      <w:r>
        <w:t>-</w:t>
      </w:r>
      <w:r>
        <w:rPr>
          <w:lang w:val="uk-UA"/>
        </w:rPr>
        <w:t xml:space="preserve"> </w:t>
      </w:r>
      <w:proofErr w:type="spellStart"/>
      <w:r w:rsidRPr="002B17BB">
        <w:t>прояснення</w:t>
      </w:r>
      <w:proofErr w:type="spellEnd"/>
      <w:r w:rsidRPr="002B17BB">
        <w:t xml:space="preserve"> </w:t>
      </w:r>
      <w:proofErr w:type="spellStart"/>
      <w:r w:rsidRPr="002B17BB">
        <w:t>ситуації</w:t>
      </w:r>
      <w:proofErr w:type="spellEnd"/>
      <w:r w:rsidRPr="002B17BB">
        <w:t xml:space="preserve"> з </w:t>
      </w:r>
      <w:proofErr w:type="spellStart"/>
      <w:r w:rsidRPr="002B17BB">
        <w:t>вузлом</w:t>
      </w:r>
      <w:proofErr w:type="spellEnd"/>
      <w:r w:rsidRPr="002B17BB">
        <w:t xml:space="preserve"> </w:t>
      </w:r>
      <w:proofErr w:type="spellStart"/>
      <w:r w:rsidRPr="002B17BB">
        <w:t>обліку</w:t>
      </w:r>
      <w:proofErr w:type="spellEnd"/>
      <w:r w:rsidRPr="002B17BB">
        <w:t xml:space="preserve"> </w:t>
      </w:r>
      <w:proofErr w:type="spellStart"/>
      <w:r w:rsidRPr="002B17BB">
        <w:t>між</w:t>
      </w:r>
      <w:proofErr w:type="spellEnd"/>
      <w:r w:rsidRPr="002B17BB">
        <w:t xml:space="preserve"> ТЕЦ і </w:t>
      </w:r>
      <w:proofErr w:type="spellStart"/>
      <w:r w:rsidRPr="002B17BB">
        <w:t>Тепломережею</w:t>
      </w:r>
      <w:proofErr w:type="spellEnd"/>
      <w:r w:rsidRPr="002B17BB">
        <w:t xml:space="preserve">, з </w:t>
      </w:r>
      <w:r>
        <w:rPr>
          <w:lang w:val="uk-UA"/>
        </w:rPr>
        <w:t xml:space="preserve"> </w:t>
      </w:r>
      <w:proofErr w:type="spellStart"/>
      <w:r w:rsidRPr="002B17BB">
        <w:t>запрошенням</w:t>
      </w:r>
      <w:proofErr w:type="spellEnd"/>
      <w:r w:rsidRPr="002B17BB">
        <w:t xml:space="preserve"> </w:t>
      </w:r>
      <w:proofErr w:type="spellStart"/>
      <w:r w:rsidRPr="002B17BB">
        <w:t>представників</w:t>
      </w:r>
      <w:proofErr w:type="spellEnd"/>
      <w:r w:rsidRPr="002B17BB">
        <w:t xml:space="preserve"> </w:t>
      </w:r>
      <w:proofErr w:type="spellStart"/>
      <w:r w:rsidRPr="002B17BB">
        <w:t>Білоцерківської</w:t>
      </w:r>
      <w:proofErr w:type="spellEnd"/>
      <w:r w:rsidRPr="002B17BB">
        <w:t xml:space="preserve"> ТЕЦ</w:t>
      </w:r>
      <w:r w:rsidR="006558D9">
        <w:rPr>
          <w:lang w:val="uk-UA"/>
        </w:rPr>
        <w:t>;</w:t>
      </w:r>
    </w:p>
    <w:p w:rsidR="002B17BB" w:rsidRPr="008B1122" w:rsidRDefault="002B17BB" w:rsidP="006558D9">
      <w:pPr>
        <w:jc w:val="both"/>
        <w:rPr>
          <w:lang w:val="uk-UA"/>
        </w:rPr>
      </w:pPr>
      <w:r w:rsidRPr="002B17BB">
        <w:t xml:space="preserve">- </w:t>
      </w:r>
      <w:proofErr w:type="spellStart"/>
      <w:r w:rsidRPr="002B17BB">
        <w:t>розподіл</w:t>
      </w:r>
      <w:proofErr w:type="spellEnd"/>
      <w:r w:rsidRPr="002B17BB">
        <w:t xml:space="preserve"> </w:t>
      </w:r>
      <w:proofErr w:type="spellStart"/>
      <w:r w:rsidRPr="002B17BB">
        <w:t>посадових</w:t>
      </w:r>
      <w:proofErr w:type="spellEnd"/>
      <w:r w:rsidRPr="002B17BB">
        <w:t xml:space="preserve"> </w:t>
      </w:r>
      <w:proofErr w:type="spellStart"/>
      <w:r w:rsidRPr="002B17BB">
        <w:t>обовязків</w:t>
      </w:r>
      <w:proofErr w:type="spellEnd"/>
      <w:r w:rsidRPr="002B17BB">
        <w:t xml:space="preserve"> </w:t>
      </w:r>
      <w:proofErr w:type="spellStart"/>
      <w:r w:rsidRPr="002B17BB">
        <w:t>між</w:t>
      </w:r>
      <w:proofErr w:type="spellEnd"/>
      <w:r w:rsidRPr="002B17BB">
        <w:t xml:space="preserve"> </w:t>
      </w:r>
      <w:proofErr w:type="spellStart"/>
      <w:r w:rsidRPr="002B17BB">
        <w:t>керівником</w:t>
      </w:r>
      <w:proofErr w:type="spellEnd"/>
      <w:r w:rsidRPr="002B17BB">
        <w:t xml:space="preserve">, заступником та </w:t>
      </w:r>
      <w:proofErr w:type="spellStart"/>
      <w:r w:rsidRPr="002B17BB">
        <w:t>іншими</w:t>
      </w:r>
      <w:proofErr w:type="spellEnd"/>
      <w:r w:rsidRPr="002B17BB">
        <w:t xml:space="preserve"> </w:t>
      </w:r>
      <w:r>
        <w:rPr>
          <w:lang w:val="uk-UA"/>
        </w:rPr>
        <w:t xml:space="preserve">            </w:t>
      </w:r>
      <w:proofErr w:type="spellStart"/>
      <w:r w:rsidRPr="002B17BB">
        <w:t>посадовими</w:t>
      </w:r>
      <w:proofErr w:type="spellEnd"/>
      <w:r w:rsidRPr="002B17BB">
        <w:t xml:space="preserve"> особами, </w:t>
      </w:r>
      <w:proofErr w:type="spellStart"/>
      <w:r w:rsidRPr="002B17BB">
        <w:t>хто</w:t>
      </w:r>
      <w:proofErr w:type="spellEnd"/>
      <w:r w:rsidRPr="002B17BB">
        <w:t xml:space="preserve"> персонально за </w:t>
      </w:r>
      <w:proofErr w:type="spellStart"/>
      <w:r w:rsidRPr="002B17BB">
        <w:t>що</w:t>
      </w:r>
      <w:proofErr w:type="spellEnd"/>
      <w:r w:rsidRPr="002B17BB">
        <w:t xml:space="preserve"> </w:t>
      </w:r>
      <w:proofErr w:type="spellStart"/>
      <w:r w:rsidRPr="002B17BB">
        <w:t>відповідає</w:t>
      </w:r>
      <w:proofErr w:type="spellEnd"/>
      <w:r w:rsidRPr="002B17BB">
        <w:t xml:space="preserve"> і </w:t>
      </w:r>
      <w:proofErr w:type="spellStart"/>
      <w:r w:rsidRPr="002B17BB">
        <w:t>відповідав</w:t>
      </w:r>
      <w:proofErr w:type="spellEnd"/>
      <w:r w:rsidRPr="002B17BB">
        <w:t xml:space="preserve"> за </w:t>
      </w:r>
      <w:proofErr w:type="spellStart"/>
      <w:r w:rsidRPr="002B17BB">
        <w:t>період</w:t>
      </w:r>
      <w:proofErr w:type="spellEnd"/>
      <w:r w:rsidRPr="002B17BB">
        <w:t xml:space="preserve"> з 2016року по </w:t>
      </w:r>
      <w:proofErr w:type="spellStart"/>
      <w:r w:rsidRPr="002B17BB">
        <w:t>сьогодні</w:t>
      </w:r>
      <w:proofErr w:type="spellEnd"/>
      <w:r w:rsidR="006558D9">
        <w:rPr>
          <w:lang w:val="uk-UA"/>
        </w:rPr>
        <w:t>;</w:t>
      </w:r>
    </w:p>
    <w:p w:rsidR="002B17BB" w:rsidRPr="008B1122" w:rsidRDefault="002B17BB" w:rsidP="006558D9">
      <w:pPr>
        <w:jc w:val="both"/>
        <w:rPr>
          <w:lang w:val="uk-UA"/>
        </w:rPr>
      </w:pPr>
      <w:r w:rsidRPr="002B17BB">
        <w:t xml:space="preserve">- </w:t>
      </w:r>
      <w:proofErr w:type="spellStart"/>
      <w:r w:rsidRPr="002B17BB">
        <w:t>аналіз</w:t>
      </w:r>
      <w:proofErr w:type="spellEnd"/>
      <w:r w:rsidRPr="002B17BB">
        <w:t xml:space="preserve"> </w:t>
      </w:r>
      <w:proofErr w:type="spellStart"/>
      <w:r w:rsidRPr="002B17BB">
        <w:t>нарахованої</w:t>
      </w:r>
      <w:proofErr w:type="spellEnd"/>
      <w:r w:rsidRPr="002B17BB">
        <w:t xml:space="preserve"> і </w:t>
      </w:r>
      <w:proofErr w:type="spellStart"/>
      <w:r w:rsidRPr="002B17BB">
        <w:t>виплаченої</w:t>
      </w:r>
      <w:proofErr w:type="spellEnd"/>
      <w:r w:rsidRPr="002B17BB">
        <w:t xml:space="preserve"> </w:t>
      </w:r>
      <w:proofErr w:type="spellStart"/>
      <w:r w:rsidRPr="002B17BB">
        <w:t>заробітньої</w:t>
      </w:r>
      <w:proofErr w:type="spellEnd"/>
      <w:r w:rsidRPr="002B17BB">
        <w:t xml:space="preserve"> плати </w:t>
      </w:r>
      <w:proofErr w:type="spellStart"/>
      <w:r w:rsidRPr="002B17BB">
        <w:t>адмінперсоналу</w:t>
      </w:r>
      <w:proofErr w:type="spellEnd"/>
      <w:r w:rsidRPr="002B17BB">
        <w:t xml:space="preserve"> за </w:t>
      </w:r>
      <w:proofErr w:type="spellStart"/>
      <w:r w:rsidRPr="002B17BB">
        <w:t>період</w:t>
      </w:r>
      <w:proofErr w:type="spellEnd"/>
      <w:r w:rsidRPr="002B17BB">
        <w:t xml:space="preserve"> з 2016 року по </w:t>
      </w:r>
      <w:proofErr w:type="spellStart"/>
      <w:r w:rsidRPr="002B17BB">
        <w:t>прізвищах</w:t>
      </w:r>
      <w:proofErr w:type="spellEnd"/>
      <w:r w:rsidRPr="002B17BB">
        <w:t xml:space="preserve">, </w:t>
      </w:r>
      <w:proofErr w:type="spellStart"/>
      <w:r w:rsidRPr="002B17BB">
        <w:t>оборотносальдова</w:t>
      </w:r>
      <w:proofErr w:type="spellEnd"/>
      <w:r w:rsidRPr="002B17BB">
        <w:t xml:space="preserve"> </w:t>
      </w:r>
      <w:proofErr w:type="spellStart"/>
      <w:r w:rsidRPr="002B17BB">
        <w:t>відомість</w:t>
      </w:r>
      <w:proofErr w:type="spellEnd"/>
      <w:r w:rsidRPr="002B17BB">
        <w:t xml:space="preserve"> по </w:t>
      </w:r>
      <w:proofErr w:type="spellStart"/>
      <w:r w:rsidRPr="002B17BB">
        <w:t>рахунку</w:t>
      </w:r>
      <w:proofErr w:type="spellEnd"/>
      <w:r w:rsidRPr="002B17BB">
        <w:t xml:space="preserve"> 66</w:t>
      </w:r>
      <w:r w:rsidR="006558D9">
        <w:rPr>
          <w:lang w:val="uk-UA"/>
        </w:rPr>
        <w:t>1;</w:t>
      </w:r>
    </w:p>
    <w:p w:rsidR="006558D9" w:rsidRDefault="002B17BB" w:rsidP="006558D9">
      <w:pPr>
        <w:jc w:val="both"/>
        <w:rPr>
          <w:lang w:val="uk-UA"/>
        </w:rPr>
      </w:pPr>
      <w:r w:rsidRPr="002B17BB">
        <w:t xml:space="preserve">- </w:t>
      </w:r>
      <w:proofErr w:type="spellStart"/>
      <w:r w:rsidRPr="002B17BB">
        <w:t>аналіз</w:t>
      </w:r>
      <w:proofErr w:type="spellEnd"/>
      <w:r w:rsidRPr="002B17BB">
        <w:t xml:space="preserve"> </w:t>
      </w:r>
      <w:proofErr w:type="spellStart"/>
      <w:r w:rsidRPr="002B17BB">
        <w:t>замовлених</w:t>
      </w:r>
      <w:proofErr w:type="spellEnd"/>
      <w:r w:rsidRPr="002B17BB">
        <w:t xml:space="preserve"> і </w:t>
      </w:r>
      <w:proofErr w:type="spellStart"/>
      <w:r w:rsidRPr="002B17BB">
        <w:t>прийня</w:t>
      </w:r>
      <w:r w:rsidR="006558D9">
        <w:t>тих</w:t>
      </w:r>
      <w:proofErr w:type="spellEnd"/>
      <w:r w:rsidR="006558D9">
        <w:t xml:space="preserve"> </w:t>
      </w:r>
      <w:proofErr w:type="spellStart"/>
      <w:r w:rsidR="006558D9">
        <w:t>робіт</w:t>
      </w:r>
      <w:proofErr w:type="spellEnd"/>
      <w:r w:rsidR="006558D9">
        <w:t xml:space="preserve"> за </w:t>
      </w:r>
      <w:proofErr w:type="spellStart"/>
      <w:r w:rsidR="006558D9">
        <w:t>період</w:t>
      </w:r>
      <w:proofErr w:type="spellEnd"/>
      <w:r w:rsidR="006558D9">
        <w:t xml:space="preserve"> з 2016 року</w:t>
      </w:r>
      <w:r w:rsidRPr="002B17BB">
        <w:t xml:space="preserve">: договори, </w:t>
      </w:r>
      <w:proofErr w:type="spellStart"/>
      <w:r w:rsidRPr="002B17BB">
        <w:t>акти</w:t>
      </w:r>
      <w:proofErr w:type="spellEnd"/>
      <w:r w:rsidRPr="002B17BB">
        <w:t xml:space="preserve"> </w:t>
      </w:r>
      <w:proofErr w:type="spellStart"/>
      <w:r w:rsidRPr="002B17BB">
        <w:t>виконаних</w:t>
      </w:r>
      <w:proofErr w:type="spellEnd"/>
      <w:r w:rsidRPr="002B17BB">
        <w:t xml:space="preserve"> </w:t>
      </w:r>
      <w:proofErr w:type="spellStart"/>
      <w:r w:rsidRPr="002B17BB">
        <w:t>робіт</w:t>
      </w:r>
      <w:proofErr w:type="spellEnd"/>
      <w:r w:rsidRPr="002B17BB">
        <w:t xml:space="preserve">, </w:t>
      </w:r>
      <w:proofErr w:type="spellStart"/>
      <w:r w:rsidRPr="002B17BB">
        <w:t>відповідність</w:t>
      </w:r>
      <w:proofErr w:type="spellEnd"/>
      <w:r w:rsidRPr="002B17BB">
        <w:t xml:space="preserve"> </w:t>
      </w:r>
      <w:proofErr w:type="spellStart"/>
      <w:r w:rsidRPr="002B17BB">
        <w:t>програмі</w:t>
      </w:r>
      <w:proofErr w:type="spellEnd"/>
      <w:r w:rsidRPr="002B17BB">
        <w:t xml:space="preserve"> </w:t>
      </w:r>
      <w:proofErr w:type="spellStart"/>
      <w:r w:rsidRPr="002B17BB">
        <w:t>розвитку</w:t>
      </w:r>
      <w:proofErr w:type="spellEnd"/>
      <w:r w:rsidR="006558D9">
        <w:rPr>
          <w:lang w:val="uk-UA"/>
        </w:rPr>
        <w:t>;</w:t>
      </w:r>
    </w:p>
    <w:p w:rsidR="002B17BB" w:rsidRPr="006558D9" w:rsidRDefault="002B17BB" w:rsidP="006558D9">
      <w:pPr>
        <w:jc w:val="both"/>
        <w:rPr>
          <w:lang w:val="uk-UA"/>
        </w:rPr>
      </w:pPr>
      <w:r w:rsidRPr="002B17BB">
        <w:t xml:space="preserve">- </w:t>
      </w:r>
      <w:proofErr w:type="spellStart"/>
      <w:r w:rsidRPr="002B17BB">
        <w:t>аналіз</w:t>
      </w:r>
      <w:proofErr w:type="spellEnd"/>
      <w:r w:rsidRPr="002B17BB">
        <w:t xml:space="preserve"> </w:t>
      </w:r>
      <w:proofErr w:type="spellStart"/>
      <w:r w:rsidRPr="002B17BB">
        <w:t>фінансового</w:t>
      </w:r>
      <w:proofErr w:type="spellEnd"/>
      <w:r w:rsidRPr="002B17BB">
        <w:t xml:space="preserve"> плану і стан </w:t>
      </w:r>
      <w:proofErr w:type="spellStart"/>
      <w:r w:rsidRPr="002B17BB">
        <w:t>його</w:t>
      </w:r>
      <w:proofErr w:type="spellEnd"/>
      <w:r w:rsidRPr="002B17BB">
        <w:t xml:space="preserve"> </w:t>
      </w:r>
      <w:proofErr w:type="spellStart"/>
      <w:r w:rsidRPr="002B17BB">
        <w:t>виконання</w:t>
      </w:r>
      <w:proofErr w:type="spellEnd"/>
      <w:r w:rsidRPr="002B17BB">
        <w:t>.</w:t>
      </w:r>
    </w:p>
    <w:p w:rsidR="002B17BB" w:rsidRPr="002B17BB" w:rsidRDefault="006558D9" w:rsidP="0062221A">
      <w:pPr>
        <w:ind w:firstLine="851"/>
        <w:jc w:val="both"/>
      </w:pPr>
      <w:r>
        <w:rPr>
          <w:lang w:val="uk-UA"/>
        </w:rPr>
        <w:t>3</w:t>
      </w:r>
      <w:r w:rsidR="0062221A">
        <w:t>. </w:t>
      </w:r>
      <w:proofErr w:type="spellStart"/>
      <w:r w:rsidR="002B17BB" w:rsidRPr="002B17BB">
        <w:t>Розгляд</w:t>
      </w:r>
      <w:proofErr w:type="spellEnd"/>
      <w:r w:rsidR="002B17BB" w:rsidRPr="002B17BB">
        <w:t xml:space="preserve"> </w:t>
      </w:r>
      <w:proofErr w:type="spellStart"/>
      <w:r w:rsidR="002B17BB" w:rsidRPr="002B17BB">
        <w:t>звіту</w:t>
      </w:r>
      <w:proofErr w:type="spellEnd"/>
      <w:r w:rsidR="002B17BB" w:rsidRPr="002B17BB">
        <w:t xml:space="preserve"> директора КП БМР «</w:t>
      </w:r>
      <w:proofErr w:type="spellStart"/>
      <w:r w:rsidR="002B17BB" w:rsidRPr="002B17BB">
        <w:t>Тролейбусне</w:t>
      </w:r>
      <w:proofErr w:type="spellEnd"/>
      <w:r w:rsidR="002B17BB" w:rsidRPr="002B17BB">
        <w:t xml:space="preserve"> </w:t>
      </w:r>
      <w:proofErr w:type="spellStart"/>
      <w:r w:rsidR="002B17BB" w:rsidRPr="002B17BB">
        <w:t>управління</w:t>
      </w:r>
      <w:proofErr w:type="spellEnd"/>
      <w:r w:rsidR="002B17BB" w:rsidRPr="002B17BB">
        <w:t>»</w:t>
      </w:r>
    </w:p>
    <w:p w:rsidR="006558D9" w:rsidRPr="006558D9" w:rsidRDefault="006558D9" w:rsidP="002B17BB">
      <w:pPr>
        <w:jc w:val="both"/>
        <w:rPr>
          <w:lang w:val="uk-UA"/>
        </w:rPr>
      </w:pPr>
    </w:p>
    <w:p w:rsidR="006558D9" w:rsidRPr="0062221A" w:rsidRDefault="0062221A" w:rsidP="0062221A">
      <w:pPr>
        <w:tabs>
          <w:tab w:val="left" w:pos="7384"/>
        </w:tabs>
        <w:ind w:left="360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500C0D">
        <w:rPr>
          <w:lang w:val="uk-UA"/>
        </w:rPr>
        <w:t xml:space="preserve">   </w:t>
      </w:r>
      <w:r w:rsidR="006558D9" w:rsidRPr="0062221A">
        <w:rPr>
          <w:lang w:val="uk-UA"/>
        </w:rPr>
        <w:t xml:space="preserve">Голова комісії Мартинюк С.І. поставив на голосування пропозицію про включення </w:t>
      </w:r>
      <w:r w:rsidRPr="0062221A">
        <w:rPr>
          <w:lang w:val="uk-UA"/>
        </w:rPr>
        <w:t xml:space="preserve">до порядку денного питання </w:t>
      </w:r>
      <w:r w:rsidR="006558D9" w:rsidRPr="0062221A">
        <w:rPr>
          <w:lang w:val="uk-UA"/>
        </w:rPr>
        <w:t xml:space="preserve"> </w:t>
      </w:r>
      <w:r>
        <w:rPr>
          <w:lang w:val="uk-UA"/>
        </w:rPr>
        <w:t>«</w:t>
      </w:r>
      <w:r w:rsidRPr="0062221A">
        <w:rPr>
          <w:bCs/>
          <w:lang w:val="uk-UA"/>
        </w:rPr>
        <w:t>Про безоплатну передачу з балансу КП БМР «Агенція стратегічного розвитку Білої Церкви» на баланс КП БМР ЖЕК№6 транспортного засобу</w:t>
      </w:r>
      <w:r>
        <w:rPr>
          <w:bCs/>
          <w:lang w:val="uk-UA"/>
        </w:rPr>
        <w:t>»</w:t>
      </w:r>
    </w:p>
    <w:p w:rsidR="006558D9" w:rsidRDefault="006558D9" w:rsidP="00CD1658">
      <w:pPr>
        <w:tabs>
          <w:tab w:val="left" w:pos="709"/>
          <w:tab w:val="left" w:pos="993"/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62221A">
        <w:rPr>
          <w:b/>
          <w:bCs/>
          <w:lang w:val="uk-UA"/>
        </w:rPr>
        <w:t xml:space="preserve">         </w:t>
      </w:r>
      <w:r w:rsidR="00500C0D">
        <w:rPr>
          <w:b/>
          <w:bCs/>
          <w:lang w:val="uk-UA"/>
        </w:rPr>
        <w:t xml:space="preserve">  </w:t>
      </w:r>
      <w:r w:rsidR="0062221A"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B17BB" w:rsidRPr="0062221A" w:rsidRDefault="006558D9" w:rsidP="0062221A">
      <w:pPr>
        <w:pStyle w:val="a3"/>
        <w:numPr>
          <w:ilvl w:val="0"/>
          <w:numId w:val="1"/>
        </w:numPr>
        <w:tabs>
          <w:tab w:val="left" w:pos="7384"/>
        </w:tabs>
        <w:ind w:left="709" w:hanging="349"/>
        <w:jc w:val="both"/>
        <w:rPr>
          <w:bCs/>
          <w:lang w:val="uk-UA"/>
        </w:rPr>
      </w:pPr>
      <w:r w:rsidRPr="0062221A">
        <w:rPr>
          <w:b/>
          <w:bCs/>
          <w:lang w:val="uk-UA"/>
        </w:rPr>
        <w:lastRenderedPageBreak/>
        <w:t xml:space="preserve">Слухали: </w:t>
      </w:r>
      <w:r w:rsidR="0062221A" w:rsidRPr="0062221A">
        <w:rPr>
          <w:bCs/>
          <w:lang w:val="uk-UA"/>
        </w:rPr>
        <w:t>Про безоплатну передачу з балансу КП БМР «Агенція стратегічного розвитку Білої Церкви» на баланс КП БМР ЖЕК№6 транспортного засобу</w:t>
      </w:r>
    </w:p>
    <w:p w:rsidR="0062221A" w:rsidRPr="0062221A" w:rsidRDefault="0062221A" w:rsidP="00500C0D">
      <w:pPr>
        <w:tabs>
          <w:tab w:val="left" w:pos="1134"/>
          <w:tab w:val="left" w:pos="7384"/>
        </w:tabs>
        <w:ind w:left="360"/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500C0D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Pr="0062221A">
        <w:rPr>
          <w:b/>
          <w:bCs/>
          <w:lang w:val="uk-UA"/>
        </w:rPr>
        <w:t xml:space="preserve">Доповідав: </w:t>
      </w:r>
      <w:r w:rsidRPr="0062221A">
        <w:rPr>
          <w:bCs/>
          <w:lang w:val="uk-UA"/>
        </w:rPr>
        <w:t>Кошляк Ю.М. – керівник</w:t>
      </w:r>
      <w:r w:rsidRPr="0062221A">
        <w:rPr>
          <w:b/>
          <w:bCs/>
          <w:lang w:val="uk-UA"/>
        </w:rPr>
        <w:t xml:space="preserve"> </w:t>
      </w:r>
      <w:r w:rsidRPr="0062221A">
        <w:rPr>
          <w:bCs/>
          <w:lang w:val="uk-UA"/>
        </w:rPr>
        <w:t>КП БМР ЖЕК №6</w:t>
      </w:r>
    </w:p>
    <w:p w:rsidR="002B17BB" w:rsidRDefault="0062221A" w:rsidP="002B17BB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Шевченко О.О., Король А.П.</w:t>
      </w:r>
    </w:p>
    <w:p w:rsidR="0062221A" w:rsidRDefault="0062221A" w:rsidP="0062221A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</w:t>
      </w:r>
      <w:r w:rsidR="00500C0D">
        <w:rPr>
          <w:b/>
          <w:bCs/>
          <w:lang w:val="uk-UA" w:eastAsia="en-US"/>
        </w:rPr>
        <w:t xml:space="preserve">       </w:t>
      </w: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62221A" w:rsidRDefault="00CD1658" w:rsidP="0062221A">
      <w:pPr>
        <w:tabs>
          <w:tab w:val="left" w:pos="7384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62221A" w:rsidRPr="00717A59">
        <w:rPr>
          <w:b/>
          <w:bCs/>
          <w:lang w:val="uk-UA"/>
        </w:rPr>
        <w:t xml:space="preserve">Голосували:  </w:t>
      </w:r>
      <w:r w:rsidR="0062221A" w:rsidRPr="00717A59">
        <w:rPr>
          <w:lang w:val="uk-UA"/>
        </w:rPr>
        <w:t xml:space="preserve">за – </w:t>
      </w:r>
      <w:r w:rsidR="0062221A">
        <w:rPr>
          <w:lang w:val="uk-UA"/>
        </w:rPr>
        <w:t>одноголосно</w:t>
      </w:r>
    </w:p>
    <w:p w:rsidR="002B17BB" w:rsidRDefault="002B17BB" w:rsidP="002B17BB">
      <w:pPr>
        <w:tabs>
          <w:tab w:val="left" w:pos="7384"/>
        </w:tabs>
        <w:jc w:val="both"/>
        <w:rPr>
          <w:lang w:val="uk-UA"/>
        </w:rPr>
      </w:pPr>
    </w:p>
    <w:p w:rsidR="0062221A" w:rsidRPr="00735727" w:rsidRDefault="0062221A" w:rsidP="002B17BB">
      <w:pPr>
        <w:tabs>
          <w:tab w:val="left" w:pos="7384"/>
        </w:tabs>
        <w:jc w:val="both"/>
        <w:rPr>
          <w:lang w:val="uk-UA"/>
        </w:rPr>
      </w:pPr>
    </w:p>
    <w:p w:rsidR="002B17BB" w:rsidRPr="00265761" w:rsidRDefault="002B17BB" w:rsidP="002B17BB">
      <w:pPr>
        <w:ind w:firstLine="426"/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2</w:t>
      </w:r>
      <w:r w:rsidRPr="00265761">
        <w:rPr>
          <w:b/>
          <w:bCs/>
          <w:lang w:val="uk-UA"/>
        </w:rPr>
        <w:t>. Слухали:</w:t>
      </w:r>
      <w:r w:rsidRPr="00265761">
        <w:rPr>
          <w:lang w:val="uk-UA"/>
        </w:rPr>
        <w:t xml:space="preserve"> </w:t>
      </w:r>
      <w:proofErr w:type="spellStart"/>
      <w:r w:rsidRPr="002B17BB">
        <w:t>Продовження</w:t>
      </w:r>
      <w:proofErr w:type="spellEnd"/>
      <w:r w:rsidRPr="002B17BB">
        <w:t xml:space="preserve"> </w:t>
      </w:r>
      <w:proofErr w:type="spellStart"/>
      <w:r w:rsidRPr="002B17BB">
        <w:t>розгляду</w:t>
      </w:r>
      <w:proofErr w:type="spellEnd"/>
      <w:r w:rsidRPr="002B17BB">
        <w:t xml:space="preserve"> </w:t>
      </w:r>
      <w:proofErr w:type="spellStart"/>
      <w:r w:rsidRPr="002B17BB">
        <w:t>звіту</w:t>
      </w:r>
      <w:proofErr w:type="spellEnd"/>
      <w:r w:rsidRPr="002B17BB">
        <w:t xml:space="preserve"> </w:t>
      </w:r>
      <w:r w:rsidRPr="00A36042">
        <w:t>КП БМР «</w:t>
      </w:r>
      <w:proofErr w:type="spellStart"/>
      <w:r w:rsidRPr="00A36042">
        <w:t>Білоцерківтепломережа</w:t>
      </w:r>
      <w:proofErr w:type="spellEnd"/>
      <w:r w:rsidRPr="00A36042">
        <w:t>»</w:t>
      </w:r>
    </w:p>
    <w:p w:rsidR="002B17BB" w:rsidRPr="002B17BB" w:rsidRDefault="002B17BB" w:rsidP="00500C0D">
      <w:pPr>
        <w:tabs>
          <w:tab w:val="left" w:pos="1134"/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="00500C0D">
        <w:rPr>
          <w:lang w:val="uk-UA"/>
        </w:rPr>
        <w:t xml:space="preserve">           </w:t>
      </w:r>
      <w:r w:rsidR="00CD1658">
        <w:rPr>
          <w:lang w:val="uk-UA"/>
        </w:rPr>
        <w:t xml:space="preserve"> </w:t>
      </w:r>
      <w:r w:rsidRPr="002B17BB">
        <w:rPr>
          <w:b/>
          <w:bCs/>
          <w:lang w:val="uk-UA"/>
        </w:rPr>
        <w:t xml:space="preserve">Доповідав: </w:t>
      </w:r>
      <w:r w:rsidRPr="002B17BB">
        <w:rPr>
          <w:lang w:val="uk-UA"/>
        </w:rPr>
        <w:t>Ходань С.О. – заступник директора КП БМР «Білоцерківтепломережа»</w:t>
      </w:r>
    </w:p>
    <w:p w:rsidR="008B1122" w:rsidRPr="00CD1658" w:rsidRDefault="002B17BB" w:rsidP="00CD1658">
      <w:pPr>
        <w:jc w:val="both"/>
        <w:rPr>
          <w:lang w:val="uk-UA"/>
        </w:rPr>
      </w:pPr>
      <w:r>
        <w:rPr>
          <w:lang w:val="uk-UA"/>
        </w:rPr>
        <w:tab/>
        <w:t xml:space="preserve">     </w:t>
      </w:r>
      <w:r w:rsidR="00CD1658">
        <w:rPr>
          <w:lang w:val="uk-UA"/>
        </w:rPr>
        <w:t xml:space="preserve">   </w:t>
      </w: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Мартинюк С.І., Король А.П., Даліба О.А., Гончар А.А., Шевченко О.О., заступник міського голови Кравець А.В.</w:t>
      </w:r>
      <w:r w:rsidR="008B1122">
        <w:rPr>
          <w:lang w:val="uk-UA"/>
        </w:rPr>
        <w:t>,</w:t>
      </w:r>
      <w:r w:rsidR="00CD1658">
        <w:rPr>
          <w:lang w:val="uk-UA"/>
        </w:rPr>
        <w:t xml:space="preserve"> начальник виробничого відділу ПРАТ «Білоцерківська ТЕЦ» </w:t>
      </w:r>
      <w:r w:rsidR="00CD1658" w:rsidRPr="00CD1658">
        <w:rPr>
          <w:lang w:val="uk-UA"/>
        </w:rPr>
        <w:t>Сураєв А.О.,</w:t>
      </w:r>
      <w:r w:rsidR="00CD1658">
        <w:rPr>
          <w:lang w:val="uk-UA"/>
        </w:rPr>
        <w:t xml:space="preserve"> працівник планового відділу ПРАТ «</w:t>
      </w:r>
      <w:r w:rsidR="00CD1658" w:rsidRPr="00CD1658">
        <w:rPr>
          <w:lang w:val="uk-UA"/>
        </w:rPr>
        <w:t>Білоцерківська ТЕЦ» Скотовська О.Г., головний інженер КП БМР «Білоцерківтепломережа» Фурсенко С.А.</w:t>
      </w:r>
      <w:r w:rsidR="00CD1658">
        <w:rPr>
          <w:lang w:val="uk-UA"/>
        </w:rPr>
        <w:t xml:space="preserve"> </w:t>
      </w:r>
    </w:p>
    <w:p w:rsidR="002B17BB" w:rsidRDefault="002B17BB" w:rsidP="008B1122">
      <w:pPr>
        <w:ind w:firstLine="426"/>
        <w:jc w:val="both"/>
        <w:rPr>
          <w:lang w:val="uk-UA"/>
        </w:rPr>
      </w:pPr>
      <w:r>
        <w:rPr>
          <w:lang w:val="uk-UA"/>
        </w:rPr>
        <w:tab/>
        <w:t xml:space="preserve">    </w:t>
      </w:r>
      <w:r w:rsidR="00500C0D">
        <w:rPr>
          <w:lang w:val="uk-UA"/>
        </w:rPr>
        <w:t xml:space="preserve">   </w:t>
      </w:r>
      <w:r>
        <w:rPr>
          <w:lang w:val="uk-UA"/>
        </w:rPr>
        <w:t>Депутат Корол</w:t>
      </w:r>
      <w:r w:rsidRPr="00102261">
        <w:rPr>
          <w:lang w:val="uk-UA"/>
        </w:rPr>
        <w:t>ь А.П. запропонував провести незалежний аудит</w:t>
      </w:r>
      <w:r w:rsidR="00102261" w:rsidRPr="00102261">
        <w:rPr>
          <w:lang w:val="uk-UA"/>
        </w:rPr>
        <w:t xml:space="preserve"> </w:t>
      </w:r>
      <w:r w:rsidRPr="00102261">
        <w:t>КП БМР «</w:t>
      </w:r>
      <w:proofErr w:type="spellStart"/>
      <w:r w:rsidRPr="00102261">
        <w:t>Білоцерківтепломережа</w:t>
      </w:r>
      <w:proofErr w:type="spellEnd"/>
      <w:r w:rsidRPr="00102261">
        <w:t>»</w:t>
      </w:r>
    </w:p>
    <w:p w:rsidR="008B1122" w:rsidRDefault="008B1122" w:rsidP="008B1122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500C0D">
        <w:rPr>
          <w:b/>
          <w:bCs/>
          <w:lang w:val="uk-UA"/>
        </w:rPr>
        <w:t xml:space="preserve">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6558D9" w:rsidRPr="008B1122" w:rsidRDefault="006558D9" w:rsidP="008B1122">
      <w:pPr>
        <w:ind w:firstLine="426"/>
        <w:jc w:val="both"/>
        <w:rPr>
          <w:lang w:val="uk-UA"/>
        </w:rPr>
      </w:pPr>
    </w:p>
    <w:p w:rsidR="002B17BB" w:rsidRDefault="002B17BB" w:rsidP="008B112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  <w:r>
        <w:rPr>
          <w:lang w:val="uk-UA"/>
        </w:rPr>
        <w:tab/>
        <w:t xml:space="preserve">             </w:t>
      </w:r>
      <w:r w:rsidR="00500C0D">
        <w:rPr>
          <w:lang w:val="uk-UA"/>
        </w:rPr>
        <w:t xml:space="preserve">   </w:t>
      </w:r>
      <w:r>
        <w:rPr>
          <w:lang w:val="uk-UA"/>
        </w:rPr>
        <w:t xml:space="preserve"> Депутат Шевченко О.О. запропонувала обрати незалежного аудитора</w:t>
      </w:r>
      <w:r w:rsidR="008B1122">
        <w:rPr>
          <w:lang w:val="uk-UA"/>
        </w:rPr>
        <w:t xml:space="preserve"> на засіданні постійної комісії та проголосувати.</w:t>
      </w:r>
    </w:p>
    <w:p w:rsidR="002B17BB" w:rsidRDefault="008B1122" w:rsidP="008B112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  <w:r>
        <w:rPr>
          <w:b/>
          <w:bCs/>
          <w:lang w:val="uk-UA"/>
        </w:rPr>
        <w:tab/>
        <w:t xml:space="preserve">             </w:t>
      </w:r>
      <w:r w:rsidR="00500C0D">
        <w:rPr>
          <w:b/>
          <w:bCs/>
          <w:lang w:val="uk-UA"/>
        </w:rPr>
        <w:t xml:space="preserve">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6558D9" w:rsidRPr="008B1122" w:rsidRDefault="006558D9" w:rsidP="008B112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</w:p>
    <w:p w:rsidR="002B17BB" w:rsidRPr="00E711A2" w:rsidRDefault="006558D9" w:rsidP="008B1122">
      <w:pPr>
        <w:ind w:firstLine="284"/>
        <w:jc w:val="both"/>
        <w:rPr>
          <w:rFonts w:ascii="Arial" w:hAnsi="Arial" w:cs="Arial"/>
          <w:color w:val="0000CC"/>
          <w:lang w:val="uk-UA"/>
        </w:rPr>
      </w:pPr>
      <w:r>
        <w:rPr>
          <w:b/>
          <w:bCs/>
          <w:lang w:val="uk-UA" w:eastAsia="en-US"/>
        </w:rPr>
        <w:t xml:space="preserve">        </w:t>
      </w:r>
      <w:r w:rsidR="00500C0D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</w:t>
      </w:r>
      <w:r w:rsidR="00500C0D">
        <w:rPr>
          <w:b/>
          <w:bCs/>
          <w:lang w:val="uk-UA" w:eastAsia="en-US"/>
        </w:rPr>
        <w:t xml:space="preserve">    </w:t>
      </w:r>
      <w:r w:rsidR="002B17BB" w:rsidRPr="00453F67">
        <w:rPr>
          <w:b/>
          <w:bCs/>
          <w:lang w:val="uk-UA" w:eastAsia="en-US"/>
        </w:rPr>
        <w:t>Вирішили:</w:t>
      </w:r>
      <w:r w:rsidR="002B17BB">
        <w:rPr>
          <w:b/>
          <w:bCs/>
          <w:lang w:val="uk-UA" w:eastAsia="en-US"/>
        </w:rPr>
        <w:t xml:space="preserve"> </w:t>
      </w:r>
      <w:r w:rsidR="00102261">
        <w:rPr>
          <w:lang w:val="uk-UA"/>
        </w:rPr>
        <w:t>П</w:t>
      </w:r>
      <w:r w:rsidR="008B1122">
        <w:rPr>
          <w:lang w:val="uk-UA"/>
        </w:rPr>
        <w:t xml:space="preserve">ровести незалежний аудит </w:t>
      </w:r>
      <w:r w:rsidR="00102261" w:rsidRPr="00E711A2">
        <w:rPr>
          <w:lang w:val="uk-UA"/>
        </w:rPr>
        <w:t>КП БМР «Білоцерківтепломережа»</w:t>
      </w:r>
      <w:r w:rsidR="00102261">
        <w:rPr>
          <w:lang w:val="uk-UA"/>
        </w:rPr>
        <w:t xml:space="preserve"> </w:t>
      </w:r>
      <w:r w:rsidR="008B1122">
        <w:rPr>
          <w:lang w:val="uk-UA"/>
        </w:rPr>
        <w:t>та на засіданні постійної комісії шляхом голосування обрати аудиторську незалежну компанію.</w:t>
      </w:r>
    </w:p>
    <w:p w:rsidR="002B17BB" w:rsidRPr="00E711A2" w:rsidRDefault="006558D9" w:rsidP="002B17BB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  <w:r>
        <w:rPr>
          <w:b/>
          <w:bCs/>
          <w:lang w:val="uk-UA"/>
        </w:rPr>
        <w:t xml:space="preserve">            </w:t>
      </w:r>
      <w:r w:rsidR="00500C0D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2B17BB" w:rsidRDefault="002B17BB" w:rsidP="002B17BB">
      <w:pPr>
        <w:jc w:val="both"/>
        <w:rPr>
          <w:lang w:val="uk-UA"/>
        </w:rPr>
      </w:pPr>
    </w:p>
    <w:p w:rsidR="006558D9" w:rsidRDefault="006558D9" w:rsidP="002B17BB">
      <w:pPr>
        <w:jc w:val="both"/>
        <w:rPr>
          <w:lang w:val="uk-UA"/>
        </w:rPr>
      </w:pPr>
    </w:p>
    <w:p w:rsidR="008B1122" w:rsidRDefault="008B1122" w:rsidP="008B1122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Pr="00265761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proofErr w:type="spellStart"/>
      <w:r w:rsidRPr="002B17BB">
        <w:t>Розгляд</w:t>
      </w:r>
      <w:proofErr w:type="spellEnd"/>
      <w:r w:rsidRPr="002B17BB">
        <w:t xml:space="preserve"> </w:t>
      </w:r>
      <w:proofErr w:type="spellStart"/>
      <w:r w:rsidRPr="002B17BB">
        <w:t>звіту</w:t>
      </w:r>
      <w:proofErr w:type="spellEnd"/>
      <w:r w:rsidRPr="002B17BB">
        <w:t xml:space="preserve"> директора КП БМР «</w:t>
      </w:r>
      <w:proofErr w:type="spellStart"/>
      <w:r w:rsidRPr="002B17BB">
        <w:t>Тролейбусне</w:t>
      </w:r>
      <w:proofErr w:type="spellEnd"/>
      <w:r w:rsidRPr="002B17BB">
        <w:t xml:space="preserve"> </w:t>
      </w:r>
      <w:proofErr w:type="spellStart"/>
      <w:r w:rsidRPr="002B17BB">
        <w:t>управління</w:t>
      </w:r>
      <w:proofErr w:type="spellEnd"/>
      <w:r w:rsidRPr="002B17BB">
        <w:t>»</w:t>
      </w:r>
    </w:p>
    <w:p w:rsidR="008B1122" w:rsidRPr="008B1122" w:rsidRDefault="008450E9" w:rsidP="008450E9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500C0D">
        <w:rPr>
          <w:b/>
          <w:bCs/>
          <w:lang w:val="uk-UA"/>
        </w:rPr>
        <w:t xml:space="preserve"> </w:t>
      </w:r>
      <w:r w:rsidR="008B1122" w:rsidRPr="002B17BB">
        <w:rPr>
          <w:b/>
          <w:bCs/>
          <w:lang w:val="uk-UA"/>
        </w:rPr>
        <w:t>Доповідав:</w:t>
      </w:r>
      <w:r w:rsidR="008B1122">
        <w:rPr>
          <w:b/>
          <w:bCs/>
          <w:lang w:val="uk-UA"/>
        </w:rPr>
        <w:t xml:space="preserve"> </w:t>
      </w:r>
      <w:r w:rsidR="008B1122" w:rsidRPr="008B1122">
        <w:rPr>
          <w:bCs/>
          <w:lang w:val="uk-UA"/>
        </w:rPr>
        <w:t>Вахній В.В. – керівник КП БМР</w:t>
      </w:r>
      <w:r w:rsidR="008B1122">
        <w:rPr>
          <w:b/>
          <w:bCs/>
          <w:lang w:val="uk-UA"/>
        </w:rPr>
        <w:t xml:space="preserve"> </w:t>
      </w:r>
      <w:r w:rsidR="008B1122" w:rsidRPr="002B17BB">
        <w:t>«</w:t>
      </w:r>
      <w:proofErr w:type="spellStart"/>
      <w:r w:rsidR="008B1122" w:rsidRPr="002B17BB">
        <w:t>Тролейбусне</w:t>
      </w:r>
      <w:proofErr w:type="spellEnd"/>
      <w:r w:rsidR="008B1122" w:rsidRPr="002B17BB">
        <w:t xml:space="preserve"> </w:t>
      </w:r>
      <w:proofErr w:type="spellStart"/>
      <w:r w:rsidR="008B1122" w:rsidRPr="002B17BB">
        <w:t>управління</w:t>
      </w:r>
      <w:proofErr w:type="spellEnd"/>
      <w:r w:rsidR="008B1122" w:rsidRPr="002B17BB">
        <w:t>»</w:t>
      </w:r>
    </w:p>
    <w:p w:rsidR="008B1122" w:rsidRDefault="008B1122" w:rsidP="008B1122">
      <w:pPr>
        <w:pStyle w:val="a3"/>
        <w:tabs>
          <w:tab w:val="left" w:pos="7384"/>
        </w:tabs>
        <w:ind w:left="0" w:hanging="284"/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  <w:t xml:space="preserve">      </w:t>
      </w:r>
      <w:r w:rsidR="008450E9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8450E9">
        <w:rPr>
          <w:lang w:val="uk-UA"/>
        </w:rPr>
        <w:t xml:space="preserve">   </w:t>
      </w: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Мартинюк С.І., Даліба О.А., Шевченко О.О., Гончар А.А.</w:t>
      </w:r>
    </w:p>
    <w:p w:rsidR="008B1122" w:rsidRPr="008B1122" w:rsidRDefault="008450E9" w:rsidP="008B112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Депутат Мартинюк С.І. запропонував підготувати відповіді на поставлені питання та надіслати їх на електронну пошту членам комісії.</w:t>
      </w:r>
    </w:p>
    <w:p w:rsidR="008450E9" w:rsidRPr="008B1122" w:rsidRDefault="008450E9" w:rsidP="008450E9">
      <w:pPr>
        <w:ind w:firstLine="426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   </w:t>
      </w:r>
      <w:r w:rsidR="00500C0D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8450E9">
        <w:rPr>
          <w:lang w:val="uk-UA"/>
        </w:rPr>
        <w:t xml:space="preserve"> </w:t>
      </w:r>
      <w:r>
        <w:rPr>
          <w:lang w:val="uk-UA"/>
        </w:rPr>
        <w:t>підготувати відповіді на поставлені питання та надіслати їх на електронну пошту членам комісії.</w:t>
      </w:r>
    </w:p>
    <w:p w:rsidR="002B17BB" w:rsidRPr="008450E9" w:rsidRDefault="002B17BB" w:rsidP="008B1122">
      <w:pPr>
        <w:ind w:firstLine="426"/>
        <w:jc w:val="both"/>
        <w:rPr>
          <w:lang w:val="uk-UA"/>
        </w:rPr>
      </w:pPr>
    </w:p>
    <w:p w:rsidR="002B17BB" w:rsidRDefault="002B17BB" w:rsidP="002B17BB">
      <w:pPr>
        <w:rPr>
          <w:lang w:val="uk-UA"/>
        </w:rPr>
      </w:pPr>
    </w:p>
    <w:p w:rsidR="00102261" w:rsidRDefault="00102261" w:rsidP="002B17BB">
      <w:pPr>
        <w:rPr>
          <w:lang w:val="uk-UA"/>
        </w:rPr>
      </w:pPr>
      <w:bookmarkStart w:id="0" w:name="_GoBack"/>
      <w:bookmarkEnd w:id="0"/>
    </w:p>
    <w:p w:rsidR="00102261" w:rsidRDefault="00102261" w:rsidP="00102261">
      <w:pPr>
        <w:ind w:firstLine="426"/>
        <w:jc w:val="both"/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</w:t>
      </w:r>
      <w:r>
        <w:rPr>
          <w:lang w:val="uk-UA"/>
        </w:rPr>
        <w:t xml:space="preserve">              </w:t>
      </w:r>
      <w:r>
        <w:rPr>
          <w:lang w:val="uk-UA"/>
        </w:rPr>
        <w:t xml:space="preserve">С. Мартинюк </w:t>
      </w:r>
    </w:p>
    <w:p w:rsidR="00102261" w:rsidRDefault="00102261" w:rsidP="00102261">
      <w:pPr>
        <w:jc w:val="both"/>
        <w:rPr>
          <w:lang w:val="uk-UA"/>
        </w:rPr>
      </w:pPr>
    </w:p>
    <w:p w:rsidR="00102261" w:rsidRDefault="00102261" w:rsidP="00102261">
      <w:pPr>
        <w:ind w:firstLine="426"/>
        <w:jc w:val="both"/>
        <w:rPr>
          <w:lang w:val="uk-UA"/>
        </w:rPr>
      </w:pPr>
      <w:r>
        <w:rPr>
          <w:lang w:val="uk-UA"/>
        </w:rPr>
        <w:t xml:space="preserve">Секретар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А. Гончар</w:t>
      </w:r>
    </w:p>
    <w:p w:rsidR="00102261" w:rsidRPr="00950C7F" w:rsidRDefault="00102261" w:rsidP="002B17BB">
      <w:pPr>
        <w:rPr>
          <w:lang w:val="uk-UA"/>
        </w:rPr>
      </w:pPr>
    </w:p>
    <w:p w:rsidR="002B17BB" w:rsidRPr="00E32A3B" w:rsidRDefault="002B17BB" w:rsidP="002B17BB">
      <w:pPr>
        <w:rPr>
          <w:lang w:val="uk-UA"/>
        </w:rPr>
      </w:pPr>
    </w:p>
    <w:p w:rsidR="002B17BB" w:rsidRPr="0042028C" w:rsidRDefault="002B17BB" w:rsidP="002B17BB">
      <w:pPr>
        <w:rPr>
          <w:lang w:val="uk-UA"/>
        </w:rPr>
      </w:pPr>
    </w:p>
    <w:p w:rsidR="002B17BB" w:rsidRPr="00D306D8" w:rsidRDefault="002B17BB" w:rsidP="002B17BB">
      <w:pPr>
        <w:rPr>
          <w:lang w:val="uk-UA"/>
        </w:rPr>
      </w:pPr>
    </w:p>
    <w:p w:rsidR="002B17BB" w:rsidRPr="008B1122" w:rsidRDefault="002B17BB" w:rsidP="002B17BB">
      <w:pPr>
        <w:rPr>
          <w:lang w:val="uk-UA"/>
        </w:rPr>
      </w:pPr>
    </w:p>
    <w:p w:rsidR="002B17BB" w:rsidRPr="008B1122" w:rsidRDefault="002B17BB" w:rsidP="002B17BB">
      <w:pPr>
        <w:rPr>
          <w:lang w:val="uk-UA"/>
        </w:rPr>
      </w:pPr>
    </w:p>
    <w:p w:rsidR="00A61C2D" w:rsidRPr="008B1122" w:rsidRDefault="00A61C2D">
      <w:pPr>
        <w:rPr>
          <w:lang w:val="uk-UA"/>
        </w:rPr>
      </w:pPr>
    </w:p>
    <w:sectPr w:rsidR="00A61C2D" w:rsidRPr="008B1122" w:rsidSect="000449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F9" w:rsidRDefault="00995DF9" w:rsidP="0062221A">
      <w:r>
        <w:separator/>
      </w:r>
    </w:p>
  </w:endnote>
  <w:endnote w:type="continuationSeparator" w:id="0">
    <w:p w:rsidR="00995DF9" w:rsidRDefault="00995DF9" w:rsidP="006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F9" w:rsidRDefault="00995DF9" w:rsidP="0062221A">
      <w:r>
        <w:separator/>
      </w:r>
    </w:p>
  </w:footnote>
  <w:footnote w:type="continuationSeparator" w:id="0">
    <w:p w:rsidR="00995DF9" w:rsidRDefault="00995DF9" w:rsidP="0062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8912"/>
      <w:docPartObj>
        <w:docPartGallery w:val="Page Numbers (Top of Page)"/>
        <w:docPartUnique/>
      </w:docPartObj>
    </w:sdtPr>
    <w:sdtEndPr/>
    <w:sdtContent>
      <w:p w:rsidR="0004497A" w:rsidRDefault="00466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61">
          <w:rPr>
            <w:noProof/>
          </w:rPr>
          <w:t>2</w:t>
        </w:r>
        <w:r>
          <w:fldChar w:fldCharType="end"/>
        </w:r>
      </w:p>
    </w:sdtContent>
  </w:sdt>
  <w:p w:rsidR="0004497A" w:rsidRDefault="0062221A" w:rsidP="0062221A">
    <w:pPr>
      <w:pStyle w:val="a4"/>
      <w:tabs>
        <w:tab w:val="clear" w:pos="4677"/>
        <w:tab w:val="clear" w:pos="9355"/>
        <w:tab w:val="left" w:pos="10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191"/>
    <w:multiLevelType w:val="hybridMultilevel"/>
    <w:tmpl w:val="554A4F78"/>
    <w:lvl w:ilvl="0" w:tplc="EDEC0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B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102261"/>
    <w:rsid w:val="001114DF"/>
    <w:rsid w:val="001165B1"/>
    <w:rsid w:val="00126799"/>
    <w:rsid w:val="00167627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B17BB"/>
    <w:rsid w:val="002C1498"/>
    <w:rsid w:val="002C31F4"/>
    <w:rsid w:val="002F3503"/>
    <w:rsid w:val="00346E07"/>
    <w:rsid w:val="00364D09"/>
    <w:rsid w:val="00365E12"/>
    <w:rsid w:val="0037677A"/>
    <w:rsid w:val="00455D08"/>
    <w:rsid w:val="0046579E"/>
    <w:rsid w:val="00466F8D"/>
    <w:rsid w:val="004757C1"/>
    <w:rsid w:val="004925AF"/>
    <w:rsid w:val="004A05E2"/>
    <w:rsid w:val="004A555D"/>
    <w:rsid w:val="004D35DC"/>
    <w:rsid w:val="00500C0D"/>
    <w:rsid w:val="0055353E"/>
    <w:rsid w:val="005D0C32"/>
    <w:rsid w:val="005D2A70"/>
    <w:rsid w:val="005D2D4F"/>
    <w:rsid w:val="005D77F6"/>
    <w:rsid w:val="0062221A"/>
    <w:rsid w:val="006558D9"/>
    <w:rsid w:val="006565CA"/>
    <w:rsid w:val="00660011"/>
    <w:rsid w:val="006737C7"/>
    <w:rsid w:val="00673A49"/>
    <w:rsid w:val="00674E75"/>
    <w:rsid w:val="006C6EB8"/>
    <w:rsid w:val="006D7D62"/>
    <w:rsid w:val="00730336"/>
    <w:rsid w:val="00754B14"/>
    <w:rsid w:val="007E49EF"/>
    <w:rsid w:val="00813CE8"/>
    <w:rsid w:val="00814CF2"/>
    <w:rsid w:val="0082519F"/>
    <w:rsid w:val="008450E9"/>
    <w:rsid w:val="00855074"/>
    <w:rsid w:val="00877166"/>
    <w:rsid w:val="00895952"/>
    <w:rsid w:val="008B112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995DF9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C10D94"/>
    <w:rsid w:val="00C56BFC"/>
    <w:rsid w:val="00C8222C"/>
    <w:rsid w:val="00CB6079"/>
    <w:rsid w:val="00CC0232"/>
    <w:rsid w:val="00CC4C63"/>
    <w:rsid w:val="00CD1658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BB"/>
    <w:pPr>
      <w:ind w:left="720"/>
    </w:pPr>
  </w:style>
  <w:style w:type="paragraph" w:styleId="a4">
    <w:name w:val="header"/>
    <w:basedOn w:val="a"/>
    <w:link w:val="a5"/>
    <w:uiPriority w:val="99"/>
    <w:unhideWhenUsed/>
    <w:rsid w:val="002B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17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17BB"/>
  </w:style>
  <w:style w:type="paragraph" w:styleId="a7">
    <w:name w:val="footer"/>
    <w:basedOn w:val="a"/>
    <w:link w:val="a8"/>
    <w:uiPriority w:val="99"/>
    <w:unhideWhenUsed/>
    <w:rsid w:val="0062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7BB"/>
    <w:pPr>
      <w:ind w:left="720"/>
    </w:pPr>
  </w:style>
  <w:style w:type="paragraph" w:styleId="a4">
    <w:name w:val="header"/>
    <w:basedOn w:val="a"/>
    <w:link w:val="a5"/>
    <w:uiPriority w:val="99"/>
    <w:unhideWhenUsed/>
    <w:rsid w:val="002B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17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17BB"/>
  </w:style>
  <w:style w:type="paragraph" w:styleId="a7">
    <w:name w:val="footer"/>
    <w:basedOn w:val="a"/>
    <w:link w:val="a8"/>
    <w:uiPriority w:val="99"/>
    <w:unhideWhenUsed/>
    <w:rsid w:val="0062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2018-12-18T12:25:00Z</dcterms:created>
  <dcterms:modified xsi:type="dcterms:W3CDTF">2018-12-20T09:32:00Z</dcterms:modified>
</cp:coreProperties>
</file>