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12" w:rsidRPr="00202012" w:rsidRDefault="00202012" w:rsidP="00202012">
      <w:pPr>
        <w:jc w:val="center"/>
        <w:rPr>
          <w:b/>
          <w:lang w:val="uk-UA"/>
        </w:rPr>
      </w:pPr>
      <w:r>
        <w:rPr>
          <w:b/>
        </w:rPr>
        <w:t xml:space="preserve">Протокол № </w:t>
      </w:r>
      <w:r>
        <w:rPr>
          <w:b/>
          <w:lang w:val="uk-UA"/>
        </w:rPr>
        <w:t>50</w:t>
      </w:r>
    </w:p>
    <w:p w:rsidR="00202012" w:rsidRDefault="00202012" w:rsidP="00202012">
      <w:pPr>
        <w:spacing w:before="100" w:beforeAutospacing="1" w:after="100" w:afterAutospacing="1"/>
        <w:ind w:firstLine="708"/>
        <w:jc w:val="center"/>
        <w:outlineLvl w:val="0"/>
        <w:rPr>
          <w:b/>
          <w:bCs/>
          <w:kern w:val="36"/>
          <w:lang w:val="uk-UA"/>
        </w:rPr>
      </w:pPr>
      <w:r>
        <w:rPr>
          <w:b/>
          <w:bCs/>
          <w:kern w:val="36"/>
          <w:lang w:val="uk-UA"/>
        </w:rPr>
        <w:t>з</w:t>
      </w:r>
      <w:r>
        <w:rPr>
          <w:b/>
          <w:bCs/>
          <w:kern w:val="36"/>
        </w:rPr>
        <w:t>асідання постійної комісії з питань житлової політики, комунального господарства, транспорту і зв’язку, природокористування, охорони довкілля та</w:t>
      </w:r>
      <w:r>
        <w:rPr>
          <w:b/>
          <w:bCs/>
          <w:kern w:val="36"/>
          <w:lang w:val="uk-UA"/>
        </w:rPr>
        <w:t xml:space="preserve"> </w:t>
      </w:r>
      <w:r>
        <w:rPr>
          <w:b/>
          <w:bCs/>
          <w:kern w:val="36"/>
        </w:rPr>
        <w:t>енергозбереження</w:t>
      </w:r>
    </w:p>
    <w:p w:rsidR="00202012" w:rsidRPr="000D04FC" w:rsidRDefault="00202012" w:rsidP="00202012">
      <w:pPr>
        <w:rPr>
          <w:b/>
          <w:i/>
          <w:lang w:val="uk-UA"/>
        </w:rPr>
      </w:pPr>
      <w:r w:rsidRPr="000D04FC">
        <w:rPr>
          <w:b/>
          <w:i/>
          <w:lang w:val="uk-UA"/>
        </w:rPr>
        <w:t xml:space="preserve">м.Біла Церква   </w:t>
      </w:r>
      <w:r w:rsidRPr="000D04FC">
        <w:rPr>
          <w:b/>
          <w:i/>
          <w:lang w:val="uk-UA"/>
        </w:rPr>
        <w:tab/>
      </w:r>
      <w:r w:rsidRPr="000D04FC">
        <w:rPr>
          <w:b/>
          <w:i/>
          <w:lang w:val="uk-UA"/>
        </w:rPr>
        <w:tab/>
      </w:r>
      <w:r w:rsidRPr="000D04FC">
        <w:rPr>
          <w:b/>
          <w:i/>
          <w:lang w:val="uk-UA"/>
        </w:rPr>
        <w:tab/>
      </w:r>
      <w:r w:rsidRPr="000D04FC">
        <w:rPr>
          <w:b/>
          <w:i/>
          <w:lang w:val="uk-UA"/>
        </w:rPr>
        <w:tab/>
      </w:r>
      <w:r w:rsidRPr="000D04FC">
        <w:rPr>
          <w:b/>
          <w:i/>
          <w:lang w:val="uk-UA"/>
        </w:rPr>
        <w:tab/>
      </w:r>
      <w:r w:rsidRPr="000D04FC">
        <w:rPr>
          <w:b/>
          <w:i/>
          <w:lang w:val="uk-UA"/>
        </w:rPr>
        <w:tab/>
      </w:r>
      <w:r w:rsidRPr="000D04FC">
        <w:rPr>
          <w:b/>
          <w:i/>
          <w:lang w:val="uk-UA"/>
        </w:rPr>
        <w:tab/>
        <w:t xml:space="preserve">     </w:t>
      </w:r>
      <w:r w:rsidR="001B646E" w:rsidRPr="000D04FC">
        <w:rPr>
          <w:b/>
          <w:i/>
          <w:lang w:val="uk-UA"/>
        </w:rPr>
        <w:t>20 вересня</w:t>
      </w:r>
      <w:r w:rsidRPr="000D04FC">
        <w:rPr>
          <w:b/>
          <w:i/>
          <w:lang w:val="uk-UA"/>
        </w:rPr>
        <w:t xml:space="preserve">  2019 року</w:t>
      </w:r>
    </w:p>
    <w:p w:rsidR="00202012" w:rsidRPr="000D04FC" w:rsidRDefault="00202012" w:rsidP="00202012">
      <w:pPr>
        <w:tabs>
          <w:tab w:val="left" w:pos="6430"/>
        </w:tabs>
        <w:rPr>
          <w:b/>
          <w:i/>
          <w:lang w:val="uk-UA"/>
        </w:rPr>
      </w:pPr>
      <w:r w:rsidRPr="000D04FC">
        <w:rPr>
          <w:b/>
          <w:i/>
          <w:lang w:val="uk-UA"/>
        </w:rPr>
        <w:t>вул.Ярослава Мудрого,15</w:t>
      </w:r>
      <w:r w:rsidRPr="000D04FC">
        <w:rPr>
          <w:b/>
          <w:i/>
          <w:lang w:val="uk-UA"/>
        </w:rPr>
        <w:tab/>
        <w:t xml:space="preserve">    початок о 10:00</w:t>
      </w:r>
    </w:p>
    <w:p w:rsidR="00202012" w:rsidRPr="000D04FC" w:rsidRDefault="001B646E" w:rsidP="00202012">
      <w:pPr>
        <w:rPr>
          <w:b/>
          <w:i/>
          <w:lang w:val="uk-UA"/>
        </w:rPr>
      </w:pPr>
      <w:r w:rsidRPr="000D04FC">
        <w:rPr>
          <w:b/>
          <w:i/>
          <w:lang w:val="uk-UA"/>
        </w:rPr>
        <w:t>кабінет 15</w:t>
      </w:r>
    </w:p>
    <w:p w:rsidR="00202012" w:rsidRDefault="00202012" w:rsidP="00202012">
      <w:pPr>
        <w:spacing w:line="360" w:lineRule="auto"/>
        <w:rPr>
          <w:b/>
          <w:lang w:val="uk-UA"/>
        </w:rPr>
      </w:pPr>
    </w:p>
    <w:p w:rsidR="00202012" w:rsidRDefault="00202012" w:rsidP="00202012">
      <w:pPr>
        <w:spacing w:line="360" w:lineRule="auto"/>
        <w:rPr>
          <w:lang w:val="uk-UA"/>
        </w:rPr>
      </w:pPr>
      <w:r>
        <w:rPr>
          <w:b/>
          <w:lang w:val="uk-UA"/>
        </w:rPr>
        <w:t>Присутні :</w:t>
      </w:r>
      <w:r>
        <w:rPr>
          <w:lang w:val="uk-UA"/>
        </w:rPr>
        <w:t xml:space="preserve"> 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>Колосенко Микола Павлович;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>Олійник Таїсія Іванівна;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>Кошляк Юрій Миколайович.</w:t>
      </w:r>
      <w:r>
        <w:rPr>
          <w:lang w:val="uk-UA"/>
        </w:rPr>
        <w:br/>
      </w:r>
      <w:r w:rsidR="001B646E">
        <w:rPr>
          <w:lang w:val="uk-UA"/>
        </w:rPr>
        <w:t>Балас Юрій Миколайович;</w:t>
      </w:r>
    </w:p>
    <w:p w:rsidR="00202012" w:rsidRDefault="00202012" w:rsidP="00202012">
      <w:pPr>
        <w:spacing w:line="360" w:lineRule="auto"/>
        <w:rPr>
          <w:b/>
          <w:lang w:val="uk-UA"/>
        </w:rPr>
      </w:pPr>
      <w:r>
        <w:rPr>
          <w:b/>
          <w:lang w:val="uk-UA"/>
        </w:rPr>
        <w:t>Відсутні :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>Ореховський Олександр Петрович.</w:t>
      </w:r>
    </w:p>
    <w:p w:rsidR="00202012" w:rsidRDefault="00202012" w:rsidP="00202012">
      <w:pPr>
        <w:spacing w:line="360" w:lineRule="auto"/>
        <w:rPr>
          <w:b/>
          <w:lang w:val="uk-UA"/>
        </w:rPr>
      </w:pPr>
      <w:r>
        <w:rPr>
          <w:b/>
          <w:lang w:val="uk-UA"/>
        </w:rPr>
        <w:t>Запрошені:</w:t>
      </w:r>
    </w:p>
    <w:p w:rsidR="00202012" w:rsidRDefault="00202012" w:rsidP="00202012">
      <w:pPr>
        <w:spacing w:line="360" w:lineRule="auto"/>
        <w:rPr>
          <w:lang w:val="uk-UA"/>
        </w:rPr>
      </w:pPr>
      <w:r>
        <w:rPr>
          <w:lang w:val="uk-UA"/>
        </w:rPr>
        <w:t xml:space="preserve">Кравець А.В. – заступник міського голови; </w:t>
      </w:r>
    </w:p>
    <w:p w:rsidR="00202012" w:rsidRDefault="001B646E" w:rsidP="00202012">
      <w:pPr>
        <w:spacing w:line="360" w:lineRule="auto"/>
        <w:rPr>
          <w:lang w:val="uk-UA"/>
        </w:rPr>
      </w:pPr>
      <w:r>
        <w:rPr>
          <w:lang w:val="uk-UA"/>
        </w:rPr>
        <w:t>Савченко О.І. – директор Д</w:t>
      </w:r>
      <w:r w:rsidR="000938CD">
        <w:rPr>
          <w:lang w:val="uk-UA"/>
        </w:rPr>
        <w:t xml:space="preserve">ЖКГ </w:t>
      </w:r>
      <w:r>
        <w:rPr>
          <w:lang w:val="uk-UA"/>
        </w:rPr>
        <w:t>міської ради;</w:t>
      </w:r>
    </w:p>
    <w:p w:rsidR="001B646E" w:rsidRDefault="001B646E" w:rsidP="001B646E">
      <w:pPr>
        <w:spacing w:line="360" w:lineRule="auto"/>
        <w:rPr>
          <w:lang w:val="uk-UA"/>
        </w:rPr>
      </w:pPr>
      <w:r>
        <w:rPr>
          <w:lang w:val="uk-UA"/>
        </w:rPr>
        <w:t>Дебольська В.І - .начальник організаційного відділу ДЖКГ міської ради.</w:t>
      </w:r>
    </w:p>
    <w:p w:rsidR="001B646E" w:rsidRDefault="000938CD" w:rsidP="00202012">
      <w:pPr>
        <w:spacing w:line="360" w:lineRule="auto"/>
        <w:rPr>
          <w:lang w:val="uk-UA"/>
        </w:rPr>
      </w:pPr>
      <w:r>
        <w:rPr>
          <w:lang w:val="uk-UA"/>
        </w:rPr>
        <w:t xml:space="preserve">Антонова Г.В. – комерційний директор </w:t>
      </w:r>
      <w:r w:rsidR="00590EA2">
        <w:rPr>
          <w:lang w:val="uk-UA"/>
        </w:rPr>
        <w:t>«</w:t>
      </w:r>
      <w:r>
        <w:rPr>
          <w:lang w:val="uk-UA"/>
        </w:rPr>
        <w:t>Білоцерківвода</w:t>
      </w:r>
      <w:r w:rsidR="00590EA2">
        <w:rPr>
          <w:lang w:val="uk-UA"/>
        </w:rPr>
        <w:t>»</w:t>
      </w:r>
      <w:r>
        <w:rPr>
          <w:lang w:val="uk-UA"/>
        </w:rPr>
        <w:t>;</w:t>
      </w:r>
    </w:p>
    <w:p w:rsidR="000938CD" w:rsidRDefault="000938CD" w:rsidP="00202012">
      <w:pPr>
        <w:spacing w:line="360" w:lineRule="auto"/>
        <w:rPr>
          <w:lang w:val="uk-UA"/>
        </w:rPr>
      </w:pPr>
      <w:r>
        <w:rPr>
          <w:lang w:val="uk-UA"/>
        </w:rPr>
        <w:t xml:space="preserve">Представники юридичного відділу </w:t>
      </w:r>
      <w:r w:rsidR="00590EA2">
        <w:rPr>
          <w:lang w:val="uk-UA"/>
        </w:rPr>
        <w:t>«Білоцерківвода»</w:t>
      </w:r>
      <w:r>
        <w:rPr>
          <w:lang w:val="uk-UA"/>
        </w:rPr>
        <w:t>;</w:t>
      </w:r>
    </w:p>
    <w:p w:rsidR="00202012" w:rsidRPr="000938CD" w:rsidRDefault="000938CD" w:rsidP="00202012">
      <w:pPr>
        <w:spacing w:line="360" w:lineRule="auto"/>
        <w:rPr>
          <w:b/>
          <w:lang w:val="uk-UA"/>
        </w:rPr>
      </w:pPr>
      <w:r>
        <w:rPr>
          <w:b/>
          <w:lang w:val="uk-UA"/>
        </w:rPr>
        <w:t>Вів засідання</w:t>
      </w:r>
      <w:r w:rsidR="00202012">
        <w:rPr>
          <w:lang w:val="uk-UA"/>
        </w:rPr>
        <w:t xml:space="preserve"> – Колосенко М.П. (голова комісії)</w:t>
      </w:r>
      <w:r w:rsidR="000D04FC">
        <w:rPr>
          <w:lang w:val="uk-UA"/>
        </w:rPr>
        <w:t>;</w:t>
      </w:r>
    </w:p>
    <w:p w:rsidR="00202012" w:rsidRDefault="00202012" w:rsidP="00202012">
      <w:pPr>
        <w:rPr>
          <w:lang w:val="uk-UA"/>
        </w:rPr>
      </w:pPr>
    </w:p>
    <w:p w:rsidR="00202012" w:rsidRDefault="00202012" w:rsidP="0020201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Слухали</w:t>
      </w:r>
      <w:r>
        <w:rPr>
          <w:lang w:val="uk-UA" w:eastAsia="en-US"/>
        </w:rPr>
        <w:t>: Колосенка М.П., який запропонував затвердити  порядок денний засідання</w:t>
      </w:r>
    </w:p>
    <w:p w:rsidR="00202012" w:rsidRDefault="00202012" w:rsidP="00202012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>Вирішили:</w:t>
      </w:r>
      <w:r>
        <w:rPr>
          <w:lang w:val="uk-UA" w:eastAsia="en-US"/>
        </w:rPr>
        <w:t xml:space="preserve"> Затвердити запропонований порядок денний засідання</w:t>
      </w:r>
    </w:p>
    <w:p w:rsidR="00202012" w:rsidRDefault="00202012" w:rsidP="00202012">
      <w:pPr>
        <w:rPr>
          <w:lang w:val="uk-UA"/>
        </w:rPr>
      </w:pPr>
      <w:r>
        <w:rPr>
          <w:b/>
          <w:lang w:val="uk-UA" w:eastAsia="en-US"/>
        </w:rPr>
        <w:t>Голосували:</w:t>
      </w:r>
      <w:r>
        <w:rPr>
          <w:lang w:val="uk-UA" w:eastAsia="en-US"/>
        </w:rPr>
        <w:t xml:space="preserve"> за – одноголосно</w:t>
      </w:r>
    </w:p>
    <w:p w:rsidR="00202012" w:rsidRDefault="00202012" w:rsidP="00202012">
      <w:pPr>
        <w:rPr>
          <w:lang w:val="uk-UA"/>
        </w:rPr>
      </w:pPr>
    </w:p>
    <w:p w:rsidR="00202012" w:rsidRPr="004B60FE" w:rsidRDefault="00202012" w:rsidP="00202012">
      <w:pPr>
        <w:spacing w:before="100" w:beforeAutospacing="1" w:after="100" w:afterAutospacing="1"/>
        <w:ind w:left="2832" w:firstLine="708"/>
        <w:jc w:val="both"/>
        <w:rPr>
          <w:b/>
          <w:lang w:val="uk-UA"/>
        </w:rPr>
      </w:pPr>
      <w:r w:rsidRPr="004B60FE">
        <w:rPr>
          <w:b/>
          <w:lang w:val="uk-UA"/>
        </w:rPr>
        <w:t>Порядок денний</w:t>
      </w:r>
    </w:p>
    <w:p w:rsidR="00202012" w:rsidRPr="004B60FE" w:rsidRDefault="00202012" w:rsidP="001F4777">
      <w:pPr>
        <w:spacing w:line="360" w:lineRule="auto"/>
        <w:jc w:val="both"/>
        <w:rPr>
          <w:lang w:val="uk-UA"/>
        </w:rPr>
      </w:pPr>
      <w:r w:rsidRPr="004B60FE">
        <w:rPr>
          <w:b/>
          <w:lang w:val="uk-UA"/>
        </w:rPr>
        <w:t>1.</w:t>
      </w:r>
      <w:r w:rsidRPr="004B60FE">
        <w:rPr>
          <w:lang w:val="uk-UA"/>
        </w:rPr>
        <w:t xml:space="preserve"> </w:t>
      </w:r>
      <w:hyperlink r:id="rId6" w:history="1">
        <w:r w:rsidR="004B60FE" w:rsidRPr="004B60FE">
          <w:rPr>
            <w:rStyle w:val="a3"/>
            <w:color w:val="auto"/>
            <w:u w:val="none"/>
          </w:rPr>
          <w:t>Про безоплатну передачу на баланс департаменту житлово-комунального господарства Білоцерківської міської ради основних засобів</w:t>
        </w:r>
      </w:hyperlink>
    </w:p>
    <w:p w:rsidR="00202012" w:rsidRPr="004B60FE" w:rsidRDefault="00202012" w:rsidP="001F4777">
      <w:pPr>
        <w:spacing w:line="360" w:lineRule="auto"/>
        <w:jc w:val="both"/>
        <w:rPr>
          <w:lang w:val="uk-UA"/>
        </w:rPr>
      </w:pPr>
      <w:r w:rsidRPr="004B60FE">
        <w:rPr>
          <w:b/>
          <w:lang w:val="uk-UA"/>
        </w:rPr>
        <w:t>2.</w:t>
      </w:r>
      <w:r w:rsidR="001F4777">
        <w:rPr>
          <w:lang w:val="uk-UA"/>
        </w:rPr>
        <w:t xml:space="preserve"> </w:t>
      </w:r>
      <w:hyperlink r:id="rId7" w:history="1">
        <w:r w:rsidR="004B60FE" w:rsidRPr="004B60FE">
          <w:rPr>
            <w:rStyle w:val="a3"/>
            <w:color w:val="auto"/>
            <w:u w:val="none"/>
          </w:rPr>
          <w:t>Про затвердження Правил приймання стічних вод до системи централізованого водовідведення м. Біла Церква</w:t>
        </w:r>
      </w:hyperlink>
    </w:p>
    <w:p w:rsidR="00202012" w:rsidRPr="004B60FE" w:rsidRDefault="000938CD" w:rsidP="001F4777">
      <w:pPr>
        <w:spacing w:line="360" w:lineRule="auto"/>
        <w:ind w:right="-143"/>
        <w:jc w:val="both"/>
        <w:rPr>
          <w:b/>
          <w:lang w:val="uk-UA"/>
        </w:rPr>
      </w:pPr>
      <w:r w:rsidRPr="004B60FE">
        <w:rPr>
          <w:b/>
          <w:lang w:val="uk-UA"/>
        </w:rPr>
        <w:t>3.</w:t>
      </w:r>
      <w:r w:rsidR="004B60FE" w:rsidRPr="004B60FE">
        <w:t xml:space="preserve"> Про проведення конкурсу з визначення виконавця послуг з вивезення побутових</w:t>
      </w:r>
      <w:r w:rsidR="004B60FE">
        <w:rPr>
          <w:lang w:val="uk-UA"/>
        </w:rPr>
        <w:t xml:space="preserve"> </w:t>
      </w:r>
      <w:r w:rsidR="004B60FE" w:rsidRPr="004B60FE">
        <w:t>відходів на території м. Біла Церква</w:t>
      </w:r>
    </w:p>
    <w:p w:rsidR="000938CD" w:rsidRPr="004B60FE" w:rsidRDefault="000938CD" w:rsidP="001F4777">
      <w:pPr>
        <w:spacing w:line="360" w:lineRule="auto"/>
        <w:jc w:val="both"/>
        <w:rPr>
          <w:b/>
          <w:lang w:val="uk-UA"/>
        </w:rPr>
      </w:pPr>
      <w:r w:rsidRPr="004B60FE">
        <w:rPr>
          <w:b/>
          <w:lang w:val="uk-UA"/>
        </w:rPr>
        <w:t>4.</w:t>
      </w:r>
      <w:r w:rsidRPr="004B60FE">
        <w:rPr>
          <w:lang w:val="uk-UA"/>
        </w:rPr>
        <w:t xml:space="preserve"> Різне</w:t>
      </w:r>
    </w:p>
    <w:p w:rsidR="00202012" w:rsidRDefault="00202012" w:rsidP="001F4777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  <w:t xml:space="preserve">     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lastRenderedPageBreak/>
        <w:t>Слухали 1:</w:t>
      </w:r>
      <w:r>
        <w:rPr>
          <w:lang w:val="uk-UA"/>
        </w:rPr>
        <w:t xml:space="preserve"> </w:t>
      </w:r>
      <w:hyperlink r:id="rId8" w:history="1">
        <w:r w:rsidR="00D01F52" w:rsidRPr="004B60FE">
          <w:rPr>
            <w:rStyle w:val="a3"/>
            <w:color w:val="auto"/>
            <w:u w:val="none"/>
          </w:rPr>
          <w:t>Про безоплатну передачу на баланс департаменту житлово-комунального господарства Білоцерківської міської ради основних засобів</w:t>
        </w:r>
      </w:hyperlink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 xml:space="preserve">Доповідав: </w:t>
      </w:r>
      <w:r>
        <w:rPr>
          <w:lang w:val="uk-UA"/>
        </w:rPr>
        <w:t xml:space="preserve">Кравець А.В. - заступник міського голови. </w:t>
      </w:r>
    </w:p>
    <w:p w:rsidR="00202012" w:rsidRDefault="00202012" w:rsidP="001F4777">
      <w:pPr>
        <w:spacing w:line="360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 xml:space="preserve">В обговоренні взяв участь: </w:t>
      </w:r>
      <w:r>
        <w:rPr>
          <w:lang w:val="uk-UA"/>
        </w:rPr>
        <w:t>Кошляк Ю.М.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>
        <w:rPr>
          <w:lang w:val="uk-UA"/>
        </w:rPr>
        <w:t xml:space="preserve">винести проект рішення на сесію </w:t>
      </w:r>
    </w:p>
    <w:p w:rsidR="00202012" w:rsidRDefault="00202012" w:rsidP="000B090E">
      <w:pPr>
        <w:tabs>
          <w:tab w:val="right" w:pos="9355"/>
        </w:tabs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  <w:r w:rsidR="000B090E">
        <w:rPr>
          <w:lang w:val="uk-UA" w:eastAsia="en-US"/>
        </w:rPr>
        <w:tab/>
      </w:r>
    </w:p>
    <w:p w:rsidR="00202012" w:rsidRDefault="00202012" w:rsidP="001F4777">
      <w:pPr>
        <w:spacing w:line="360" w:lineRule="auto"/>
        <w:jc w:val="both"/>
        <w:rPr>
          <w:lang w:val="uk-UA" w:eastAsia="en-US"/>
        </w:rPr>
      </w:pP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2:</w:t>
      </w:r>
      <w:r>
        <w:rPr>
          <w:lang w:val="uk-UA"/>
        </w:rPr>
        <w:t xml:space="preserve"> </w:t>
      </w:r>
      <w:hyperlink r:id="rId9" w:history="1">
        <w:r w:rsidR="00D01F52" w:rsidRPr="004B60FE">
          <w:rPr>
            <w:rStyle w:val="a3"/>
            <w:color w:val="auto"/>
            <w:u w:val="none"/>
          </w:rPr>
          <w:t>Про затвердження Правил приймання стічних вод до системи централізованого водовідведення м. Біла Церква</w:t>
        </w:r>
      </w:hyperlink>
    </w:p>
    <w:p w:rsidR="00590EA2" w:rsidRDefault="00590EA2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Доповідала</w:t>
      </w:r>
      <w:r w:rsidR="00202012">
        <w:rPr>
          <w:b/>
          <w:lang w:val="uk-UA"/>
        </w:rPr>
        <w:t>:</w:t>
      </w:r>
      <w:r w:rsidR="00202012">
        <w:rPr>
          <w:lang w:val="uk-UA"/>
        </w:rPr>
        <w:t xml:space="preserve"> </w:t>
      </w:r>
      <w:r>
        <w:rPr>
          <w:lang w:val="uk-UA"/>
        </w:rPr>
        <w:t>Антонова Г.В. – комерційний директор «Білоцерківвода»;</w:t>
      </w:r>
    </w:p>
    <w:p w:rsidR="00202012" w:rsidRDefault="00202012" w:rsidP="001F4777">
      <w:pPr>
        <w:spacing w:line="360" w:lineRule="auto"/>
        <w:jc w:val="both"/>
        <w:rPr>
          <w:b/>
          <w:lang w:val="uk-UA" w:eastAsia="en-US"/>
        </w:rPr>
      </w:pPr>
      <w:r>
        <w:rPr>
          <w:b/>
          <w:lang w:val="uk-UA" w:eastAsia="en-US"/>
        </w:rPr>
        <w:t xml:space="preserve">В обговоренні взяли участь: </w:t>
      </w:r>
      <w:r w:rsidR="00590EA2">
        <w:rPr>
          <w:lang w:val="uk-UA"/>
        </w:rPr>
        <w:t>заступник міського голови Кравець А.В.,</w:t>
      </w:r>
      <w:r w:rsidR="000D04FC">
        <w:rPr>
          <w:lang w:val="uk-UA"/>
        </w:rPr>
        <w:t xml:space="preserve"> </w:t>
      </w:r>
      <w:r w:rsidR="00590EA2">
        <w:rPr>
          <w:lang w:val="uk-UA"/>
        </w:rPr>
        <w:t>депутат Колосенко М.П.,  депутат Балас Ю.М.,</w:t>
      </w:r>
      <w:r w:rsidR="00590EA2" w:rsidRPr="00590EA2">
        <w:rPr>
          <w:lang w:val="uk-UA"/>
        </w:rPr>
        <w:t xml:space="preserve"> </w:t>
      </w:r>
      <w:r w:rsidR="00590EA2">
        <w:rPr>
          <w:lang w:val="uk-UA"/>
        </w:rPr>
        <w:t>депутат Кошляк Ю.М.</w:t>
      </w:r>
    </w:p>
    <w:p w:rsidR="00202012" w:rsidRDefault="00202012" w:rsidP="001F4777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>
        <w:rPr>
          <w:lang w:val="uk-UA"/>
        </w:rPr>
        <w:t xml:space="preserve">винести проект рішення на сесію </w:t>
      </w:r>
    </w:p>
    <w:p w:rsidR="00202012" w:rsidRDefault="00202012" w:rsidP="001F4777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4B60FE" w:rsidRDefault="004B60FE" w:rsidP="001F4777">
      <w:pPr>
        <w:spacing w:line="360" w:lineRule="auto"/>
        <w:jc w:val="both"/>
        <w:rPr>
          <w:lang w:val="uk-UA" w:eastAsia="en-US"/>
        </w:rPr>
      </w:pPr>
    </w:p>
    <w:p w:rsidR="004B60FE" w:rsidRDefault="004B60FE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Слухали 3:</w:t>
      </w:r>
      <w:r>
        <w:rPr>
          <w:lang w:val="uk-UA"/>
        </w:rPr>
        <w:t xml:space="preserve"> </w:t>
      </w:r>
      <w:r w:rsidR="00D01F52" w:rsidRPr="004B60FE">
        <w:t>Про проведення конкурсу з визначення виконавця послуг з вивезення побутових</w:t>
      </w:r>
      <w:r w:rsidR="00D01F52">
        <w:rPr>
          <w:lang w:val="uk-UA"/>
        </w:rPr>
        <w:t xml:space="preserve"> </w:t>
      </w:r>
      <w:r w:rsidR="00D01F52" w:rsidRPr="004B60FE">
        <w:t>відходів на території м. Біла Церква</w:t>
      </w:r>
    </w:p>
    <w:p w:rsidR="004B60FE" w:rsidRDefault="004B60FE" w:rsidP="001F4777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Доповідав:</w:t>
      </w:r>
      <w:r>
        <w:rPr>
          <w:lang w:val="uk-UA"/>
        </w:rPr>
        <w:t xml:space="preserve">  Кравець А.В. - заступник міського голови</w:t>
      </w:r>
    </w:p>
    <w:p w:rsidR="00BC6BDF" w:rsidRDefault="004B60FE" w:rsidP="001F4777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 обговоренні взяли участь: </w:t>
      </w:r>
      <w:r w:rsidR="00590EA2">
        <w:rPr>
          <w:lang w:val="uk-UA"/>
        </w:rPr>
        <w:t>депутат Колосенко М.П.,  депутат Балас Ю.М.,</w:t>
      </w:r>
      <w:r w:rsidR="00590EA2" w:rsidRPr="00590EA2">
        <w:rPr>
          <w:lang w:val="uk-UA"/>
        </w:rPr>
        <w:t xml:space="preserve"> </w:t>
      </w:r>
      <w:r w:rsidR="00590EA2">
        <w:rPr>
          <w:lang w:val="uk-UA"/>
        </w:rPr>
        <w:t>депутат Кошляк Ю.М.</w:t>
      </w:r>
    </w:p>
    <w:p w:rsidR="004B60FE" w:rsidRDefault="004B60FE" w:rsidP="001F4777">
      <w:pPr>
        <w:spacing w:line="360" w:lineRule="auto"/>
        <w:jc w:val="both"/>
        <w:rPr>
          <w:lang w:val="uk-UA"/>
        </w:rPr>
      </w:pPr>
      <w:r>
        <w:rPr>
          <w:b/>
          <w:lang w:val="uk-UA" w:eastAsia="en-US"/>
        </w:rPr>
        <w:t xml:space="preserve">Вирішили: </w:t>
      </w:r>
      <w:r>
        <w:rPr>
          <w:lang w:val="uk-UA"/>
        </w:rPr>
        <w:t xml:space="preserve">винести проект рішення на сесію </w:t>
      </w:r>
    </w:p>
    <w:p w:rsidR="004B60FE" w:rsidRDefault="004B60FE" w:rsidP="001F4777">
      <w:pPr>
        <w:spacing w:line="360" w:lineRule="auto"/>
        <w:jc w:val="both"/>
        <w:rPr>
          <w:lang w:val="uk-UA" w:eastAsia="en-US"/>
        </w:rPr>
      </w:pPr>
      <w:r>
        <w:rPr>
          <w:b/>
          <w:lang w:val="uk-UA" w:eastAsia="en-US"/>
        </w:rPr>
        <w:t xml:space="preserve">Голосували:  </w:t>
      </w:r>
      <w:r>
        <w:rPr>
          <w:lang w:val="uk-UA" w:eastAsia="en-US"/>
        </w:rPr>
        <w:t xml:space="preserve"> за – одноголосно</w:t>
      </w:r>
    </w:p>
    <w:p w:rsidR="00BC6BDF" w:rsidRDefault="00BC6BDF" w:rsidP="001F4777">
      <w:pPr>
        <w:spacing w:line="360" w:lineRule="auto"/>
        <w:jc w:val="both"/>
        <w:rPr>
          <w:lang w:val="uk-UA" w:eastAsia="en-US"/>
        </w:rPr>
      </w:pPr>
    </w:p>
    <w:p w:rsidR="00202012" w:rsidRDefault="00D01F52" w:rsidP="001F4777">
      <w:pPr>
        <w:spacing w:line="360" w:lineRule="auto"/>
        <w:jc w:val="both"/>
        <w:rPr>
          <w:lang w:val="uk-UA" w:eastAsia="en-US"/>
        </w:rPr>
      </w:pPr>
      <w:r>
        <w:rPr>
          <w:b/>
          <w:lang w:val="uk-UA"/>
        </w:rPr>
        <w:t>Слухали 4:</w:t>
      </w:r>
      <w:r>
        <w:rPr>
          <w:lang w:val="uk-UA" w:eastAsia="en-US"/>
        </w:rPr>
        <w:t>Звернення</w:t>
      </w:r>
    </w:p>
    <w:p w:rsidR="00BC6BDF" w:rsidRDefault="00BC6BDF" w:rsidP="001F4777">
      <w:pPr>
        <w:spacing w:line="360" w:lineRule="auto"/>
        <w:jc w:val="both"/>
        <w:rPr>
          <w:lang w:val="uk-UA" w:eastAsia="en-US"/>
        </w:rPr>
      </w:pPr>
      <w:r>
        <w:rPr>
          <w:b/>
          <w:lang w:val="uk-UA"/>
        </w:rPr>
        <w:t>Доповідав:</w:t>
      </w:r>
      <w:r>
        <w:rPr>
          <w:lang w:val="uk-UA"/>
        </w:rPr>
        <w:t xml:space="preserve">  Савченко О.І. – директор ДЖКГ міської ради</w:t>
      </w:r>
      <w:r w:rsidR="000D04FC">
        <w:rPr>
          <w:lang w:val="uk-UA"/>
        </w:rPr>
        <w:t xml:space="preserve"> на звернення ,заяви які розглядалися  на засіданні  постійної комісії 09 серпня 2019 року</w:t>
      </w:r>
      <w:r>
        <w:rPr>
          <w:lang w:val="uk-UA"/>
        </w:rPr>
        <w:t>;</w:t>
      </w:r>
    </w:p>
    <w:p w:rsidR="00202012" w:rsidRDefault="00202012" w:rsidP="001F4777">
      <w:pPr>
        <w:jc w:val="both"/>
        <w:rPr>
          <w:lang w:val="uk-UA" w:eastAsia="en-US"/>
        </w:rPr>
      </w:pPr>
      <w:r>
        <w:rPr>
          <w:lang w:val="uk-UA" w:eastAsia="en-US"/>
        </w:rPr>
        <w:t>Розгляд звернення працівників профспілки КП БМР «Тролейбусне управління» (Мар’янська А.О.) щодо капітального ремонту покрівлі приміщень тролейбусного управління.</w:t>
      </w:r>
    </w:p>
    <w:p w:rsidR="00202012" w:rsidRDefault="00202012" w:rsidP="001F4777">
      <w:pPr>
        <w:jc w:val="both"/>
        <w:rPr>
          <w:lang w:val="uk-UA" w:eastAsia="en-US"/>
        </w:rPr>
      </w:pPr>
    </w:p>
    <w:p w:rsidR="00202012" w:rsidRDefault="00202012" w:rsidP="001F4777">
      <w:pPr>
        <w:jc w:val="both"/>
        <w:rPr>
          <w:lang w:val="uk-UA" w:eastAsia="en-US"/>
        </w:rPr>
      </w:pPr>
      <w:r>
        <w:rPr>
          <w:lang w:val="uk-UA" w:eastAsia="en-US"/>
        </w:rPr>
        <w:t>Розгляд заяви мешканців квартир 7, 8 по вул. Першотравнева, 14 щодо ремонту покрівлі.</w:t>
      </w:r>
    </w:p>
    <w:p w:rsidR="00202012" w:rsidRDefault="00202012" w:rsidP="001F4777">
      <w:pPr>
        <w:jc w:val="both"/>
        <w:rPr>
          <w:lang w:val="uk-UA" w:eastAsia="en-US"/>
        </w:rPr>
      </w:pPr>
    </w:p>
    <w:p w:rsidR="00202012" w:rsidRDefault="00202012" w:rsidP="001F4777">
      <w:pPr>
        <w:jc w:val="both"/>
        <w:rPr>
          <w:lang w:val="uk-UA" w:eastAsia="en-US"/>
        </w:rPr>
      </w:pPr>
      <w:r>
        <w:rPr>
          <w:lang w:val="uk-UA" w:eastAsia="en-US"/>
        </w:rPr>
        <w:t>Розгляд заяви голови ОСББ «Княжий дім» будинки №3, 3а по проспекту Княгині Ольги Данчука В.В. щодо фінансування ремонту ліфтів.</w:t>
      </w:r>
    </w:p>
    <w:p w:rsidR="000D04FC" w:rsidRDefault="000D04FC" w:rsidP="001F4777">
      <w:pPr>
        <w:jc w:val="both"/>
        <w:rPr>
          <w:lang w:val="uk-UA" w:eastAsia="en-US"/>
        </w:rPr>
      </w:pPr>
    </w:p>
    <w:p w:rsidR="00202012" w:rsidRDefault="00202012" w:rsidP="001F4777">
      <w:pPr>
        <w:jc w:val="both"/>
        <w:rPr>
          <w:b/>
          <w:lang w:val="uk-UA" w:eastAsia="en-US"/>
        </w:rPr>
      </w:pPr>
      <w:r>
        <w:rPr>
          <w:b/>
          <w:lang w:val="uk-UA" w:eastAsia="en-US"/>
        </w:rPr>
        <w:tab/>
      </w:r>
      <w:r>
        <w:rPr>
          <w:b/>
          <w:lang w:val="uk-UA" w:eastAsia="en-US"/>
        </w:rPr>
        <w:tab/>
        <w:t xml:space="preserve">     </w:t>
      </w:r>
    </w:p>
    <w:p w:rsidR="00202012" w:rsidRDefault="00202012" w:rsidP="001F4777">
      <w:pPr>
        <w:jc w:val="both"/>
        <w:rPr>
          <w:b/>
          <w:lang w:val="uk-UA"/>
        </w:rPr>
      </w:pPr>
      <w:r>
        <w:rPr>
          <w:b/>
          <w:lang w:val="uk-UA"/>
        </w:rPr>
        <w:t xml:space="preserve">Голова комісії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Колосенко М.П.</w:t>
      </w:r>
    </w:p>
    <w:p w:rsidR="00202012" w:rsidRDefault="00202012" w:rsidP="001F4777">
      <w:pPr>
        <w:jc w:val="both"/>
        <w:rPr>
          <w:b/>
          <w:lang w:val="uk-UA"/>
        </w:rPr>
      </w:pPr>
    </w:p>
    <w:p w:rsidR="00202012" w:rsidRDefault="00202012" w:rsidP="001F4777">
      <w:pPr>
        <w:jc w:val="both"/>
        <w:rPr>
          <w:b/>
          <w:lang w:val="uk-UA"/>
        </w:rPr>
      </w:pPr>
    </w:p>
    <w:p w:rsidR="00BC025D" w:rsidRPr="00202012" w:rsidRDefault="00202012" w:rsidP="000D04FC">
      <w:pPr>
        <w:jc w:val="both"/>
        <w:rPr>
          <w:lang w:val="uk-UA"/>
        </w:rPr>
      </w:pPr>
      <w:r>
        <w:rPr>
          <w:b/>
          <w:lang w:val="uk-UA"/>
        </w:rPr>
        <w:t>Секретар комісії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Кошляк Ю.М.</w:t>
      </w:r>
    </w:p>
    <w:sectPr w:rsidR="00BC025D" w:rsidRPr="00202012" w:rsidSect="000B090E">
      <w:headerReference w:type="default" r:id="rId10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E32" w:rsidRDefault="005C5E32" w:rsidP="000B090E">
      <w:r>
        <w:separator/>
      </w:r>
    </w:p>
  </w:endnote>
  <w:endnote w:type="continuationSeparator" w:id="1">
    <w:p w:rsidR="005C5E32" w:rsidRDefault="005C5E32" w:rsidP="000B0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E32" w:rsidRDefault="005C5E32" w:rsidP="000B090E">
      <w:r>
        <w:separator/>
      </w:r>
    </w:p>
  </w:footnote>
  <w:footnote w:type="continuationSeparator" w:id="1">
    <w:p w:rsidR="005C5E32" w:rsidRDefault="005C5E32" w:rsidP="000B0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2"/>
      <w:docPartObj>
        <w:docPartGallery w:val="Page Numbers (Top of Page)"/>
        <w:docPartUnique/>
      </w:docPartObj>
    </w:sdtPr>
    <w:sdtContent>
      <w:p w:rsidR="000B090E" w:rsidRDefault="000B090E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B090E" w:rsidRDefault="000B09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12"/>
    <w:rsid w:val="000812D2"/>
    <w:rsid w:val="000938CD"/>
    <w:rsid w:val="000B090E"/>
    <w:rsid w:val="000D04FC"/>
    <w:rsid w:val="001B646E"/>
    <w:rsid w:val="001F4777"/>
    <w:rsid w:val="00202012"/>
    <w:rsid w:val="004B60FE"/>
    <w:rsid w:val="00590EA2"/>
    <w:rsid w:val="005C5E32"/>
    <w:rsid w:val="00BC025D"/>
    <w:rsid w:val="00BC5990"/>
    <w:rsid w:val="00BC6BDF"/>
    <w:rsid w:val="00D0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0F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B09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09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09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9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074_2-11_pro_bezoplatnu_peredachu_na_balans_departamentu_zhytlovo-komunalnoho_hospodarstva_bilotserkivskoi_miskoi_rady_osnovnykh_zasobiv/60067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ew.bc-rada.gov.ua/miska_rada/normatyvni_akty/1067_2-11_pro_zatverdzhennia_pravyl_pryimannia_stichnykh_vod_do_systemy_tsentralizovanoho_vodovidvedennia_m_bila_tserkva/5985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w.bc-rada.gov.ua/miska_rada/normatyvni_akty/1074_2-11_pro_bezoplatnu_peredachu_na_balans_departamentu_zhytlovo-komunalnoho_hospodarstva_bilotserkivskoi_miskoi_rady_osnovnykh_zasobiv/60067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ew.bc-rada.gov.ua/miska_rada/normatyvni_akty/1067_2-11_pro_zatverdzhennia_pravyl_pryimannia_stichnykh_vod_do_systemy_tsentralizovanoho_vodovidvedennia_m_bila_tserkva/5985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MVK-NATASHA</dc:creator>
  <cp:keywords/>
  <dc:description/>
  <cp:lastModifiedBy>MVK-NATASHA</cp:lastModifiedBy>
  <cp:revision>4</cp:revision>
  <cp:lastPrinted>2019-09-24T06:23:00Z</cp:lastPrinted>
  <dcterms:created xsi:type="dcterms:W3CDTF">2019-09-20T07:46:00Z</dcterms:created>
  <dcterms:modified xsi:type="dcterms:W3CDTF">2019-09-24T06:24:00Z</dcterms:modified>
</cp:coreProperties>
</file>