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F7" w:rsidRPr="008B75F7" w:rsidRDefault="00F84821" w:rsidP="00F848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75F7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8B75F7" w:rsidRPr="008B75F7">
        <w:rPr>
          <w:rFonts w:ascii="Times New Roman" w:hAnsi="Times New Roman" w:cs="Times New Roman"/>
          <w:b/>
          <w:sz w:val="28"/>
          <w:szCs w:val="28"/>
          <w:lang w:val="uk-UA"/>
        </w:rPr>
        <w:t>№ 179</w:t>
      </w:r>
    </w:p>
    <w:p w:rsidR="002754F8" w:rsidRPr="00F84821" w:rsidRDefault="008B75F7" w:rsidP="00F8482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F84821" w:rsidRPr="00F8482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спільного</w:t>
        </w:r>
      </w:hyperlink>
      <w:r w:rsidR="00F84821" w:rsidRPr="00F84821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постійної комісії з питань земельних відносин</w:t>
      </w:r>
      <w:r w:rsidR="00F84821" w:rsidRPr="00F84821">
        <w:t xml:space="preserve"> </w:t>
      </w:r>
      <w:r w:rsidR="00F84821" w:rsidRPr="00F84821">
        <w:rPr>
          <w:rFonts w:ascii="Times New Roman" w:hAnsi="Times New Roman" w:cs="Times New Roman"/>
          <w:sz w:val="28"/>
          <w:szCs w:val="28"/>
          <w:lang w:val="uk-UA"/>
        </w:rPr>
        <w:t>та земельного кадастру, планування території, будівництва, архітектури, охорони пам'яток, історичного  середовища та благоустрою та представників архітектурно-містобудівної ради</w:t>
      </w:r>
      <w:r w:rsidR="00F84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BD0" w:rsidRPr="002754F8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4A4BD0" w:rsidRPr="002754F8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="004A4BD0" w:rsidRPr="002754F8">
        <w:rPr>
          <w:rFonts w:ascii="Times New Roman" w:hAnsi="Times New Roman" w:cs="Times New Roman"/>
          <w:sz w:val="28"/>
          <w:szCs w:val="28"/>
        </w:rPr>
        <w:t xml:space="preserve"> проекту регуляторного акту — </w:t>
      </w:r>
      <w:proofErr w:type="spellStart"/>
      <w:r w:rsidR="004A4BD0" w:rsidRPr="002754F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4A4BD0" w:rsidRPr="0027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BD0" w:rsidRPr="002754F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4A4BD0" w:rsidRPr="002754F8">
        <w:rPr>
          <w:rFonts w:ascii="Times New Roman" w:hAnsi="Times New Roman" w:cs="Times New Roman"/>
          <w:sz w:val="28"/>
          <w:szCs w:val="28"/>
        </w:rPr>
        <w:t xml:space="preserve"> ради «Про </w:t>
      </w:r>
      <w:proofErr w:type="spellStart"/>
      <w:r w:rsidR="004A4BD0" w:rsidRPr="002754F8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4A4BD0" w:rsidRPr="002754F8">
        <w:rPr>
          <w:rFonts w:ascii="Times New Roman" w:hAnsi="Times New Roman" w:cs="Times New Roman"/>
          <w:sz w:val="28"/>
          <w:szCs w:val="28"/>
        </w:rPr>
        <w:t xml:space="preserve"> Порядку </w:t>
      </w:r>
      <w:r w:rsidR="002754F8"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зовнішньої реклами на території </w:t>
      </w:r>
      <w:r w:rsidR="004A4BD0" w:rsidRPr="0027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BD0" w:rsidRPr="002754F8">
        <w:rPr>
          <w:rFonts w:ascii="Times New Roman" w:hAnsi="Times New Roman" w:cs="Times New Roman"/>
          <w:sz w:val="28"/>
          <w:szCs w:val="28"/>
        </w:rPr>
        <w:t>м.Біла</w:t>
      </w:r>
      <w:proofErr w:type="spellEnd"/>
      <w:r w:rsidR="004A4BD0" w:rsidRPr="0027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BD0" w:rsidRPr="002754F8">
        <w:rPr>
          <w:rFonts w:ascii="Times New Roman" w:hAnsi="Times New Roman" w:cs="Times New Roman"/>
          <w:sz w:val="28"/>
          <w:szCs w:val="28"/>
        </w:rPr>
        <w:t>Церква</w:t>
      </w:r>
      <w:proofErr w:type="spellEnd"/>
      <w:r w:rsidR="004A4BD0" w:rsidRPr="002754F8">
        <w:rPr>
          <w:rFonts w:ascii="Times New Roman" w:hAnsi="Times New Roman" w:cs="Times New Roman"/>
          <w:sz w:val="28"/>
          <w:szCs w:val="28"/>
        </w:rPr>
        <w:t>»</w:t>
      </w:r>
    </w:p>
    <w:p w:rsidR="004A4BD0" w:rsidRPr="002754F8" w:rsidRDefault="00F84821" w:rsidP="004A4B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A4BD0" w:rsidRPr="002754F8">
        <w:rPr>
          <w:rFonts w:ascii="Times New Roman" w:hAnsi="Times New Roman" w:cs="Times New Roman"/>
          <w:sz w:val="28"/>
          <w:szCs w:val="28"/>
        </w:rPr>
        <w:t>.05.201</w:t>
      </w:r>
      <w:r w:rsidR="002754F8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="004A4BD0" w:rsidRPr="002754F8">
        <w:rPr>
          <w:rFonts w:ascii="Times New Roman" w:hAnsi="Times New Roman" w:cs="Times New Roman"/>
          <w:sz w:val="28"/>
          <w:szCs w:val="28"/>
        </w:rPr>
        <w:t>р</w:t>
      </w:r>
      <w:r w:rsidR="002754F8">
        <w:rPr>
          <w:rFonts w:ascii="Times New Roman" w:hAnsi="Times New Roman" w:cs="Times New Roman"/>
          <w:sz w:val="28"/>
          <w:szCs w:val="28"/>
          <w:lang w:val="uk-UA"/>
        </w:rPr>
        <w:t>оку                                                                                 м. Біла Церква</w:t>
      </w:r>
    </w:p>
    <w:p w:rsidR="004A4BD0" w:rsidRPr="002754F8" w:rsidRDefault="002754F8" w:rsidP="004A4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Великий </w:t>
      </w:r>
      <w:r w:rsidR="004A4BD0" w:rsidRPr="002754F8">
        <w:rPr>
          <w:rFonts w:ascii="Times New Roman" w:hAnsi="Times New Roman" w:cs="Times New Roman"/>
          <w:sz w:val="28"/>
          <w:szCs w:val="28"/>
        </w:rPr>
        <w:t xml:space="preserve"> зал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Білоцерківської міської ради </w:t>
      </w:r>
      <w:r>
        <w:rPr>
          <w:rFonts w:ascii="Times New Roman" w:hAnsi="Times New Roman" w:cs="Times New Roman"/>
          <w:sz w:val="28"/>
          <w:szCs w:val="28"/>
        </w:rPr>
        <w:t>- початок о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DA027C">
        <w:rPr>
          <w:rFonts w:ascii="Times New Roman" w:hAnsi="Times New Roman" w:cs="Times New Roman"/>
          <w:sz w:val="28"/>
          <w:szCs w:val="28"/>
        </w:rPr>
        <w:t>:00 год.</w:t>
      </w:r>
    </w:p>
    <w:p w:rsidR="004A4BD0" w:rsidRDefault="002754F8" w:rsidP="004A4BD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84821" w:rsidRPr="00F84821" w:rsidRDefault="00F84821" w:rsidP="00F848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Вовкотруб В.Г., Денисенко І.О., Лєонов А.С., Мазуревич Д.В., Підопригора В.В., Чернов О.О.,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Дубік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А.С., Пусков О.В.,</w:t>
      </w:r>
      <w:r w:rsidR="007A78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Левера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О.Л., Бабенко В.М,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Кошель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В.О., Павлова С.В., Гаркуша І.І.</w:t>
      </w:r>
    </w:p>
    <w:p w:rsidR="004A4BD0" w:rsidRPr="00DA027C" w:rsidRDefault="004A4BD0" w:rsidP="00F848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27C">
        <w:rPr>
          <w:rFonts w:ascii="Times New Roman" w:hAnsi="Times New Roman" w:cs="Times New Roman"/>
          <w:sz w:val="28"/>
          <w:szCs w:val="28"/>
          <w:lang w:val="uk-UA"/>
        </w:rPr>
        <w:t xml:space="preserve">Запрошені: засоби масової інформації,  </w:t>
      </w:r>
      <w:proofErr w:type="spellStart"/>
      <w:r w:rsidR="00DA027C">
        <w:rPr>
          <w:rFonts w:ascii="Times New Roman" w:hAnsi="Times New Roman" w:cs="Times New Roman"/>
          <w:sz w:val="28"/>
          <w:szCs w:val="28"/>
          <w:lang w:val="uk-UA"/>
        </w:rPr>
        <w:t>рекламорозповсюджувачі</w:t>
      </w:r>
      <w:proofErr w:type="spellEnd"/>
      <w:r w:rsidR="00DA027C">
        <w:rPr>
          <w:rFonts w:ascii="Times New Roman" w:hAnsi="Times New Roman" w:cs="Times New Roman"/>
          <w:sz w:val="28"/>
          <w:szCs w:val="28"/>
          <w:lang w:val="uk-UA"/>
        </w:rPr>
        <w:t xml:space="preserve">, представники громадськості. </w:t>
      </w:r>
    </w:p>
    <w:p w:rsidR="00F84821" w:rsidRPr="00F84821" w:rsidRDefault="00F84821" w:rsidP="00F8482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84821">
        <w:rPr>
          <w:rFonts w:ascii="Times New Roman" w:hAnsi="Times New Roman" w:cs="Times New Roman"/>
          <w:sz w:val="28"/>
          <w:szCs w:val="28"/>
          <w:lang w:val="uk-UA"/>
        </w:rPr>
        <w:t xml:space="preserve">Головуючий: </w:t>
      </w:r>
    </w:p>
    <w:p w:rsidR="004A4BD0" w:rsidRPr="00DA027C" w:rsidRDefault="00F84821" w:rsidP="00F848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821">
        <w:rPr>
          <w:rFonts w:ascii="Times New Roman" w:hAnsi="Times New Roman" w:cs="Times New Roman"/>
          <w:sz w:val="28"/>
          <w:szCs w:val="28"/>
          <w:lang w:val="uk-UA"/>
        </w:rPr>
        <w:t>Вовкотруб В.Г. – голова постійної  комісії з питань земельних відносин  та земельного кадастру, планування території, будівництва, архітектури, охорони пам'яток, історичного  середовища та благоустрою</w:t>
      </w:r>
    </w:p>
    <w:p w:rsidR="004A4BD0" w:rsidRPr="00DA027C" w:rsidRDefault="00DA027C" w:rsidP="004A4B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– </w:t>
      </w:r>
      <w:r w:rsidR="000D7CFA">
        <w:rPr>
          <w:rFonts w:ascii="Times New Roman" w:hAnsi="Times New Roman" w:cs="Times New Roman"/>
          <w:sz w:val="28"/>
          <w:szCs w:val="28"/>
          <w:lang w:val="uk-UA"/>
        </w:rPr>
        <w:t>Ткаченко О.В.</w:t>
      </w:r>
    </w:p>
    <w:p w:rsidR="004A4BD0" w:rsidRPr="008B75F7" w:rsidRDefault="00DA027C" w:rsidP="008B7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5F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8B75F7" w:rsidRPr="008B75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B75F7">
        <w:rPr>
          <w:rFonts w:ascii="Times New Roman" w:hAnsi="Times New Roman" w:cs="Times New Roman"/>
          <w:b/>
          <w:sz w:val="28"/>
          <w:szCs w:val="28"/>
        </w:rPr>
        <w:t>денний</w:t>
      </w:r>
      <w:proofErr w:type="spellEnd"/>
      <w:r w:rsidRPr="008B75F7">
        <w:rPr>
          <w:rFonts w:ascii="Times New Roman" w:hAnsi="Times New Roman" w:cs="Times New Roman"/>
          <w:b/>
          <w:sz w:val="28"/>
          <w:szCs w:val="28"/>
        </w:rPr>
        <w:t>:</w:t>
      </w:r>
    </w:p>
    <w:p w:rsidR="004A4BD0" w:rsidRDefault="004A4BD0" w:rsidP="00DA02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54F8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2754F8">
        <w:rPr>
          <w:rFonts w:ascii="Times New Roman" w:hAnsi="Times New Roman" w:cs="Times New Roman"/>
          <w:sz w:val="28"/>
          <w:szCs w:val="28"/>
        </w:rPr>
        <w:t xml:space="preserve"> проекту регуляторного акту - </w:t>
      </w:r>
      <w:proofErr w:type="spellStart"/>
      <w:proofErr w:type="gramStart"/>
      <w:r w:rsidRPr="002754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754F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27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4F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754F8">
        <w:rPr>
          <w:rFonts w:ascii="Times New Roman" w:hAnsi="Times New Roman" w:cs="Times New Roman"/>
          <w:sz w:val="28"/>
          <w:szCs w:val="28"/>
        </w:rPr>
        <w:t xml:space="preserve"> ради </w:t>
      </w:r>
      <w:r w:rsidR="00DA027C" w:rsidRPr="00DA027C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="00DA027C" w:rsidRPr="00DA027C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DA027C" w:rsidRPr="00DA027C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="00DA027C" w:rsidRPr="00DA027C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="00DA027C" w:rsidRPr="00DA0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27C" w:rsidRPr="00DA027C">
        <w:rPr>
          <w:rFonts w:ascii="Times New Roman" w:hAnsi="Times New Roman" w:cs="Times New Roman"/>
          <w:sz w:val="28"/>
          <w:szCs w:val="28"/>
        </w:rPr>
        <w:t>з</w:t>
      </w:r>
      <w:r w:rsidR="00DA027C">
        <w:rPr>
          <w:rFonts w:ascii="Times New Roman" w:hAnsi="Times New Roman" w:cs="Times New Roman"/>
          <w:sz w:val="28"/>
          <w:szCs w:val="28"/>
        </w:rPr>
        <w:t>овнішньої</w:t>
      </w:r>
      <w:proofErr w:type="spellEnd"/>
      <w:r w:rsidR="00DA0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27C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="00DA027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A027C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DA027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A027C" w:rsidRPr="00DA027C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DA027C" w:rsidRPr="00DA027C">
        <w:rPr>
          <w:rFonts w:ascii="Times New Roman" w:hAnsi="Times New Roman" w:cs="Times New Roman"/>
          <w:sz w:val="28"/>
          <w:szCs w:val="28"/>
        </w:rPr>
        <w:t>Біла</w:t>
      </w:r>
      <w:proofErr w:type="spellEnd"/>
      <w:r w:rsidR="00DA027C" w:rsidRPr="00DA0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27C" w:rsidRPr="00DA027C">
        <w:rPr>
          <w:rFonts w:ascii="Times New Roman" w:hAnsi="Times New Roman" w:cs="Times New Roman"/>
          <w:sz w:val="28"/>
          <w:szCs w:val="28"/>
        </w:rPr>
        <w:t>Церква</w:t>
      </w:r>
      <w:proofErr w:type="spellEnd"/>
      <w:r w:rsidR="00DA027C" w:rsidRPr="00DA027C">
        <w:rPr>
          <w:rFonts w:ascii="Times New Roman" w:hAnsi="Times New Roman" w:cs="Times New Roman"/>
          <w:sz w:val="28"/>
          <w:szCs w:val="28"/>
        </w:rPr>
        <w:t>»</w:t>
      </w:r>
      <w:r w:rsidR="00DA02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027C" w:rsidRPr="00DA027C" w:rsidRDefault="00DA027C" w:rsidP="00DA02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4BD0" w:rsidRPr="00DA027C" w:rsidRDefault="00DA027C" w:rsidP="004A4B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027C"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0D7CFA" w:rsidRDefault="000D7CFA" w:rsidP="00DA02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Павлову С.В. – начальника управління містобудування та архітектури Білоцерківської міської ради, яка повідомила про всі </w:t>
      </w:r>
      <w:r w:rsidR="008B75F7">
        <w:rPr>
          <w:rFonts w:ascii="Times New Roman" w:hAnsi="Times New Roman" w:cs="Times New Roman"/>
          <w:sz w:val="28"/>
          <w:szCs w:val="28"/>
          <w:lang w:val="uk-UA"/>
        </w:rPr>
        <w:t>етапи</w:t>
      </w:r>
      <w:r>
        <w:rPr>
          <w:rFonts w:ascii="Times New Roman" w:hAnsi="Times New Roman" w:cs="Times New Roman"/>
          <w:sz w:val="28"/>
          <w:szCs w:val="28"/>
          <w:lang w:val="uk-UA"/>
        </w:rPr>
        <w:t>, які пройшов регуляторний акт станом на 23.05.2019 року.</w:t>
      </w:r>
    </w:p>
    <w:p w:rsidR="000D7CFA" w:rsidRDefault="000D7CFA" w:rsidP="00DA02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Вовкотруб В.Г. запропонував розглянути </w:t>
      </w:r>
      <w:r w:rsidR="001549F0">
        <w:rPr>
          <w:rFonts w:ascii="Times New Roman" w:hAnsi="Times New Roman" w:cs="Times New Roman"/>
          <w:sz w:val="28"/>
          <w:szCs w:val="28"/>
          <w:lang w:val="uk-UA"/>
        </w:rPr>
        <w:t>весь проект</w:t>
      </w:r>
      <w:r w:rsidR="001549F0" w:rsidRPr="001549F0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акту — рішення міської ради «Про затвердження Порядку розміщення зовнішньої реклами на території  м.</w:t>
      </w:r>
      <w:r w:rsidR="008B7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49F0" w:rsidRPr="001549F0">
        <w:rPr>
          <w:rFonts w:ascii="Times New Roman" w:hAnsi="Times New Roman" w:cs="Times New Roman"/>
          <w:sz w:val="28"/>
          <w:szCs w:val="28"/>
          <w:lang w:val="uk-UA"/>
        </w:rPr>
        <w:t>Біла Церква»</w:t>
      </w:r>
      <w:r w:rsidR="005C7893">
        <w:rPr>
          <w:rFonts w:ascii="Times New Roman" w:hAnsi="Times New Roman" w:cs="Times New Roman"/>
          <w:sz w:val="28"/>
          <w:szCs w:val="28"/>
          <w:lang w:val="uk-UA"/>
        </w:rPr>
        <w:t xml:space="preserve"> (далі - Порядок)</w:t>
      </w:r>
      <w:r w:rsidR="001549F0">
        <w:rPr>
          <w:rFonts w:ascii="Times New Roman" w:hAnsi="Times New Roman" w:cs="Times New Roman"/>
          <w:sz w:val="28"/>
          <w:szCs w:val="28"/>
          <w:lang w:val="uk-UA"/>
        </w:rPr>
        <w:t xml:space="preserve"> по пунктах, з зауваженнями та пропозиціями, які надійшли від </w:t>
      </w:r>
      <w:proofErr w:type="spellStart"/>
      <w:r w:rsidR="001549F0">
        <w:rPr>
          <w:rFonts w:ascii="Times New Roman" w:hAnsi="Times New Roman" w:cs="Times New Roman"/>
          <w:sz w:val="28"/>
          <w:szCs w:val="28"/>
          <w:lang w:val="uk-UA"/>
        </w:rPr>
        <w:t>рекламорозповсюджувачів</w:t>
      </w:r>
      <w:proofErr w:type="spellEnd"/>
      <w:r w:rsidR="001549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7893" w:rsidRPr="007A78EB" w:rsidRDefault="001549F0" w:rsidP="005C78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7A78EB">
        <w:rPr>
          <w:rFonts w:ascii="Times New Roman" w:hAnsi="Times New Roman" w:cs="Times New Roman"/>
          <w:sz w:val="28"/>
          <w:szCs w:val="28"/>
          <w:lang w:val="uk-UA"/>
        </w:rPr>
        <w:t>оголосували: «за» - 5, «проти» - немає, «утримались» - немає.</w:t>
      </w:r>
    </w:p>
    <w:p w:rsidR="001549F0" w:rsidRDefault="005C7893" w:rsidP="005C78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893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7893">
        <w:rPr>
          <w:rFonts w:ascii="Times New Roman" w:hAnsi="Times New Roman" w:cs="Times New Roman"/>
          <w:sz w:val="28"/>
          <w:szCs w:val="28"/>
          <w:lang w:val="uk-UA"/>
        </w:rPr>
        <w:t>До п. 1.1. Порядку  надійшло зауваження від ФОП Абрамова О.В., а саме:</w:t>
      </w:r>
      <w:r w:rsidRPr="005C7893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Pr="005C7893">
        <w:rPr>
          <w:rFonts w:ascii="Times New Roman" w:hAnsi="Times New Roman" w:cs="Times New Roman"/>
          <w:sz w:val="28"/>
          <w:szCs w:val="28"/>
          <w:lang w:val="uk-UA"/>
        </w:rPr>
        <w:t>ісля слів «розроблено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законів України», </w:t>
      </w:r>
      <w:r w:rsidRPr="005C7893">
        <w:rPr>
          <w:rFonts w:ascii="Times New Roman" w:hAnsi="Times New Roman" w:cs="Times New Roman"/>
          <w:sz w:val="28"/>
          <w:szCs w:val="28"/>
          <w:lang w:val="uk-UA"/>
        </w:rPr>
        <w:t xml:space="preserve">включити «Закон України «Про запобігання корупції», «Закон України про інвестиційну діяльність». </w:t>
      </w:r>
    </w:p>
    <w:p w:rsidR="005C7893" w:rsidRDefault="005C7893" w:rsidP="005C78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врахувати зауваження.</w:t>
      </w:r>
    </w:p>
    <w:p w:rsidR="007A78EB" w:rsidRDefault="007A78EB" w:rsidP="005C78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8EB">
        <w:rPr>
          <w:rFonts w:ascii="Times New Roman" w:hAnsi="Times New Roman" w:cs="Times New Roman"/>
          <w:sz w:val="28"/>
          <w:szCs w:val="28"/>
          <w:lang w:val="uk-UA"/>
        </w:rPr>
        <w:t>Проголосували: «за» - 5, «проти» - немає, «утримались» - немає.</w:t>
      </w:r>
    </w:p>
    <w:p w:rsidR="005C7893" w:rsidRDefault="005C7893" w:rsidP="005C78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До п. 2 Порядку надійшло зауваження від ФОП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Гучек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Є.В., а саме: «</w:t>
      </w:r>
      <w:r w:rsidRPr="005C7893">
        <w:rPr>
          <w:rFonts w:ascii="Times New Roman" w:hAnsi="Times New Roman" w:cs="Times New Roman"/>
          <w:sz w:val="28"/>
          <w:szCs w:val="28"/>
          <w:lang w:val="uk-UA"/>
        </w:rPr>
        <w:t>Пункт визначення термінів – дублює терміни, які законодавчо закріплені в ЗУ «Про рекламу» і в Постанові КМУ № 2067 від 29 грудня 2003 р. «Про затвердження Типових правил розміщення зовнішньої реклами»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7893" w:rsidRDefault="005C7893" w:rsidP="005E6B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Гарк</w:t>
      </w:r>
      <w:r w:rsidR="005E6B8D">
        <w:rPr>
          <w:rFonts w:ascii="Times New Roman" w:hAnsi="Times New Roman" w:cs="Times New Roman"/>
          <w:sz w:val="28"/>
          <w:szCs w:val="28"/>
          <w:lang w:val="uk-UA"/>
        </w:rPr>
        <w:t xml:space="preserve">уша І.І.: У п. 2 Порядку, який </w:t>
      </w:r>
      <w:r w:rsidR="005E6B8D" w:rsidRPr="005E6B8D">
        <w:rPr>
          <w:rFonts w:ascii="Times New Roman" w:hAnsi="Times New Roman" w:cs="Times New Roman"/>
          <w:sz w:val="28"/>
          <w:szCs w:val="28"/>
          <w:lang w:val="uk-UA"/>
        </w:rPr>
        <w:t>регулю</w:t>
      </w:r>
      <w:r w:rsidR="005E6B8D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5E6B8D" w:rsidRPr="005E6B8D">
        <w:rPr>
          <w:rFonts w:ascii="Times New Roman" w:hAnsi="Times New Roman" w:cs="Times New Roman"/>
          <w:sz w:val="28"/>
          <w:szCs w:val="28"/>
          <w:lang w:val="uk-UA"/>
        </w:rPr>
        <w:t xml:space="preserve"> відносини, що виникають у зв'язку з розміщенням зовнішньої реклами у </w:t>
      </w:r>
      <w:r w:rsidR="005E6B8D">
        <w:rPr>
          <w:rFonts w:ascii="Times New Roman" w:hAnsi="Times New Roman" w:cs="Times New Roman"/>
          <w:sz w:val="28"/>
          <w:szCs w:val="28"/>
          <w:lang w:val="uk-UA"/>
        </w:rPr>
        <w:t>місті Біла Церква</w:t>
      </w:r>
      <w:r w:rsidR="005E6B8D" w:rsidRPr="005E6B8D">
        <w:rPr>
          <w:rFonts w:ascii="Times New Roman" w:hAnsi="Times New Roman" w:cs="Times New Roman"/>
          <w:sz w:val="28"/>
          <w:szCs w:val="28"/>
          <w:lang w:val="uk-UA"/>
        </w:rPr>
        <w:t xml:space="preserve"> та визначають порядок надання дозволів на розміщ</w:t>
      </w:r>
      <w:r w:rsidR="005E6B8D">
        <w:rPr>
          <w:rFonts w:ascii="Times New Roman" w:hAnsi="Times New Roman" w:cs="Times New Roman"/>
          <w:sz w:val="28"/>
          <w:szCs w:val="28"/>
          <w:lang w:val="uk-UA"/>
        </w:rPr>
        <w:t xml:space="preserve">ення такої реклами додатково наведені терміни, які не зазначені законодавчо та стосуються безпосередньо трактування положень локального Порядку. </w:t>
      </w:r>
    </w:p>
    <w:p w:rsidR="005E6B8D" w:rsidRDefault="005E6B8D" w:rsidP="005E6B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Додатково заначено, що від юридичного управління Б</w:t>
      </w:r>
      <w:r w:rsidR="008B75F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лоцерківської міської ради надійшло зауваження стосовно  визначення терміну «модернізація», яке не </w:t>
      </w:r>
      <w:r w:rsidR="008B75F7">
        <w:rPr>
          <w:rFonts w:ascii="Times New Roman" w:hAnsi="Times New Roman" w:cs="Times New Roman"/>
          <w:sz w:val="28"/>
          <w:szCs w:val="28"/>
          <w:lang w:val="uk-UA"/>
        </w:rPr>
        <w:t>в повному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обсязі відображає запропонований комплекс заходів.</w:t>
      </w:r>
    </w:p>
    <w:p w:rsidR="005E6B8D" w:rsidRDefault="005E6B8D" w:rsidP="005E6B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Зауваження від ФОП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Гучек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Є.В. не враховувати, визначення терміну «модернізація» викласти відповідно до зауважень юридичного управління.</w:t>
      </w:r>
    </w:p>
    <w:p w:rsidR="007A78EB" w:rsidRDefault="007A78EB" w:rsidP="005E6B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8EB">
        <w:rPr>
          <w:rFonts w:ascii="Times New Roman" w:hAnsi="Times New Roman" w:cs="Times New Roman"/>
          <w:sz w:val="28"/>
          <w:szCs w:val="28"/>
          <w:lang w:val="uk-UA"/>
        </w:rPr>
        <w:t>Проголосували: «за» - 5, «проти» - немає, «утримались» - немає.</w:t>
      </w:r>
    </w:p>
    <w:p w:rsidR="005E6B8D" w:rsidRDefault="005E6B8D" w:rsidP="005E6B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До п. 3.1. Порядку надійшли зауваження від ФОП Яременко І.В., а саме: «п</w:t>
      </w:r>
      <w:r w:rsidRPr="005E6B8D">
        <w:rPr>
          <w:rFonts w:ascii="Times New Roman" w:hAnsi="Times New Roman" w:cs="Times New Roman"/>
          <w:sz w:val="28"/>
          <w:szCs w:val="28"/>
          <w:lang w:val="uk-UA"/>
        </w:rPr>
        <w:t>ункт 3.1 Порядку не відповідає положенням Закону України «Про рекламу», постанові КМУ № 2067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E6B8D" w:rsidRDefault="005E6B8D" w:rsidP="005E6B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юридичного управління Білоцерківської міської ради надійшло зауваження, стосовно допущеної тавтології у зазначеному пункті.</w:t>
      </w:r>
    </w:p>
    <w:p w:rsidR="00C905D1" w:rsidRDefault="005E6B8D" w:rsidP="005E6B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Зауваження від ФОП Яременко І.В. не враховувати, </w:t>
      </w:r>
      <w:r w:rsidR="00C905D1">
        <w:rPr>
          <w:rFonts w:ascii="Times New Roman" w:hAnsi="Times New Roman" w:cs="Times New Roman"/>
          <w:sz w:val="28"/>
          <w:szCs w:val="28"/>
          <w:lang w:val="uk-UA"/>
        </w:rPr>
        <w:t xml:space="preserve">зауваження </w:t>
      </w:r>
      <w:r w:rsidR="00C905D1" w:rsidRPr="00C905D1">
        <w:rPr>
          <w:rFonts w:ascii="Times New Roman" w:hAnsi="Times New Roman" w:cs="Times New Roman"/>
          <w:sz w:val="28"/>
          <w:szCs w:val="28"/>
          <w:lang w:val="uk-UA"/>
        </w:rPr>
        <w:t>юридичного управління</w:t>
      </w:r>
      <w:r w:rsidR="00C905D1">
        <w:rPr>
          <w:rFonts w:ascii="Times New Roman" w:hAnsi="Times New Roman" w:cs="Times New Roman"/>
          <w:sz w:val="28"/>
          <w:szCs w:val="28"/>
          <w:lang w:val="uk-UA"/>
        </w:rPr>
        <w:t xml:space="preserve"> врахувати, виправити тавтологію.</w:t>
      </w:r>
    </w:p>
    <w:p w:rsidR="007A78EB" w:rsidRDefault="00C905D1" w:rsidP="005E6B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78EB" w:rsidRPr="007A78EB">
        <w:rPr>
          <w:rFonts w:ascii="Times New Roman" w:hAnsi="Times New Roman" w:cs="Times New Roman"/>
          <w:sz w:val="28"/>
          <w:szCs w:val="28"/>
          <w:lang w:val="uk-UA"/>
        </w:rPr>
        <w:t>Проголосували: «за» - 5, «проти» - немає, «утримались» - немає.</w:t>
      </w:r>
    </w:p>
    <w:p w:rsidR="00C905D1" w:rsidRDefault="00C905D1" w:rsidP="005E6B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До п. 4.1. Порядку надійшли зауваження від ФОП Абрамова О.В., ФОП Поліщук Т.П., а саме: «</w:t>
      </w:r>
      <w:r w:rsidRPr="00C905D1">
        <w:rPr>
          <w:rFonts w:ascii="Times New Roman" w:hAnsi="Times New Roman" w:cs="Times New Roman"/>
          <w:sz w:val="28"/>
          <w:szCs w:val="28"/>
          <w:lang w:val="uk-UA"/>
        </w:rPr>
        <w:t>у п. 4.1 зазначено, що «до заяви повинен докладатись 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пографічний знімок 1:500…». </w:t>
      </w:r>
      <w:r w:rsidRPr="00C905D1">
        <w:rPr>
          <w:rFonts w:ascii="Times New Roman" w:hAnsi="Times New Roman" w:cs="Times New Roman"/>
          <w:sz w:val="28"/>
          <w:szCs w:val="28"/>
          <w:lang w:val="uk-UA"/>
        </w:rPr>
        <w:t>Документ має входити в склад проектної документації вже після отримання відповідного рішення про надання дозволу на розміщення об’єкту зовнішньої реклами.</w:t>
      </w:r>
    </w:p>
    <w:p w:rsidR="00C905D1" w:rsidRDefault="00C905D1" w:rsidP="005E6B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Гаркуша І.І.: У Додатку № 3 до Постанови Кабінету Міністрів № 2067 від 29.12.2003 року </w:t>
      </w:r>
      <w:r w:rsidRPr="00C905D1">
        <w:rPr>
          <w:rFonts w:ascii="Times New Roman" w:hAnsi="Times New Roman" w:cs="Times New Roman"/>
          <w:sz w:val="28"/>
          <w:szCs w:val="28"/>
          <w:lang w:val="uk-UA"/>
        </w:rPr>
        <w:t xml:space="preserve">топографічний знімок місцевості (М 1:500)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заначений.   </w:t>
      </w:r>
      <w:r w:rsidRPr="00C905D1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C905D1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можливості отримання обґрунтованих висновків від утримувачів інженерних комунікацій та осіб, з якими передбачено проводити погоджувальну процедуру, топографічний знімок місцевості (М 1:500) доцільніше подавати разом із заявою про надання дозволу на розміщення зовнішньої реклами.</w:t>
      </w:r>
    </w:p>
    <w:p w:rsidR="005C5B2B" w:rsidRDefault="00C905D1" w:rsidP="005E6B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членів комісії надійшла пропозиція викласти п. 4.1. в </w:t>
      </w:r>
      <w:r w:rsidR="008B75F7">
        <w:rPr>
          <w:rFonts w:ascii="Times New Roman" w:hAnsi="Times New Roman" w:cs="Times New Roman"/>
          <w:sz w:val="28"/>
          <w:szCs w:val="28"/>
          <w:lang w:val="uk-UA"/>
        </w:rPr>
        <w:t>наступній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редакції: «Для одержання дозволу розповсюджувач зовнішньої реклами (далі - заявник) подає через </w:t>
      </w:r>
      <w:r w:rsidR="005C5B2B">
        <w:rPr>
          <w:rFonts w:ascii="Times New Roman" w:hAnsi="Times New Roman" w:cs="Times New Roman"/>
          <w:sz w:val="28"/>
          <w:szCs w:val="28"/>
          <w:lang w:val="uk-UA"/>
        </w:rPr>
        <w:t xml:space="preserve">Центр адміністративних послуг Білоцерківської міської ради заяву встановленого зразка з додатками визначеними п. 9 Типових правил розміщення зовнішньої реклами, затверджених постановою Кабінету Міністрів України від 29 грудня 2003 року № 2067 та </w:t>
      </w:r>
      <w:proofErr w:type="spellStart"/>
      <w:r w:rsidR="005C5B2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C905D1">
        <w:rPr>
          <w:rFonts w:ascii="Times New Roman" w:hAnsi="Times New Roman" w:cs="Times New Roman"/>
          <w:sz w:val="28"/>
          <w:szCs w:val="28"/>
          <w:lang w:val="uk-UA"/>
        </w:rPr>
        <w:t>опогеодезичний</w:t>
      </w:r>
      <w:proofErr w:type="spellEnd"/>
      <w:r w:rsidRPr="00C905D1">
        <w:rPr>
          <w:rFonts w:ascii="Times New Roman" w:hAnsi="Times New Roman" w:cs="Times New Roman"/>
          <w:sz w:val="28"/>
          <w:szCs w:val="28"/>
          <w:lang w:val="uk-UA"/>
        </w:rPr>
        <w:t xml:space="preserve"> знімок місцевості (М 1:500) з прив'язкою місця розташування рекламного засобу</w:t>
      </w:r>
      <w:r w:rsidR="007A78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5B2B">
        <w:rPr>
          <w:rFonts w:ascii="Times New Roman" w:hAnsi="Times New Roman" w:cs="Times New Roman"/>
          <w:sz w:val="28"/>
          <w:szCs w:val="28"/>
          <w:lang w:val="uk-UA"/>
        </w:rPr>
        <w:t xml:space="preserve"> для наземних конструкцій».</w:t>
      </w:r>
    </w:p>
    <w:p w:rsidR="005C5B2B" w:rsidRDefault="005C5B2B" w:rsidP="005E6B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зауваження від ФОП</w:t>
      </w:r>
      <w:r w:rsidRPr="005C5B2B">
        <w:rPr>
          <w:rFonts w:ascii="Times New Roman" w:hAnsi="Times New Roman" w:cs="Times New Roman"/>
          <w:sz w:val="28"/>
          <w:szCs w:val="28"/>
          <w:lang w:val="uk-UA"/>
        </w:rPr>
        <w:t xml:space="preserve"> Абрамова О.В., ФОП Поліщук Т.П.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враховувати, пропозицію членів комісії врахувати.</w:t>
      </w:r>
    </w:p>
    <w:p w:rsidR="007A78EB" w:rsidRDefault="007A78EB" w:rsidP="005E6B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8EB">
        <w:rPr>
          <w:rFonts w:ascii="Times New Roman" w:hAnsi="Times New Roman" w:cs="Times New Roman"/>
          <w:sz w:val="28"/>
          <w:szCs w:val="28"/>
          <w:lang w:val="uk-UA"/>
        </w:rPr>
        <w:t>Проголосували: «за» - 5, «проти» - немає, «утримались» - немає.</w:t>
      </w:r>
    </w:p>
    <w:p w:rsidR="005C5B2B" w:rsidRDefault="005C5B2B" w:rsidP="005E6B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До п. 4.2. Порядку надійшло зауваження від ФОП Абрамової О.В., а саме: «у        </w:t>
      </w:r>
      <w:r w:rsidRPr="005C5B2B">
        <w:rPr>
          <w:rFonts w:ascii="Times New Roman" w:hAnsi="Times New Roman" w:cs="Times New Roman"/>
          <w:sz w:val="28"/>
          <w:szCs w:val="28"/>
          <w:lang w:val="uk-UA"/>
        </w:rPr>
        <w:t xml:space="preserve"> п. 4.2 додати «пріоритетне право на подачу заявки на отримання нового дозволу  має право власник рекламної конструкції, який вже розміщував конструкцію на даній земельній ділянці»</w:t>
      </w:r>
    </w:p>
    <w:p w:rsidR="005C5B2B" w:rsidRDefault="005C5B2B" w:rsidP="005C5B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оскільки Законом України «Про рекламу» та</w:t>
      </w:r>
      <w:r w:rsidRPr="005C5B2B">
        <w:rPr>
          <w:rFonts w:ascii="Times New Roman" w:hAnsi="Times New Roman" w:cs="Times New Roman"/>
          <w:sz w:val="28"/>
          <w:szCs w:val="28"/>
          <w:lang w:val="uk-UA"/>
        </w:rPr>
        <w:t xml:space="preserve"> постанов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5C5B2B">
        <w:rPr>
          <w:rFonts w:ascii="Times New Roman" w:hAnsi="Times New Roman" w:cs="Times New Roman"/>
          <w:sz w:val="28"/>
          <w:szCs w:val="28"/>
          <w:lang w:val="uk-UA"/>
        </w:rPr>
        <w:t xml:space="preserve"> КМУ № 2067 не визнач</w:t>
      </w:r>
      <w:r>
        <w:rPr>
          <w:rFonts w:ascii="Times New Roman" w:hAnsi="Times New Roman" w:cs="Times New Roman"/>
          <w:sz w:val="28"/>
          <w:szCs w:val="28"/>
          <w:lang w:val="uk-UA"/>
        </w:rPr>
        <w:t>ено поняття «пріоритетне право», дане зауваження не враховувати.</w:t>
      </w:r>
    </w:p>
    <w:p w:rsidR="007A78EB" w:rsidRDefault="007A78EB" w:rsidP="005C5B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8EB">
        <w:rPr>
          <w:rFonts w:ascii="Times New Roman" w:hAnsi="Times New Roman" w:cs="Times New Roman"/>
          <w:sz w:val="28"/>
          <w:szCs w:val="28"/>
          <w:lang w:val="uk-UA"/>
        </w:rPr>
        <w:t>Проголосували: «за» - 5, «проти» - немає, «утримались» - немає.</w:t>
      </w:r>
    </w:p>
    <w:p w:rsidR="005C5B2B" w:rsidRDefault="005C5B2B" w:rsidP="005C5B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До п. 4.3, Порядку надійшло зауваження від управління містобудування та архітектури Білоцерківської міської ради, а саме: « п</w:t>
      </w:r>
      <w:r w:rsidRPr="005C5B2B">
        <w:rPr>
          <w:rFonts w:ascii="Times New Roman" w:hAnsi="Times New Roman" w:cs="Times New Roman"/>
          <w:sz w:val="28"/>
          <w:szCs w:val="28"/>
          <w:lang w:val="uk-UA"/>
        </w:rPr>
        <w:t>ідпункт 4.3 пункту 4 Порядку викласти в наступній редакції «Виконавчий комітет Білоцерківської міської ради протягом одного робочого дня з дати одержання зазначених пропозицій від Робочого органу приймає рішення…»</w:t>
      </w:r>
    </w:p>
    <w:p w:rsidR="007F6B26" w:rsidRDefault="007F6B26" w:rsidP="005C5B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врахувати з правкою, а саме виключити термін «протягом одного робочого дня».</w:t>
      </w:r>
    </w:p>
    <w:p w:rsidR="007A78EB" w:rsidRDefault="007A78EB" w:rsidP="007F6B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8EB">
        <w:rPr>
          <w:rFonts w:ascii="Times New Roman" w:hAnsi="Times New Roman" w:cs="Times New Roman"/>
          <w:sz w:val="28"/>
          <w:szCs w:val="28"/>
          <w:lang w:val="uk-UA"/>
        </w:rPr>
        <w:t>Проголосували: «за» - 5, «проти» - немає, «утримались» - немає.</w:t>
      </w:r>
    </w:p>
    <w:p w:rsidR="007F6B26" w:rsidRDefault="007F6B26" w:rsidP="007F6B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До  п. 4.5. надійшли зауваження від ФОП Абрамова та ФОП Поліщук Т.П., а саме: « </w:t>
      </w:r>
      <w:r w:rsidRPr="007F6B26">
        <w:rPr>
          <w:rFonts w:ascii="Times New Roman" w:hAnsi="Times New Roman" w:cs="Times New Roman"/>
          <w:sz w:val="28"/>
          <w:szCs w:val="28"/>
          <w:lang w:val="uk-UA"/>
        </w:rPr>
        <w:t>У п. 4.5 у підпункті б) внести зміни і викласти підпун</w:t>
      </w:r>
      <w:r>
        <w:rPr>
          <w:rFonts w:ascii="Times New Roman" w:hAnsi="Times New Roman" w:cs="Times New Roman"/>
          <w:sz w:val="28"/>
          <w:szCs w:val="28"/>
          <w:lang w:val="uk-UA"/>
        </w:rPr>
        <w:t>кт б) у новій редакції, а саме:</w:t>
      </w:r>
    </w:p>
    <w:p w:rsidR="007F6B26" w:rsidRDefault="007F6B26" w:rsidP="007F6B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B26">
        <w:rPr>
          <w:rFonts w:ascii="Times New Roman" w:hAnsi="Times New Roman" w:cs="Times New Roman"/>
          <w:sz w:val="28"/>
          <w:szCs w:val="28"/>
          <w:lang w:val="uk-UA"/>
        </w:rPr>
        <w:t xml:space="preserve">б) лист-погодження від власника місця розташування рекламного засобу (якщо власником є приватна особа) або уповноваженої ним особи щодо відсутності заперечення на розміщення рекламного засобу на строк подовження дії дозволу або копія договору з власником місця розташування рекламного засобу, діючого </w:t>
      </w:r>
      <w:r w:rsidRPr="007F6B26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момент подачі заяви</w:t>
      </w:r>
      <w:r>
        <w:rPr>
          <w:rFonts w:ascii="Times New Roman" w:hAnsi="Times New Roman" w:cs="Times New Roman"/>
          <w:sz w:val="28"/>
          <w:szCs w:val="28"/>
          <w:lang w:val="uk-UA"/>
        </w:rPr>
        <w:t>», а також ві</w:t>
      </w:r>
      <w:r w:rsidR="008B75F7">
        <w:rPr>
          <w:rFonts w:ascii="Times New Roman" w:hAnsi="Times New Roman" w:cs="Times New Roman"/>
          <w:sz w:val="28"/>
          <w:szCs w:val="28"/>
          <w:lang w:val="uk-UA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ФОП Яременко І.В., а саме: «</w:t>
      </w:r>
      <w:r w:rsidRPr="007F6B26">
        <w:rPr>
          <w:rFonts w:ascii="Times New Roman" w:hAnsi="Times New Roman" w:cs="Times New Roman"/>
          <w:sz w:val="28"/>
          <w:szCs w:val="28"/>
          <w:lang w:val="uk-UA"/>
        </w:rPr>
        <w:t>Пункт 4.5 Порядку потребує уточнень. «Лист-погодження від власника місця розташування рекламного засобу або уповноваженої особи», якщо земля належить до комунальної власності, то хто це погодження має надати?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F6B26" w:rsidRDefault="007F6B26" w:rsidP="007F6B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врахувати зауваження та доповнити пп. б п. 4.5. наступною фразою: «нотаріально посвідченим або належним чином завірений».</w:t>
      </w:r>
    </w:p>
    <w:p w:rsidR="007A78EB" w:rsidRDefault="007A78EB" w:rsidP="007F6B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8EB">
        <w:rPr>
          <w:rFonts w:ascii="Times New Roman" w:hAnsi="Times New Roman" w:cs="Times New Roman"/>
          <w:sz w:val="28"/>
          <w:szCs w:val="28"/>
          <w:lang w:val="uk-UA"/>
        </w:rPr>
        <w:t>Проголосували: «за» - 5, «проти» - немає, «утримались» - немає.</w:t>
      </w:r>
    </w:p>
    <w:p w:rsidR="007F6B26" w:rsidRDefault="007F6B26" w:rsidP="007F6B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A14BA1">
        <w:rPr>
          <w:rFonts w:ascii="Times New Roman" w:hAnsi="Times New Roman" w:cs="Times New Roman"/>
          <w:sz w:val="28"/>
          <w:szCs w:val="28"/>
          <w:lang w:val="uk-UA"/>
        </w:rPr>
        <w:t>До п. 4.6. Порядку надійшло зауваження від ФОП Яременко І.В., а саме: «п</w:t>
      </w:r>
      <w:r w:rsidR="00A14BA1" w:rsidRPr="00A14BA1">
        <w:rPr>
          <w:rFonts w:ascii="Times New Roman" w:hAnsi="Times New Roman" w:cs="Times New Roman"/>
          <w:sz w:val="28"/>
          <w:szCs w:val="28"/>
          <w:lang w:val="uk-UA"/>
        </w:rPr>
        <w:t>ідпункт г п. 4.6 Порядку встановлюють додаткові обмеження та заборони розміщення зовнішньої реклами , що суперечить ч. 5 Закону України «Про рекламу» та ч. 2 п. 37 постанови КМУ № 2067</w:t>
      </w:r>
      <w:r w:rsidR="00A14BA1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A4BD0" w:rsidRDefault="00A14BA1" w:rsidP="00A14B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Гаркуша І.І.: П</w:t>
      </w:r>
      <w:r w:rsidRPr="00A14BA1">
        <w:rPr>
          <w:rFonts w:ascii="Times New Roman" w:hAnsi="Times New Roman" w:cs="Times New Roman"/>
          <w:sz w:val="28"/>
          <w:szCs w:val="28"/>
          <w:lang w:val="uk-UA"/>
        </w:rPr>
        <w:t xml:space="preserve">. 4.6 Порядку визначає умови за яких може бути відмовлено у продовженні строку дії дозволу, Законом України «Про рекламу» та Постановою </w:t>
      </w:r>
      <w:r>
        <w:rPr>
          <w:rFonts w:ascii="Times New Roman" w:hAnsi="Times New Roman" w:cs="Times New Roman"/>
          <w:sz w:val="28"/>
          <w:szCs w:val="28"/>
          <w:lang w:val="uk-UA"/>
        </w:rPr>
        <w:t>Зауваження розглянуто, але рішення по ньому не прийнято.</w:t>
      </w:r>
    </w:p>
    <w:p w:rsidR="00A14BA1" w:rsidRDefault="00A14BA1" w:rsidP="00A14B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Вовкотруб В.Г. запропонував зробити перерву, дату, місце та час розгляду </w:t>
      </w:r>
      <w:r w:rsidRPr="00A14BA1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14BA1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акту — рішення міської ради «Про затвердження Порядку розміщення зовнішньої реклами на території  </w:t>
      </w:r>
      <w:proofErr w:type="spellStart"/>
      <w:r w:rsidRPr="00A14BA1">
        <w:rPr>
          <w:rFonts w:ascii="Times New Roman" w:hAnsi="Times New Roman" w:cs="Times New Roman"/>
          <w:sz w:val="28"/>
          <w:szCs w:val="28"/>
          <w:lang w:val="uk-UA"/>
        </w:rPr>
        <w:t>м.Біла</w:t>
      </w:r>
      <w:proofErr w:type="spellEnd"/>
      <w:r w:rsidRPr="00A14BA1">
        <w:rPr>
          <w:rFonts w:ascii="Times New Roman" w:hAnsi="Times New Roman" w:cs="Times New Roman"/>
          <w:sz w:val="28"/>
          <w:szCs w:val="28"/>
          <w:lang w:val="uk-UA"/>
        </w:rPr>
        <w:t xml:space="preserve"> Церква» (далі - Порядок) по пунктах, з зауваженнями та пропозиціями</w:t>
      </w:r>
      <w:r>
        <w:rPr>
          <w:rFonts w:ascii="Times New Roman" w:hAnsi="Times New Roman" w:cs="Times New Roman"/>
          <w:sz w:val="28"/>
          <w:szCs w:val="28"/>
          <w:lang w:val="uk-UA"/>
        </w:rPr>
        <w:t>, всіх буде попереджено додатково.</w:t>
      </w:r>
    </w:p>
    <w:p w:rsidR="00A14BA1" w:rsidRDefault="007A78EB" w:rsidP="00A14B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8EB">
        <w:rPr>
          <w:rFonts w:ascii="Times New Roman" w:hAnsi="Times New Roman" w:cs="Times New Roman"/>
          <w:sz w:val="28"/>
          <w:szCs w:val="28"/>
          <w:lang w:val="uk-UA"/>
        </w:rPr>
        <w:t>Проголосували: «за» - 5, «проти» - немає, «утримались» - немає.</w:t>
      </w:r>
    </w:p>
    <w:p w:rsidR="00A14BA1" w:rsidRDefault="00A14BA1" w:rsidP="00A14B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BA1" w:rsidRPr="00D643E7" w:rsidRDefault="00A14BA1" w:rsidP="00A14B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4BD0" w:rsidRPr="00D643E7" w:rsidRDefault="004A4BD0" w:rsidP="004A4BD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54F8">
        <w:rPr>
          <w:rFonts w:ascii="Times New Roman" w:hAnsi="Times New Roman" w:cs="Times New Roman"/>
          <w:sz w:val="28"/>
          <w:szCs w:val="28"/>
        </w:rPr>
        <w:t>Головуючий</w:t>
      </w:r>
      <w:proofErr w:type="spellEnd"/>
      <w:r w:rsidRPr="002754F8">
        <w:rPr>
          <w:rFonts w:ascii="Times New Roman" w:hAnsi="Times New Roman" w:cs="Times New Roman"/>
          <w:sz w:val="28"/>
          <w:szCs w:val="28"/>
        </w:rPr>
        <w:t xml:space="preserve"> </w:t>
      </w:r>
      <w:r w:rsidR="00A14BA1">
        <w:rPr>
          <w:rFonts w:ascii="Times New Roman" w:hAnsi="Times New Roman" w:cs="Times New Roman"/>
          <w:sz w:val="28"/>
          <w:szCs w:val="28"/>
          <w:lang w:val="uk-UA"/>
        </w:rPr>
        <w:t xml:space="preserve"> Вовкотруб В.Г.</w:t>
      </w:r>
    </w:p>
    <w:p w:rsidR="004A4BD0" w:rsidRPr="002754F8" w:rsidRDefault="004A4BD0" w:rsidP="004A4BD0">
      <w:pPr>
        <w:rPr>
          <w:rFonts w:ascii="Times New Roman" w:hAnsi="Times New Roman" w:cs="Times New Roman"/>
          <w:sz w:val="28"/>
          <w:szCs w:val="28"/>
        </w:rPr>
      </w:pPr>
    </w:p>
    <w:p w:rsidR="00323945" w:rsidRPr="00D643E7" w:rsidRDefault="004A4BD0" w:rsidP="004A4BD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54F8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2754F8">
        <w:rPr>
          <w:rFonts w:ascii="Times New Roman" w:hAnsi="Times New Roman" w:cs="Times New Roman"/>
          <w:sz w:val="28"/>
          <w:szCs w:val="28"/>
        </w:rPr>
        <w:t xml:space="preserve">   </w:t>
      </w:r>
      <w:r w:rsidR="00A14BA1">
        <w:rPr>
          <w:rFonts w:ascii="Times New Roman" w:hAnsi="Times New Roman" w:cs="Times New Roman"/>
          <w:sz w:val="28"/>
          <w:szCs w:val="28"/>
          <w:lang w:val="uk-UA"/>
        </w:rPr>
        <w:t xml:space="preserve">      Ткаченко О.В.</w:t>
      </w:r>
    </w:p>
    <w:sectPr w:rsidR="00323945" w:rsidRPr="00D643E7" w:rsidSect="002754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6C48"/>
    <w:multiLevelType w:val="hybridMultilevel"/>
    <w:tmpl w:val="60E2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31AE3"/>
    <w:multiLevelType w:val="hybridMultilevel"/>
    <w:tmpl w:val="C95E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57512"/>
    <w:multiLevelType w:val="hybridMultilevel"/>
    <w:tmpl w:val="D1DC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D5B53"/>
    <w:multiLevelType w:val="hybridMultilevel"/>
    <w:tmpl w:val="3972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D0"/>
    <w:rsid w:val="000808E2"/>
    <w:rsid w:val="000D7CFA"/>
    <w:rsid w:val="001549F0"/>
    <w:rsid w:val="002754F8"/>
    <w:rsid w:val="00323945"/>
    <w:rsid w:val="004A4BD0"/>
    <w:rsid w:val="005C5B2B"/>
    <w:rsid w:val="005C7893"/>
    <w:rsid w:val="005E6B8D"/>
    <w:rsid w:val="006A74C4"/>
    <w:rsid w:val="007A78EB"/>
    <w:rsid w:val="007F6B26"/>
    <w:rsid w:val="008B75F7"/>
    <w:rsid w:val="00A14BA1"/>
    <w:rsid w:val="00C57905"/>
    <w:rsid w:val="00C905D1"/>
    <w:rsid w:val="00D643E7"/>
    <w:rsid w:val="00DA027C"/>
    <w:rsid w:val="00E80164"/>
    <w:rsid w:val="00F34881"/>
    <w:rsid w:val="00F8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9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3E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848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9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3E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848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c-rada.gov.ua/node/90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5094</Words>
  <Characters>2904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Користувач</cp:lastModifiedBy>
  <cp:revision>2</cp:revision>
  <cp:lastPrinted>2019-05-28T09:42:00Z</cp:lastPrinted>
  <dcterms:created xsi:type="dcterms:W3CDTF">2019-05-29T08:29:00Z</dcterms:created>
  <dcterms:modified xsi:type="dcterms:W3CDTF">2019-05-29T08:29:00Z</dcterms:modified>
</cp:coreProperties>
</file>