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4" w:rsidRDefault="00606924" w:rsidP="00606924">
      <w:pPr>
        <w:suppressAutoHyphens/>
        <w:spacing w:after="0" w:line="240" w:lineRule="auto"/>
        <w:jc w:val="center"/>
        <w:rPr>
          <w:rFonts w:ascii="Times New Roman" w:hAnsi="Times New Roman"/>
          <w:b/>
          <w:bCs/>
          <w:sz w:val="24"/>
          <w:szCs w:val="24"/>
          <w:lang w:eastAsia="zh-CN"/>
        </w:rPr>
      </w:pPr>
    </w:p>
    <w:p w:rsidR="00606924" w:rsidRPr="00B554B6" w:rsidRDefault="00606924" w:rsidP="00606924">
      <w:pPr>
        <w:suppressAutoHyphens/>
        <w:spacing w:after="0" w:line="240" w:lineRule="auto"/>
        <w:jc w:val="center"/>
        <w:rPr>
          <w:rFonts w:ascii="Times New Roman" w:hAnsi="Times New Roman"/>
          <w:sz w:val="24"/>
          <w:szCs w:val="24"/>
          <w:lang w:eastAsia="zh-CN"/>
        </w:rPr>
      </w:pPr>
      <w:r w:rsidRPr="000D1C8D">
        <w:rPr>
          <w:rFonts w:ascii="Times New Roman" w:hAnsi="Times New Roman"/>
          <w:b/>
          <w:bCs/>
          <w:sz w:val="24"/>
          <w:szCs w:val="24"/>
          <w:lang w:eastAsia="zh-CN"/>
        </w:rPr>
        <w:t>П Р О Т О К О Л     №  12</w:t>
      </w:r>
      <w:r w:rsidR="00AD033F" w:rsidRPr="00B554B6">
        <w:rPr>
          <w:rFonts w:ascii="Times New Roman" w:hAnsi="Times New Roman"/>
          <w:b/>
          <w:bCs/>
          <w:sz w:val="24"/>
          <w:szCs w:val="24"/>
          <w:lang w:eastAsia="zh-CN"/>
        </w:rPr>
        <w:t>7</w:t>
      </w:r>
    </w:p>
    <w:p w:rsidR="00606924" w:rsidRPr="000D1C8D" w:rsidRDefault="00606924" w:rsidP="00606924">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606924" w:rsidRPr="000D1C8D" w:rsidRDefault="00606924" w:rsidP="00606924">
      <w:pPr>
        <w:suppressAutoHyphens/>
        <w:spacing w:after="0" w:line="240" w:lineRule="auto"/>
        <w:jc w:val="center"/>
        <w:rPr>
          <w:rFonts w:ascii="Times New Roman" w:hAnsi="Times New Roman"/>
          <w:sz w:val="24"/>
          <w:szCs w:val="24"/>
          <w:lang w:eastAsia="zh-CN"/>
        </w:rPr>
      </w:pPr>
    </w:p>
    <w:p w:rsidR="00606924" w:rsidRPr="000D1C8D" w:rsidRDefault="00606924" w:rsidP="00606924">
      <w:pPr>
        <w:suppressAutoHyphens/>
        <w:spacing w:after="0" w:line="240" w:lineRule="auto"/>
        <w:jc w:val="center"/>
        <w:rPr>
          <w:rFonts w:ascii="Times New Roman" w:hAnsi="Times New Roman"/>
          <w:sz w:val="24"/>
          <w:szCs w:val="24"/>
          <w:lang w:eastAsia="zh-CN"/>
        </w:rPr>
      </w:pPr>
    </w:p>
    <w:p w:rsidR="00606924" w:rsidRPr="000D1C8D" w:rsidRDefault="00606924" w:rsidP="0060692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sidR="00AD033F">
        <w:rPr>
          <w:rFonts w:ascii="Times New Roman" w:hAnsi="Times New Roman"/>
          <w:b/>
          <w:sz w:val="24"/>
          <w:szCs w:val="24"/>
          <w:lang w:val="ru-RU" w:eastAsia="zh-CN"/>
        </w:rPr>
        <w:t>08 травня</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606924" w:rsidRPr="000D1C8D" w:rsidRDefault="00606924" w:rsidP="0060692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управління регулювання земельних  відносин            </w:t>
      </w:r>
      <w:r w:rsidR="00E2071B">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Початок:  1</w:t>
      </w:r>
      <w:r w:rsidR="00AD033F">
        <w:rPr>
          <w:rFonts w:ascii="Times New Roman" w:hAnsi="Times New Roman"/>
          <w:sz w:val="24"/>
          <w:szCs w:val="24"/>
          <w:lang w:val="ru-RU" w:eastAsia="zh-CN"/>
        </w:rPr>
        <w:t>1</w:t>
      </w:r>
      <w:r w:rsidRPr="000D1C8D">
        <w:rPr>
          <w:rFonts w:ascii="Times New Roman" w:hAnsi="Times New Roman"/>
          <w:sz w:val="24"/>
          <w:szCs w:val="24"/>
          <w:lang w:eastAsia="zh-CN"/>
        </w:rPr>
        <w:t xml:space="preserve"> год. 00 хв.</w:t>
      </w:r>
    </w:p>
    <w:p w:rsidR="00606924" w:rsidRPr="000D1C8D" w:rsidRDefault="00606924" w:rsidP="0060692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Закінчення: 1</w:t>
      </w:r>
      <w:r w:rsidR="00AD033F" w:rsidRPr="00B554B6">
        <w:rPr>
          <w:rFonts w:ascii="Times New Roman" w:hAnsi="Times New Roman"/>
          <w:sz w:val="24"/>
          <w:szCs w:val="24"/>
          <w:lang w:eastAsia="zh-CN"/>
        </w:rPr>
        <w:t>3</w:t>
      </w:r>
      <w:r w:rsidRPr="000D1C8D">
        <w:rPr>
          <w:rFonts w:ascii="Times New Roman" w:hAnsi="Times New Roman"/>
          <w:sz w:val="24"/>
          <w:szCs w:val="24"/>
          <w:lang w:eastAsia="zh-CN"/>
        </w:rPr>
        <w:t xml:space="preserve"> год.00 хв. </w:t>
      </w:r>
    </w:p>
    <w:p w:rsidR="00606924" w:rsidRPr="000D1C8D" w:rsidRDefault="00606924" w:rsidP="00606924">
      <w:pPr>
        <w:suppressAutoHyphens/>
        <w:spacing w:after="0" w:line="240" w:lineRule="auto"/>
        <w:jc w:val="both"/>
        <w:rPr>
          <w:rFonts w:ascii="Times New Roman" w:hAnsi="Times New Roman"/>
          <w:sz w:val="24"/>
          <w:szCs w:val="24"/>
          <w:lang w:eastAsia="zh-CN"/>
        </w:rPr>
      </w:pPr>
    </w:p>
    <w:p w:rsidR="00606924" w:rsidRPr="000D1C8D" w:rsidRDefault="00606924" w:rsidP="0060692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606924" w:rsidRDefault="00606924" w:rsidP="00606924">
      <w:pPr>
        <w:suppressAutoHyphens/>
        <w:spacing w:after="0" w:line="240" w:lineRule="auto"/>
        <w:jc w:val="both"/>
        <w:rPr>
          <w:rFonts w:ascii="Times New Roman" w:hAnsi="Times New Roman"/>
          <w:sz w:val="24"/>
          <w:szCs w:val="24"/>
          <w:lang w:eastAsia="zh-CN"/>
        </w:rPr>
      </w:pPr>
    </w:p>
    <w:p w:rsidR="00606924" w:rsidRPr="000D1C8D" w:rsidRDefault="00606924" w:rsidP="00606924">
      <w:pPr>
        <w:suppressAutoHyphens/>
        <w:spacing w:after="0" w:line="240" w:lineRule="auto"/>
        <w:jc w:val="both"/>
        <w:rPr>
          <w:rFonts w:ascii="Times New Roman" w:hAnsi="Times New Roman"/>
          <w:sz w:val="24"/>
          <w:szCs w:val="24"/>
          <w:lang w:eastAsia="zh-CN"/>
        </w:rPr>
      </w:pPr>
    </w:p>
    <w:p w:rsidR="00606924" w:rsidRDefault="00606924" w:rsidP="0060692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Тищенко А.С</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Корнійчук В.Л. </w:t>
      </w:r>
      <w:r w:rsidR="00AD033F" w:rsidRPr="00AD033F">
        <w:rPr>
          <w:rFonts w:ascii="Times New Roman" w:hAnsi="Times New Roman"/>
          <w:sz w:val="24"/>
          <w:szCs w:val="24"/>
          <w:lang w:eastAsia="zh-CN"/>
        </w:rPr>
        <w:t>,</w:t>
      </w:r>
      <w:r w:rsidR="00AD033F" w:rsidRPr="000D1C8D">
        <w:rPr>
          <w:rFonts w:ascii="Times New Roman" w:hAnsi="Times New Roman"/>
          <w:sz w:val="24"/>
          <w:szCs w:val="24"/>
          <w:lang w:eastAsia="zh-CN"/>
        </w:rPr>
        <w:t>Денисенко І.О.</w:t>
      </w:r>
      <w:r w:rsidR="00AD033F">
        <w:rPr>
          <w:rFonts w:ascii="Times New Roman" w:hAnsi="Times New Roman"/>
          <w:sz w:val="24"/>
          <w:szCs w:val="24"/>
          <w:lang w:eastAsia="zh-CN"/>
        </w:rPr>
        <w:t>,</w:t>
      </w:r>
      <w:r w:rsidR="00AD033F" w:rsidRPr="00794DE3">
        <w:rPr>
          <w:rFonts w:ascii="Times New Roman" w:hAnsi="Times New Roman"/>
          <w:sz w:val="24"/>
          <w:szCs w:val="24"/>
          <w:lang w:eastAsia="zh-CN"/>
        </w:rPr>
        <w:t xml:space="preserve"> </w:t>
      </w:r>
      <w:r w:rsidR="00AD033F" w:rsidRPr="000D1C8D">
        <w:rPr>
          <w:rFonts w:ascii="Times New Roman" w:hAnsi="Times New Roman"/>
          <w:sz w:val="24"/>
          <w:szCs w:val="24"/>
          <w:lang w:eastAsia="zh-CN"/>
        </w:rPr>
        <w:t>Мазуревич Д.В.</w:t>
      </w:r>
    </w:p>
    <w:p w:rsidR="00606924" w:rsidRPr="000D1C8D" w:rsidRDefault="00606924" w:rsidP="00606924">
      <w:pPr>
        <w:suppressAutoHyphens/>
        <w:spacing w:after="0" w:line="240" w:lineRule="auto"/>
        <w:jc w:val="both"/>
        <w:rPr>
          <w:rFonts w:ascii="Times New Roman" w:hAnsi="Times New Roman"/>
          <w:sz w:val="24"/>
          <w:szCs w:val="24"/>
          <w:lang w:eastAsia="zh-CN"/>
        </w:rPr>
      </w:pPr>
    </w:p>
    <w:p w:rsidR="00606924" w:rsidRPr="000D1C8D" w:rsidRDefault="00606924" w:rsidP="0060692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Відсутні: Підопригора В.В., Підпалий С.М.  </w:t>
      </w:r>
    </w:p>
    <w:p w:rsidR="00606924" w:rsidRDefault="00606924" w:rsidP="00606924">
      <w:pPr>
        <w:suppressAutoHyphens/>
        <w:spacing w:after="0" w:line="240" w:lineRule="auto"/>
        <w:jc w:val="both"/>
        <w:rPr>
          <w:rFonts w:ascii="Times New Roman" w:hAnsi="Times New Roman"/>
          <w:sz w:val="24"/>
          <w:szCs w:val="24"/>
          <w:lang w:eastAsia="zh-CN"/>
        </w:rPr>
      </w:pPr>
    </w:p>
    <w:p w:rsidR="00606924" w:rsidRPr="000D1C8D" w:rsidRDefault="00606924" w:rsidP="0060692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606924" w:rsidRPr="00CE5D0C" w:rsidRDefault="00606924" w:rsidP="00606924">
      <w:pPr>
        <w:suppressAutoHyphens/>
        <w:spacing w:after="0" w:line="240" w:lineRule="auto"/>
        <w:jc w:val="both"/>
        <w:rPr>
          <w:rFonts w:ascii="Times New Roman" w:hAnsi="Times New Roman"/>
          <w:sz w:val="24"/>
          <w:szCs w:val="24"/>
        </w:rPr>
      </w:pP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Зборівська Л.В. – начальник відділу</w:t>
      </w:r>
      <w:r w:rsidRPr="00AB23C1">
        <w:rPr>
          <w:rFonts w:ascii="Times New Roman" w:hAnsi="Times New Roman"/>
          <w:color w:val="FF0000"/>
          <w:sz w:val="24"/>
          <w:szCs w:val="24"/>
          <w:lang w:eastAsia="zh-CN"/>
        </w:rPr>
        <w:t xml:space="preserve"> </w:t>
      </w:r>
      <w:r w:rsidRPr="002C7624">
        <w:rPr>
          <w:rFonts w:ascii="Times New Roman" w:hAnsi="Times New Roman"/>
          <w:sz w:val="24"/>
          <w:szCs w:val="24"/>
        </w:rPr>
        <w:t xml:space="preserve">приватизації та орендних відносин </w:t>
      </w:r>
      <w:r w:rsidRPr="002C7624">
        <w:rPr>
          <w:rFonts w:ascii="Times New Roman" w:hAnsi="Times New Roman"/>
          <w:color w:val="FF0000"/>
          <w:sz w:val="24"/>
          <w:szCs w:val="24"/>
          <w:lang w:eastAsia="zh-CN"/>
        </w:rPr>
        <w:t xml:space="preserve"> </w:t>
      </w:r>
      <w:r>
        <w:rPr>
          <w:rFonts w:ascii="Times New Roman" w:hAnsi="Times New Roman"/>
          <w:sz w:val="24"/>
          <w:szCs w:val="24"/>
          <w:lang w:eastAsia="zh-CN"/>
        </w:rPr>
        <w:t xml:space="preserve">управління регулювання земельних відносин, </w:t>
      </w:r>
      <w:r w:rsidRPr="000D1C8D">
        <w:rPr>
          <w:rFonts w:ascii="Times New Roman" w:hAnsi="Times New Roman"/>
          <w:sz w:val="24"/>
          <w:szCs w:val="24"/>
        </w:rPr>
        <w:t xml:space="preserve"> </w:t>
      </w:r>
      <w:r w:rsidR="00CE5D0C">
        <w:rPr>
          <w:rFonts w:ascii="Times New Roman" w:hAnsi="Times New Roman"/>
          <w:sz w:val="24"/>
          <w:szCs w:val="24"/>
        </w:rPr>
        <w:t>Павлова С.В. – в.п.</w:t>
      </w:r>
      <w:r>
        <w:rPr>
          <w:rFonts w:ascii="Times New Roman" w:hAnsi="Times New Roman"/>
          <w:sz w:val="24"/>
          <w:szCs w:val="24"/>
        </w:rPr>
        <w:t xml:space="preserve"> начальника </w:t>
      </w:r>
      <w:r w:rsidRPr="000D1C8D">
        <w:rPr>
          <w:rFonts w:ascii="Times New Roman" w:hAnsi="Times New Roman"/>
          <w:sz w:val="24"/>
          <w:szCs w:val="24"/>
        </w:rPr>
        <w:t xml:space="preserve"> управління містобудування та архітектури</w:t>
      </w:r>
      <w:r w:rsidR="00CE5D0C">
        <w:rPr>
          <w:rFonts w:ascii="Times New Roman" w:hAnsi="Times New Roman"/>
          <w:sz w:val="24"/>
          <w:szCs w:val="24"/>
        </w:rPr>
        <w:t xml:space="preserve">, </w:t>
      </w:r>
      <w:r w:rsidR="00B554B6" w:rsidRPr="00B554B6">
        <w:rPr>
          <w:rFonts w:ascii="Times New Roman" w:hAnsi="Times New Roman"/>
          <w:sz w:val="24"/>
          <w:szCs w:val="24"/>
        </w:rPr>
        <w:t>Коваль</w:t>
      </w:r>
      <w:r w:rsidR="00CE5D0C" w:rsidRPr="00B554B6">
        <w:rPr>
          <w:rFonts w:ascii="Times New Roman" w:hAnsi="Times New Roman"/>
          <w:sz w:val="24"/>
          <w:szCs w:val="24"/>
        </w:rPr>
        <w:t xml:space="preserve"> Р.П. - представник юридичного управління БМР</w:t>
      </w:r>
      <w:r w:rsidR="00CE5D0C">
        <w:rPr>
          <w:rFonts w:ascii="Times New Roman" w:hAnsi="Times New Roman"/>
          <w:sz w:val="24"/>
          <w:szCs w:val="24"/>
        </w:rPr>
        <w:t xml:space="preserve"> </w:t>
      </w:r>
    </w:p>
    <w:p w:rsidR="00B1185D" w:rsidRPr="00CE5D0C" w:rsidRDefault="00B1185D" w:rsidP="00606924">
      <w:pPr>
        <w:suppressAutoHyphens/>
        <w:spacing w:after="0" w:line="240" w:lineRule="auto"/>
        <w:jc w:val="both"/>
        <w:rPr>
          <w:rFonts w:ascii="Times New Roman" w:hAnsi="Times New Roman"/>
          <w:sz w:val="24"/>
          <w:szCs w:val="24"/>
        </w:rPr>
      </w:pPr>
    </w:p>
    <w:p w:rsidR="00B1185D" w:rsidRPr="00C20014" w:rsidRDefault="00B1185D" w:rsidP="00606924">
      <w:pPr>
        <w:suppressAutoHyphens/>
        <w:spacing w:after="0" w:line="240" w:lineRule="auto"/>
        <w:jc w:val="both"/>
        <w:rPr>
          <w:rFonts w:ascii="Times New Roman" w:hAnsi="Times New Roman"/>
          <w:sz w:val="24"/>
          <w:szCs w:val="24"/>
        </w:rPr>
      </w:pPr>
      <w:r w:rsidRPr="004D0232">
        <w:rPr>
          <w:rFonts w:ascii="Times New Roman" w:hAnsi="Times New Roman"/>
          <w:sz w:val="24"/>
          <w:szCs w:val="24"/>
          <w:highlight w:val="yellow"/>
        </w:rPr>
        <w:t>Заявники:</w:t>
      </w:r>
      <w:r w:rsidR="00C20014" w:rsidRPr="004D0232">
        <w:rPr>
          <w:rFonts w:ascii="Times New Roman" w:hAnsi="Times New Roman"/>
          <w:sz w:val="24"/>
          <w:szCs w:val="24"/>
          <w:highlight w:val="yellow"/>
        </w:rPr>
        <w:t xml:space="preserve"> Однорг Д.</w:t>
      </w:r>
      <w:r w:rsidR="00B554B6">
        <w:rPr>
          <w:rFonts w:ascii="Times New Roman" w:hAnsi="Times New Roman"/>
          <w:sz w:val="24"/>
          <w:szCs w:val="24"/>
          <w:highlight w:val="yellow"/>
        </w:rPr>
        <w:t>І, Семенюта Д.А.</w:t>
      </w:r>
      <w:r w:rsidR="00C20014" w:rsidRPr="00D25A2B">
        <w:rPr>
          <w:rFonts w:ascii="Times New Roman" w:hAnsi="Times New Roman"/>
          <w:sz w:val="24"/>
          <w:szCs w:val="24"/>
          <w:highlight w:val="yellow"/>
        </w:rPr>
        <w:t>, представник Семенюти</w:t>
      </w:r>
      <w:r w:rsidR="00D25A2B">
        <w:rPr>
          <w:rFonts w:ascii="Times New Roman" w:hAnsi="Times New Roman"/>
          <w:sz w:val="24"/>
          <w:szCs w:val="24"/>
          <w:highlight w:val="yellow"/>
        </w:rPr>
        <w:t xml:space="preserve"> Д.</w:t>
      </w:r>
      <w:r w:rsidR="00B554B6">
        <w:rPr>
          <w:rFonts w:ascii="Times New Roman" w:hAnsi="Times New Roman"/>
          <w:sz w:val="24"/>
          <w:szCs w:val="24"/>
          <w:highlight w:val="yellow"/>
        </w:rPr>
        <w:t>А.</w:t>
      </w:r>
      <w:r w:rsidR="00C20014" w:rsidRPr="00D25A2B">
        <w:rPr>
          <w:rFonts w:ascii="Times New Roman" w:hAnsi="Times New Roman"/>
          <w:sz w:val="24"/>
          <w:szCs w:val="24"/>
          <w:highlight w:val="yellow"/>
        </w:rPr>
        <w:t xml:space="preserve"> – Катюк Р.</w:t>
      </w:r>
      <w:r w:rsidR="00B554B6">
        <w:rPr>
          <w:rFonts w:ascii="Times New Roman" w:hAnsi="Times New Roman"/>
          <w:sz w:val="24"/>
          <w:szCs w:val="24"/>
          <w:highlight w:val="yellow"/>
        </w:rPr>
        <w:t>М</w:t>
      </w:r>
      <w:r w:rsidR="00C20014" w:rsidRPr="00D25A2B">
        <w:rPr>
          <w:rFonts w:ascii="Times New Roman" w:hAnsi="Times New Roman"/>
          <w:sz w:val="24"/>
          <w:szCs w:val="24"/>
          <w:highlight w:val="yellow"/>
        </w:rPr>
        <w:t>, Лещук</w:t>
      </w:r>
      <w:r w:rsidR="001F3ECD">
        <w:rPr>
          <w:rFonts w:ascii="Times New Roman" w:hAnsi="Times New Roman"/>
          <w:sz w:val="24"/>
          <w:szCs w:val="24"/>
          <w:highlight w:val="yellow"/>
        </w:rPr>
        <w:t xml:space="preserve"> В.А.</w:t>
      </w:r>
      <w:r w:rsidR="00C20014" w:rsidRPr="00D25A2B">
        <w:rPr>
          <w:rFonts w:ascii="Times New Roman" w:hAnsi="Times New Roman"/>
          <w:sz w:val="24"/>
          <w:szCs w:val="24"/>
          <w:highlight w:val="yellow"/>
        </w:rPr>
        <w:t>, Клієнтова Г.В., Сніжний С.С., Куц С.В., Бірюков О.М., представник Бірюкова О.М. – адвокат Капустін, Жу</w:t>
      </w:r>
      <w:r w:rsidR="004D0232">
        <w:rPr>
          <w:rFonts w:ascii="Times New Roman" w:hAnsi="Times New Roman"/>
          <w:sz w:val="24"/>
          <w:szCs w:val="24"/>
          <w:highlight w:val="yellow"/>
        </w:rPr>
        <w:t>ш</w:t>
      </w:r>
      <w:r w:rsidR="00C20014" w:rsidRPr="00D25A2B">
        <w:rPr>
          <w:rFonts w:ascii="Times New Roman" w:hAnsi="Times New Roman"/>
          <w:sz w:val="24"/>
          <w:szCs w:val="24"/>
          <w:highlight w:val="yellow"/>
        </w:rPr>
        <w:t>ма А.П., Євдокименко К.А.</w:t>
      </w:r>
    </w:p>
    <w:p w:rsidR="00606924" w:rsidRPr="000D1C8D" w:rsidRDefault="00606924" w:rsidP="00606924">
      <w:pPr>
        <w:suppressAutoHyphens/>
        <w:spacing w:after="0" w:line="240" w:lineRule="auto"/>
        <w:jc w:val="both"/>
        <w:rPr>
          <w:rFonts w:ascii="Times New Roman" w:hAnsi="Times New Roman"/>
          <w:sz w:val="24"/>
          <w:szCs w:val="24"/>
          <w:highlight w:val="yellow"/>
          <w:lang w:eastAsia="zh-CN"/>
        </w:rPr>
      </w:pPr>
      <w:r w:rsidRPr="000D1C8D">
        <w:rPr>
          <w:rFonts w:ascii="Times New Roman" w:hAnsi="Times New Roman"/>
          <w:sz w:val="24"/>
          <w:szCs w:val="24"/>
        </w:rPr>
        <w:t xml:space="preserve"> </w:t>
      </w:r>
    </w:p>
    <w:p w:rsidR="00606924" w:rsidRPr="000D1C8D" w:rsidRDefault="00606924" w:rsidP="00606924">
      <w:pPr>
        <w:suppressAutoHyphens/>
        <w:spacing w:after="0" w:line="240" w:lineRule="auto"/>
        <w:jc w:val="both"/>
        <w:rPr>
          <w:rFonts w:ascii="Times New Roman" w:hAnsi="Times New Roman"/>
          <w:color w:val="000000"/>
          <w:sz w:val="24"/>
          <w:szCs w:val="24"/>
          <w:lang w:eastAsia="zh-CN"/>
        </w:rPr>
      </w:pPr>
    </w:p>
    <w:p w:rsidR="00606924" w:rsidRPr="000D1C8D" w:rsidRDefault="00606924" w:rsidP="00606924">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tblPr>
      <w:tblGrid>
        <w:gridCol w:w="588"/>
        <w:gridCol w:w="9296"/>
      </w:tblGrid>
      <w:tr w:rsidR="00606924" w:rsidRPr="000D1C8D" w:rsidTr="00A41E99">
        <w:tc>
          <w:tcPr>
            <w:tcW w:w="588" w:type="dxa"/>
            <w:tcBorders>
              <w:top w:val="single" w:sz="4" w:space="0" w:color="000000"/>
              <w:left w:val="single" w:sz="4" w:space="0" w:color="000000"/>
              <w:bottom w:val="single" w:sz="4" w:space="0" w:color="000000"/>
            </w:tcBorders>
          </w:tcPr>
          <w:p w:rsidR="00606924" w:rsidRPr="000D1C8D" w:rsidRDefault="00606924" w:rsidP="00A41E9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606924" w:rsidRPr="000D1C8D" w:rsidRDefault="00606924" w:rsidP="00A41E99">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606924" w:rsidRPr="000D1C8D" w:rsidRDefault="00606924" w:rsidP="00A41E99">
            <w:pPr>
              <w:spacing w:after="0" w:line="240" w:lineRule="auto"/>
              <w:jc w:val="both"/>
              <w:rPr>
                <w:rFonts w:ascii="Times New Roman" w:hAnsi="Times New Roman" w:cs="Calibri"/>
                <w:sz w:val="24"/>
                <w:szCs w:val="24"/>
                <w:highlight w:val="yellow"/>
                <w:lang w:eastAsia="zh-CN"/>
              </w:rPr>
            </w:pPr>
          </w:p>
        </w:tc>
      </w:tr>
      <w:tr w:rsidR="00606924" w:rsidRPr="000D1C8D" w:rsidTr="00A41E99">
        <w:tc>
          <w:tcPr>
            <w:tcW w:w="588" w:type="dxa"/>
            <w:tcBorders>
              <w:top w:val="single" w:sz="4" w:space="0" w:color="000000"/>
              <w:left w:val="single" w:sz="4" w:space="0" w:color="000000"/>
              <w:bottom w:val="single" w:sz="4" w:space="0" w:color="000000"/>
            </w:tcBorders>
          </w:tcPr>
          <w:p w:rsidR="00606924" w:rsidRPr="000D1C8D" w:rsidRDefault="00606924" w:rsidP="00A41E99">
            <w:pPr>
              <w:suppressAutoHyphens/>
              <w:snapToGrid w:val="0"/>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606924" w:rsidRPr="000D1C8D" w:rsidRDefault="00606924" w:rsidP="00A41E99">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606924" w:rsidRDefault="00606924" w:rsidP="00606924">
      <w:pPr>
        <w:suppressAutoHyphens/>
        <w:spacing w:after="0" w:line="240" w:lineRule="auto"/>
        <w:jc w:val="both"/>
        <w:rPr>
          <w:rFonts w:ascii="Times New Roman" w:hAnsi="Times New Roman"/>
          <w:sz w:val="24"/>
          <w:szCs w:val="24"/>
          <w:u w:val="single"/>
          <w:lang w:eastAsia="zh-CN"/>
        </w:rPr>
      </w:pPr>
    </w:p>
    <w:p w:rsidR="00606924" w:rsidRPr="000D1C8D" w:rsidRDefault="00606924" w:rsidP="0060692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sidRPr="000D1C8D">
        <w:rPr>
          <w:rFonts w:ascii="Times New Roman" w:hAnsi="Times New Roman"/>
          <w:sz w:val="24"/>
          <w:szCs w:val="24"/>
          <w:lang w:eastAsia="zh-CN"/>
        </w:rPr>
        <w:t xml:space="preserve">Вовкотруб В.Г.  ознайомив присутніх з порядком денним. </w:t>
      </w:r>
    </w:p>
    <w:p w:rsidR="00606924" w:rsidRPr="000D1C8D" w:rsidRDefault="00606924" w:rsidP="0060692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606924" w:rsidRPr="000D1C8D" w:rsidRDefault="00606924" w:rsidP="0060692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606924" w:rsidRPr="00B1185D" w:rsidRDefault="00606924" w:rsidP="00606924">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sidR="00B1185D">
        <w:rPr>
          <w:rFonts w:ascii="Times New Roman" w:hAnsi="Times New Roman"/>
          <w:sz w:val="24"/>
          <w:szCs w:val="24"/>
          <w:lang w:val="ru-RU" w:eastAsia="zh-CN"/>
        </w:rPr>
        <w:t>7</w:t>
      </w:r>
    </w:p>
    <w:p w:rsidR="00606924" w:rsidRPr="000D1C8D" w:rsidRDefault="00606924" w:rsidP="0060692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 xml:space="preserve">                 проти    –   0</w:t>
      </w:r>
    </w:p>
    <w:p w:rsidR="00606924" w:rsidRPr="000D1C8D" w:rsidRDefault="00606924" w:rsidP="0060692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606924" w:rsidRDefault="00606924" w:rsidP="0060692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606924" w:rsidRDefault="00606924" w:rsidP="00606924">
      <w:pPr>
        <w:spacing w:after="0" w:line="240" w:lineRule="auto"/>
        <w:contextualSpacing/>
        <w:jc w:val="both"/>
        <w:rPr>
          <w:rFonts w:ascii="Times New Roman" w:hAnsi="Times New Roman"/>
          <w:sz w:val="24"/>
          <w:szCs w:val="24"/>
          <w:lang w:eastAsia="zh-CN"/>
        </w:rPr>
      </w:pPr>
    </w:p>
    <w:p w:rsidR="00606924" w:rsidRDefault="00606924" w:rsidP="00606924">
      <w:pPr>
        <w:spacing w:after="0" w:line="240" w:lineRule="auto"/>
        <w:contextualSpacing/>
        <w:jc w:val="both"/>
        <w:rPr>
          <w:rFonts w:ascii="Times New Roman" w:hAnsi="Times New Roman"/>
          <w:b/>
          <w:sz w:val="24"/>
          <w:szCs w:val="24"/>
          <w:lang w:eastAsia="zh-CN"/>
        </w:rPr>
      </w:pPr>
    </w:p>
    <w:tbl>
      <w:tblPr>
        <w:tblW w:w="14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3805"/>
        <w:gridCol w:w="1016"/>
        <w:gridCol w:w="3095"/>
        <w:gridCol w:w="874"/>
        <w:gridCol w:w="1843"/>
        <w:gridCol w:w="3935"/>
      </w:tblGrid>
      <w:tr w:rsidR="00D25A2B" w:rsidRPr="00EB160C" w:rsidTr="001F3ECD">
        <w:trPr>
          <w:trHeight w:val="2680"/>
        </w:trPr>
        <w:tc>
          <w:tcPr>
            <w:tcW w:w="419" w:type="dxa"/>
            <w:hideMark/>
          </w:tcPr>
          <w:p w:rsidR="00D25A2B" w:rsidRPr="00EB160C" w:rsidRDefault="00D25A2B" w:rsidP="00A41E99">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23</w:t>
            </w:r>
          </w:p>
        </w:tc>
        <w:tc>
          <w:tcPr>
            <w:tcW w:w="3805" w:type="dxa"/>
            <w:hideMark/>
          </w:tcPr>
          <w:p w:rsidR="00D25A2B" w:rsidRDefault="00D25A2B" w:rsidP="00A41E99">
            <w:pPr>
              <w:spacing w:after="0" w:line="240" w:lineRule="auto"/>
              <w:rPr>
                <w:rFonts w:ascii="Times New Roman" w:hAnsi="Times New Roman"/>
                <w:b/>
                <w:bCs/>
                <w:sz w:val="18"/>
                <w:szCs w:val="18"/>
                <w:lang w:eastAsia="uk-UA"/>
              </w:rPr>
            </w:pPr>
          </w:p>
          <w:p w:rsidR="00D25A2B" w:rsidRPr="00D92177" w:rsidRDefault="00D25A2B" w:rsidP="00D25A2B">
            <w:pPr>
              <w:rPr>
                <w:rFonts w:ascii="Times New Roman" w:hAnsi="Times New Roman"/>
                <w:b/>
                <w:sz w:val="24"/>
                <w:szCs w:val="24"/>
              </w:rPr>
            </w:pPr>
            <w:r w:rsidRPr="00D92177">
              <w:rPr>
                <w:rFonts w:ascii="Times New Roman" w:hAnsi="Times New Roman"/>
                <w:b/>
                <w:sz w:val="24"/>
                <w:szCs w:val="24"/>
              </w:rPr>
              <w:t>ПЕРЕЛІК 20</w:t>
            </w:r>
          </w:p>
          <w:p w:rsidR="00D25A2B" w:rsidRDefault="00D25A2B" w:rsidP="00A41E99">
            <w:pPr>
              <w:spacing w:after="0" w:line="240" w:lineRule="auto"/>
              <w:rPr>
                <w:rFonts w:ascii="Times New Roman" w:hAnsi="Times New Roman"/>
                <w:b/>
                <w:bCs/>
                <w:sz w:val="18"/>
                <w:szCs w:val="18"/>
                <w:lang w:eastAsia="uk-UA"/>
              </w:rPr>
            </w:pPr>
          </w:p>
          <w:p w:rsidR="00D25A2B" w:rsidRPr="00EB160C" w:rsidRDefault="00D25A2B" w:rsidP="00A41E99">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Однорогу Дмитру Івановичу</w:t>
            </w:r>
            <w:r w:rsidRPr="00EB160C">
              <w:rPr>
                <w:rFonts w:ascii="Times New Roman" w:hAnsi="Times New Roman"/>
                <w:color w:val="000000"/>
                <w:sz w:val="18"/>
                <w:szCs w:val="18"/>
                <w:lang w:eastAsia="uk-UA"/>
              </w:rPr>
              <w:t xml:space="preserve"> з цільовим призначенням 02.01.Для будівництва і обслуговування житлового будинку, господарських будівель і споруд (присадибна ділянка)  за адресою: вулиця Івана Кожедуба, 205 а,  площею 0,0489 га, за рахунок земель населеного пункту м. Біла Церква. Кадастровий номер: 3210300000:07:012:0005.</w:t>
            </w:r>
            <w:r w:rsidRPr="00EB160C">
              <w:rPr>
                <w:rFonts w:ascii="Times New Roman" w:hAnsi="Times New Roman"/>
                <w:color w:val="000000"/>
                <w:sz w:val="18"/>
                <w:szCs w:val="18"/>
                <w:lang w:eastAsia="uk-UA"/>
              </w:rPr>
              <w:br w:type="page"/>
            </w:r>
          </w:p>
        </w:tc>
        <w:tc>
          <w:tcPr>
            <w:tcW w:w="1016" w:type="dxa"/>
            <w:hideMark/>
          </w:tcPr>
          <w:p w:rsidR="00D25A2B" w:rsidRPr="00EB160C" w:rsidRDefault="00D25A2B"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095" w:type="dxa"/>
            <w:hideMark/>
          </w:tcPr>
          <w:p w:rsidR="00D25A2B" w:rsidRPr="00EB160C" w:rsidRDefault="00D25A2B"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власність? </w:t>
            </w:r>
          </w:p>
        </w:tc>
        <w:tc>
          <w:tcPr>
            <w:tcW w:w="874" w:type="dxa"/>
            <w:hideMark/>
          </w:tcPr>
          <w:p w:rsidR="00D25A2B" w:rsidRPr="00EB160C" w:rsidRDefault="00D25A2B"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843" w:type="dxa"/>
            <w:hideMark/>
          </w:tcPr>
          <w:p w:rsidR="00D25A2B" w:rsidRPr="00EB160C" w:rsidRDefault="00D25A2B"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можливе при викоанні ч. 3  ст.24 ЗК "Про регулювання мітобудівної діяльності"</w:t>
            </w:r>
          </w:p>
        </w:tc>
        <w:tc>
          <w:tcPr>
            <w:tcW w:w="3935" w:type="dxa"/>
          </w:tcPr>
          <w:p w:rsidR="00D25A2B" w:rsidRPr="001F3ECD" w:rsidRDefault="00D25A2B" w:rsidP="00D25A2B">
            <w:pPr>
              <w:spacing w:after="0" w:line="240" w:lineRule="auto"/>
              <w:rPr>
                <w:rFonts w:ascii="Times New Roman" w:hAnsi="Times New Roman"/>
                <w:b/>
                <w:sz w:val="18"/>
                <w:szCs w:val="18"/>
              </w:rPr>
            </w:pPr>
            <w:r w:rsidRPr="001F3ECD">
              <w:rPr>
                <w:rFonts w:ascii="Times New Roman" w:hAnsi="Times New Roman"/>
                <w:b/>
                <w:sz w:val="18"/>
                <w:szCs w:val="18"/>
                <w:lang w:eastAsia="uk-UA"/>
              </w:rPr>
              <w:t xml:space="preserve">На засіданні присутні </w:t>
            </w:r>
            <w:r w:rsidRPr="001F3ECD">
              <w:rPr>
                <w:rFonts w:ascii="Times New Roman" w:hAnsi="Times New Roman"/>
                <w:b/>
                <w:sz w:val="18"/>
                <w:szCs w:val="18"/>
                <w:lang w:val="ru-RU"/>
              </w:rPr>
              <w:t>Однорг Д.</w:t>
            </w:r>
            <w:r w:rsidRPr="001F3ECD">
              <w:rPr>
                <w:rFonts w:ascii="Times New Roman" w:hAnsi="Times New Roman"/>
                <w:b/>
                <w:sz w:val="18"/>
                <w:szCs w:val="18"/>
              </w:rPr>
              <w:t>І, Семенюта</w:t>
            </w:r>
            <w:r w:rsidR="00B554B6" w:rsidRPr="001F3ECD">
              <w:rPr>
                <w:rFonts w:ascii="Times New Roman" w:hAnsi="Times New Roman"/>
                <w:b/>
                <w:sz w:val="18"/>
                <w:szCs w:val="18"/>
              </w:rPr>
              <w:t>Д.А.</w:t>
            </w:r>
            <w:r w:rsidRPr="001F3ECD">
              <w:rPr>
                <w:rFonts w:ascii="Times New Roman" w:hAnsi="Times New Roman"/>
                <w:b/>
                <w:sz w:val="18"/>
                <w:szCs w:val="18"/>
              </w:rPr>
              <w:t>, представник Семенюти Д.</w:t>
            </w:r>
            <w:r w:rsidR="00B554B6" w:rsidRPr="001F3ECD">
              <w:rPr>
                <w:rFonts w:ascii="Times New Roman" w:hAnsi="Times New Roman"/>
                <w:b/>
                <w:sz w:val="18"/>
                <w:szCs w:val="18"/>
              </w:rPr>
              <w:t>А.</w:t>
            </w:r>
            <w:r w:rsidRPr="001F3ECD">
              <w:rPr>
                <w:rFonts w:ascii="Times New Roman" w:hAnsi="Times New Roman"/>
                <w:b/>
                <w:sz w:val="18"/>
                <w:szCs w:val="18"/>
              </w:rPr>
              <w:t xml:space="preserve"> – Катюк Р.</w:t>
            </w:r>
            <w:r w:rsidR="00B554B6" w:rsidRPr="001F3ECD">
              <w:rPr>
                <w:rFonts w:ascii="Times New Roman" w:hAnsi="Times New Roman"/>
                <w:b/>
                <w:sz w:val="18"/>
                <w:szCs w:val="18"/>
              </w:rPr>
              <w:t>М.</w:t>
            </w:r>
          </w:p>
          <w:p w:rsidR="00D25A2B" w:rsidRPr="001F3ECD" w:rsidRDefault="00D25A2B" w:rsidP="00D25A2B">
            <w:pPr>
              <w:spacing w:after="0" w:line="240" w:lineRule="auto"/>
              <w:rPr>
                <w:rFonts w:ascii="Times New Roman" w:hAnsi="Times New Roman"/>
                <w:b/>
                <w:sz w:val="18"/>
                <w:szCs w:val="18"/>
              </w:rPr>
            </w:pPr>
            <w:r w:rsidRPr="001F3ECD">
              <w:rPr>
                <w:rFonts w:ascii="Times New Roman" w:hAnsi="Times New Roman"/>
                <w:b/>
                <w:sz w:val="18"/>
                <w:szCs w:val="18"/>
              </w:rPr>
              <w:t>Борзак О.В. знайомить присутніх зі змістом заяв</w:t>
            </w:r>
            <w:r w:rsidR="00B554B6" w:rsidRPr="001F3ECD">
              <w:rPr>
                <w:rFonts w:ascii="Times New Roman" w:hAnsi="Times New Roman"/>
                <w:b/>
                <w:sz w:val="18"/>
                <w:szCs w:val="18"/>
              </w:rPr>
              <w:t xml:space="preserve"> Семенюти Д.А. </w:t>
            </w:r>
            <w:r w:rsidRPr="001F3ECD">
              <w:rPr>
                <w:rFonts w:ascii="Times New Roman" w:hAnsi="Times New Roman"/>
                <w:b/>
                <w:sz w:val="18"/>
                <w:szCs w:val="18"/>
              </w:rPr>
              <w:t>щодо</w:t>
            </w:r>
            <w:r w:rsidR="00B554B6" w:rsidRPr="001F3ECD">
              <w:rPr>
                <w:rFonts w:ascii="Times New Roman" w:hAnsi="Times New Roman"/>
                <w:b/>
                <w:sz w:val="18"/>
                <w:szCs w:val="18"/>
              </w:rPr>
              <w:t xml:space="preserve"> спору з приводу користування земельною ділянкою площею 0,0489 га по вул.І</w:t>
            </w:r>
            <w:r w:rsidR="001F3ECD" w:rsidRPr="001F3ECD">
              <w:rPr>
                <w:rFonts w:ascii="Times New Roman" w:hAnsi="Times New Roman"/>
                <w:b/>
                <w:sz w:val="18"/>
                <w:szCs w:val="18"/>
              </w:rPr>
              <w:t>.</w:t>
            </w:r>
            <w:r w:rsidR="00B554B6" w:rsidRPr="001F3ECD">
              <w:rPr>
                <w:rFonts w:ascii="Times New Roman" w:hAnsi="Times New Roman"/>
                <w:b/>
                <w:sz w:val="18"/>
                <w:szCs w:val="18"/>
              </w:rPr>
              <w:t xml:space="preserve"> Кожедуба з Однорогом Д.І.</w:t>
            </w:r>
          </w:p>
          <w:p w:rsidR="00D25A2B" w:rsidRPr="001F3ECD" w:rsidRDefault="00D25A2B" w:rsidP="00D25A2B">
            <w:pPr>
              <w:spacing w:after="0" w:line="240" w:lineRule="auto"/>
              <w:rPr>
                <w:rFonts w:ascii="Times New Roman" w:hAnsi="Times New Roman"/>
                <w:b/>
                <w:sz w:val="18"/>
                <w:szCs w:val="18"/>
              </w:rPr>
            </w:pPr>
            <w:r w:rsidRPr="001F3ECD">
              <w:rPr>
                <w:rFonts w:ascii="Times New Roman" w:hAnsi="Times New Roman"/>
                <w:b/>
                <w:sz w:val="18"/>
                <w:szCs w:val="18"/>
              </w:rPr>
              <w:t xml:space="preserve">Доводить до відома, що рішенням </w:t>
            </w:r>
            <w:r w:rsidR="00B554B6" w:rsidRPr="001F3ECD">
              <w:rPr>
                <w:rFonts w:ascii="Times New Roman" w:hAnsi="Times New Roman"/>
                <w:b/>
                <w:sz w:val="18"/>
                <w:szCs w:val="18"/>
              </w:rPr>
              <w:t xml:space="preserve">Білоцерківського міськрайонного </w:t>
            </w:r>
            <w:r w:rsidRPr="001F3ECD">
              <w:rPr>
                <w:rFonts w:ascii="Times New Roman" w:hAnsi="Times New Roman"/>
                <w:b/>
                <w:sz w:val="18"/>
                <w:szCs w:val="18"/>
              </w:rPr>
              <w:t>суду</w:t>
            </w:r>
            <w:r w:rsidR="00B554B6" w:rsidRPr="001F3ECD">
              <w:rPr>
                <w:rFonts w:ascii="Times New Roman" w:hAnsi="Times New Roman"/>
                <w:b/>
                <w:sz w:val="18"/>
                <w:szCs w:val="18"/>
              </w:rPr>
              <w:t xml:space="preserve"> від 06.12.2013 року, що вступило в силу 06.09.2017 р.</w:t>
            </w:r>
            <w:r w:rsidRPr="001F3ECD">
              <w:rPr>
                <w:rFonts w:ascii="Times New Roman" w:hAnsi="Times New Roman"/>
                <w:b/>
                <w:sz w:val="18"/>
                <w:szCs w:val="18"/>
              </w:rPr>
              <w:t xml:space="preserve"> скасовано </w:t>
            </w:r>
            <w:r w:rsidR="001F3ECD" w:rsidRPr="001F3ECD">
              <w:rPr>
                <w:rFonts w:ascii="Times New Roman" w:hAnsi="Times New Roman"/>
                <w:b/>
                <w:sz w:val="18"/>
                <w:szCs w:val="18"/>
              </w:rPr>
              <w:t xml:space="preserve">рішення Білоцерківської міської ради від 05.08.2005 р. №306 в частині передачі Семенюті Д.А. та </w:t>
            </w:r>
            <w:r w:rsidRPr="001F3ECD">
              <w:rPr>
                <w:rFonts w:ascii="Times New Roman" w:hAnsi="Times New Roman"/>
                <w:b/>
                <w:sz w:val="18"/>
                <w:szCs w:val="18"/>
              </w:rPr>
              <w:t>Державний акт</w:t>
            </w:r>
            <w:r w:rsidR="00B554B6" w:rsidRPr="001F3ECD">
              <w:rPr>
                <w:rFonts w:ascii="Times New Roman" w:hAnsi="Times New Roman"/>
                <w:b/>
                <w:sz w:val="18"/>
                <w:szCs w:val="18"/>
              </w:rPr>
              <w:t xml:space="preserve"> на право власності на земельну ділянку </w:t>
            </w:r>
            <w:r w:rsidR="001F3ECD" w:rsidRPr="001F3ECD">
              <w:rPr>
                <w:rFonts w:ascii="Times New Roman" w:hAnsi="Times New Roman"/>
                <w:b/>
                <w:sz w:val="18"/>
                <w:szCs w:val="18"/>
              </w:rPr>
              <w:t xml:space="preserve"> площею 0,0489 га.</w:t>
            </w:r>
          </w:p>
          <w:p w:rsidR="003625D8" w:rsidRPr="001F3ECD" w:rsidRDefault="001F3ECD" w:rsidP="00D25A2B">
            <w:pPr>
              <w:spacing w:after="0" w:line="240" w:lineRule="auto"/>
              <w:rPr>
                <w:rFonts w:ascii="Times New Roman" w:hAnsi="Times New Roman"/>
                <w:b/>
                <w:sz w:val="18"/>
                <w:szCs w:val="18"/>
              </w:rPr>
            </w:pPr>
            <w:r w:rsidRPr="001F3ECD">
              <w:rPr>
                <w:rFonts w:ascii="Times New Roman" w:hAnsi="Times New Roman"/>
                <w:b/>
                <w:sz w:val="18"/>
                <w:szCs w:val="18"/>
              </w:rPr>
              <w:t>Катюк Р.І. щодо споруд, збудованих на земельній ділянці.</w:t>
            </w:r>
          </w:p>
          <w:p w:rsidR="003625D8" w:rsidRPr="001F3ECD" w:rsidRDefault="003625D8" w:rsidP="00D25A2B">
            <w:pPr>
              <w:spacing w:after="0" w:line="240" w:lineRule="auto"/>
              <w:rPr>
                <w:rFonts w:ascii="Times New Roman" w:hAnsi="Times New Roman"/>
                <w:b/>
                <w:sz w:val="18"/>
                <w:szCs w:val="18"/>
              </w:rPr>
            </w:pPr>
            <w:r w:rsidRPr="001F3ECD">
              <w:rPr>
                <w:rFonts w:ascii="Times New Roman" w:hAnsi="Times New Roman"/>
                <w:b/>
                <w:sz w:val="18"/>
                <w:szCs w:val="18"/>
              </w:rPr>
              <w:t>Семенюта Д. щодо не прийняття участі  представників міської ради в судових процесах.</w:t>
            </w:r>
          </w:p>
          <w:p w:rsidR="003625D8" w:rsidRPr="001F3ECD" w:rsidRDefault="003625D8" w:rsidP="00D25A2B">
            <w:pPr>
              <w:spacing w:after="0" w:line="240" w:lineRule="auto"/>
              <w:rPr>
                <w:rFonts w:ascii="Times New Roman" w:hAnsi="Times New Roman"/>
                <w:b/>
                <w:sz w:val="18"/>
                <w:szCs w:val="18"/>
              </w:rPr>
            </w:pPr>
            <w:r w:rsidRPr="001F3ECD">
              <w:rPr>
                <w:rFonts w:ascii="Times New Roman" w:hAnsi="Times New Roman"/>
                <w:b/>
                <w:sz w:val="18"/>
                <w:szCs w:val="18"/>
              </w:rPr>
              <w:t>Інформацію взяли до відома.</w:t>
            </w:r>
          </w:p>
          <w:p w:rsidR="003625D8" w:rsidRPr="001F3ECD" w:rsidRDefault="003625D8" w:rsidP="00D25A2B">
            <w:pPr>
              <w:spacing w:after="0" w:line="240" w:lineRule="auto"/>
              <w:rPr>
                <w:rFonts w:ascii="Times New Roman" w:hAnsi="Times New Roman"/>
                <w:b/>
                <w:sz w:val="18"/>
                <w:szCs w:val="18"/>
              </w:rPr>
            </w:pPr>
            <w:r w:rsidRPr="001F3ECD">
              <w:rPr>
                <w:rFonts w:ascii="Times New Roman" w:hAnsi="Times New Roman"/>
                <w:b/>
                <w:sz w:val="18"/>
                <w:szCs w:val="18"/>
              </w:rPr>
              <w:t>Питання залишено на доопрацювання юридично</w:t>
            </w:r>
            <w:r w:rsidR="00AD492A" w:rsidRPr="001F3ECD">
              <w:rPr>
                <w:rFonts w:ascii="Times New Roman" w:hAnsi="Times New Roman"/>
                <w:b/>
                <w:sz w:val="18"/>
                <w:szCs w:val="18"/>
              </w:rPr>
              <w:t>му управлінню з метою надання інформації щодо позиції міської ради з даного питання</w:t>
            </w:r>
          </w:p>
          <w:p w:rsidR="00AD492A" w:rsidRPr="001F3ECD" w:rsidRDefault="00AD492A" w:rsidP="00AD492A">
            <w:pPr>
              <w:suppressAutoHyphens/>
              <w:spacing w:after="0" w:line="240" w:lineRule="auto"/>
              <w:jc w:val="both"/>
              <w:rPr>
                <w:rFonts w:ascii="Times New Roman" w:hAnsi="Times New Roman"/>
                <w:b/>
                <w:sz w:val="18"/>
                <w:szCs w:val="18"/>
                <w:lang w:eastAsia="zh-CN"/>
              </w:rPr>
            </w:pPr>
            <w:r w:rsidRPr="001F3ECD">
              <w:rPr>
                <w:rFonts w:ascii="Times New Roman" w:hAnsi="Times New Roman"/>
                <w:b/>
                <w:sz w:val="18"/>
                <w:szCs w:val="18"/>
                <w:lang w:eastAsia="zh-CN"/>
              </w:rPr>
              <w:t>За –7 , проти –0,</w:t>
            </w:r>
          </w:p>
          <w:p w:rsidR="00AD492A" w:rsidRPr="001F3ECD" w:rsidRDefault="00AD492A" w:rsidP="00AD492A">
            <w:pPr>
              <w:spacing w:after="0" w:line="240" w:lineRule="auto"/>
              <w:rPr>
                <w:rFonts w:ascii="Times New Roman" w:hAnsi="Times New Roman"/>
                <w:b/>
                <w:sz w:val="18"/>
                <w:szCs w:val="18"/>
              </w:rPr>
            </w:pPr>
            <w:r w:rsidRPr="001F3ECD">
              <w:rPr>
                <w:rFonts w:ascii="Times New Roman" w:hAnsi="Times New Roman"/>
                <w:b/>
                <w:sz w:val="18"/>
                <w:szCs w:val="18"/>
                <w:lang w:eastAsia="zh-CN"/>
              </w:rPr>
              <w:t xml:space="preserve"> утримались – 0</w:t>
            </w:r>
          </w:p>
          <w:p w:rsidR="00AD492A" w:rsidRPr="001F3ECD" w:rsidRDefault="00AD492A" w:rsidP="00D25A2B">
            <w:pPr>
              <w:spacing w:after="0" w:line="240" w:lineRule="auto"/>
              <w:rPr>
                <w:rFonts w:ascii="Times New Roman" w:hAnsi="Times New Roman"/>
                <w:b/>
                <w:sz w:val="18"/>
                <w:szCs w:val="18"/>
              </w:rPr>
            </w:pPr>
          </w:p>
          <w:p w:rsidR="00D25A2B" w:rsidRPr="001F3ECD" w:rsidRDefault="00D25A2B" w:rsidP="00D25A2B">
            <w:pPr>
              <w:spacing w:after="0" w:line="240" w:lineRule="auto"/>
              <w:rPr>
                <w:rFonts w:ascii="Times New Roman" w:hAnsi="Times New Roman"/>
                <w:b/>
                <w:sz w:val="18"/>
                <w:szCs w:val="18"/>
                <w:lang w:eastAsia="uk-UA"/>
              </w:rPr>
            </w:pPr>
          </w:p>
        </w:tc>
      </w:tr>
    </w:tbl>
    <w:p w:rsidR="00606924" w:rsidRDefault="00606924" w:rsidP="00606924">
      <w:pPr>
        <w:spacing w:after="0" w:line="240" w:lineRule="auto"/>
        <w:contextualSpacing/>
        <w:jc w:val="both"/>
        <w:rPr>
          <w:rFonts w:ascii="Times New Roman" w:hAnsi="Times New Roman"/>
          <w:b/>
          <w:sz w:val="24"/>
          <w:szCs w:val="24"/>
          <w:lang w:eastAsia="zh-CN"/>
        </w:rPr>
      </w:pPr>
    </w:p>
    <w:p w:rsidR="00606924" w:rsidRDefault="00606924" w:rsidP="00606924">
      <w:pPr>
        <w:spacing w:after="0" w:line="240" w:lineRule="auto"/>
        <w:contextualSpacing/>
        <w:jc w:val="both"/>
        <w:rPr>
          <w:rFonts w:ascii="Times New Roman" w:hAnsi="Times New Roman"/>
          <w:b/>
          <w:sz w:val="24"/>
          <w:szCs w:val="24"/>
          <w:lang w:eastAsia="zh-CN"/>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245"/>
        <w:gridCol w:w="2186"/>
        <w:gridCol w:w="1843"/>
        <w:gridCol w:w="1842"/>
        <w:gridCol w:w="2410"/>
        <w:gridCol w:w="3402"/>
      </w:tblGrid>
      <w:tr w:rsidR="008D653F" w:rsidRPr="00454DC5" w:rsidTr="001F3ECD">
        <w:trPr>
          <w:trHeight w:val="3315"/>
        </w:trPr>
        <w:tc>
          <w:tcPr>
            <w:tcW w:w="523" w:type="dxa"/>
            <w:noWrap/>
            <w:hideMark/>
          </w:tcPr>
          <w:p w:rsidR="008D653F" w:rsidRPr="00454DC5" w:rsidRDefault="008D653F" w:rsidP="00A41E99">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51</w:t>
            </w:r>
          </w:p>
        </w:tc>
        <w:tc>
          <w:tcPr>
            <w:tcW w:w="3245" w:type="dxa"/>
            <w:hideMark/>
          </w:tcPr>
          <w:p w:rsidR="008D653F" w:rsidRPr="00B554B6" w:rsidRDefault="008D653F" w:rsidP="008D653F">
            <w:pPr>
              <w:rPr>
                <w:rFonts w:ascii="Times New Roman" w:hAnsi="Times New Roman"/>
                <w:b/>
                <w:sz w:val="24"/>
                <w:szCs w:val="24"/>
                <w:lang w:val="ru-RU"/>
              </w:rPr>
            </w:pPr>
            <w:r w:rsidRPr="00D92177">
              <w:rPr>
                <w:rFonts w:ascii="Times New Roman" w:hAnsi="Times New Roman"/>
                <w:b/>
                <w:sz w:val="24"/>
                <w:szCs w:val="24"/>
              </w:rPr>
              <w:t>ПЕРЕЛІК 2</w:t>
            </w:r>
            <w:r w:rsidRPr="00B554B6">
              <w:rPr>
                <w:rFonts w:ascii="Times New Roman" w:hAnsi="Times New Roman"/>
                <w:b/>
                <w:sz w:val="24"/>
                <w:szCs w:val="24"/>
                <w:lang w:val="ru-RU"/>
              </w:rPr>
              <w:t>2</w:t>
            </w:r>
          </w:p>
          <w:p w:rsidR="008D653F" w:rsidRPr="00454DC5" w:rsidRDefault="008D653F" w:rsidP="00A41E99">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r w:rsidRPr="00454DC5">
              <w:rPr>
                <w:rFonts w:ascii="Times New Roman" w:hAnsi="Times New Roman"/>
                <w:color w:val="000000"/>
                <w:sz w:val="18"/>
                <w:szCs w:val="18"/>
                <w:lang w:eastAsia="uk-UA"/>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454DC5">
              <w:rPr>
                <w:rFonts w:ascii="Times New Roman" w:hAnsi="Times New Roman"/>
                <w:b/>
                <w:bCs/>
                <w:sz w:val="18"/>
                <w:szCs w:val="18"/>
                <w:lang w:eastAsia="uk-UA"/>
              </w:rPr>
              <w:t>за адресою: вулиця Миколи Лозовика, 7,</w:t>
            </w:r>
            <w:r w:rsidRPr="00454DC5">
              <w:rPr>
                <w:rFonts w:ascii="Times New Roman" w:hAnsi="Times New Roman"/>
                <w:color w:val="000000"/>
                <w:sz w:val="18"/>
                <w:szCs w:val="18"/>
                <w:lang w:eastAsia="uk-UA"/>
              </w:rPr>
              <w:t xml:space="preserve"> площею 0,0275 га, за рахунок земель населеного пункту м. Біла Церква. </w:t>
            </w:r>
          </w:p>
        </w:tc>
        <w:tc>
          <w:tcPr>
            <w:tcW w:w="2186" w:type="dxa"/>
            <w:noWrap/>
            <w:hideMark/>
          </w:tcPr>
          <w:p w:rsidR="008D653F" w:rsidRPr="00454DC5" w:rsidRDefault="008D653F" w:rsidP="00A41E99">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3" w:type="dxa"/>
            <w:noWrap/>
            <w:hideMark/>
          </w:tcPr>
          <w:p w:rsidR="008D653F" w:rsidRPr="00454DC5" w:rsidRDefault="008D653F" w:rsidP="00A41E99">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2" w:type="dxa"/>
            <w:noWrap/>
            <w:hideMark/>
          </w:tcPr>
          <w:p w:rsidR="008D653F" w:rsidRPr="00454DC5" w:rsidRDefault="008D653F" w:rsidP="00A41E99">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410" w:type="dxa"/>
            <w:noWrap/>
            <w:hideMark/>
          </w:tcPr>
          <w:p w:rsidR="008D653F" w:rsidRPr="00454DC5" w:rsidRDefault="008D653F" w:rsidP="00A41E99">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402" w:type="dxa"/>
            <w:noWrap/>
            <w:hideMark/>
          </w:tcPr>
          <w:p w:rsidR="008D653F" w:rsidRPr="001F3ECD" w:rsidRDefault="008D653F" w:rsidP="00A41E99">
            <w:pPr>
              <w:spacing w:after="0" w:line="240" w:lineRule="auto"/>
              <w:rPr>
                <w:rFonts w:ascii="Times New Roman" w:hAnsi="Times New Roman"/>
                <w:sz w:val="18"/>
                <w:szCs w:val="18"/>
                <w:lang w:eastAsia="uk-UA"/>
              </w:rPr>
            </w:pPr>
            <w:r w:rsidRPr="001F3ECD">
              <w:rPr>
                <w:rFonts w:ascii="Times New Roman" w:hAnsi="Times New Roman"/>
                <w:sz w:val="18"/>
                <w:szCs w:val="18"/>
                <w:lang w:eastAsia="uk-UA"/>
              </w:rPr>
              <w:t>На засіданні прису</w:t>
            </w:r>
            <w:r w:rsidR="001F3ECD" w:rsidRPr="001F3ECD">
              <w:rPr>
                <w:rFonts w:ascii="Times New Roman" w:hAnsi="Times New Roman"/>
                <w:sz w:val="18"/>
                <w:szCs w:val="18"/>
                <w:lang w:eastAsia="uk-UA"/>
              </w:rPr>
              <w:t>тній заявник Лещук В.А.</w:t>
            </w:r>
          </w:p>
          <w:p w:rsidR="008D653F" w:rsidRPr="001F3ECD" w:rsidRDefault="008D653F" w:rsidP="00A41E99">
            <w:pPr>
              <w:spacing w:after="0" w:line="240" w:lineRule="auto"/>
              <w:rPr>
                <w:rFonts w:ascii="Times New Roman" w:hAnsi="Times New Roman"/>
                <w:sz w:val="18"/>
                <w:szCs w:val="18"/>
                <w:lang w:eastAsia="uk-UA"/>
              </w:rPr>
            </w:pPr>
            <w:r w:rsidRPr="001F3ECD">
              <w:rPr>
                <w:rFonts w:ascii="Times New Roman" w:hAnsi="Times New Roman"/>
                <w:sz w:val="18"/>
                <w:szCs w:val="18"/>
                <w:lang w:eastAsia="uk-UA"/>
              </w:rPr>
              <w:t>Борзак О.В. знайомить присутніх зі змістом довідки БТІ щодо загальної площі будинку, яка становить 99 кв. м.</w:t>
            </w:r>
          </w:p>
          <w:p w:rsidR="008D653F" w:rsidRPr="001F3ECD" w:rsidRDefault="008D653F" w:rsidP="00A41E99">
            <w:pPr>
              <w:spacing w:after="0" w:line="240" w:lineRule="auto"/>
              <w:rPr>
                <w:rFonts w:ascii="Times New Roman" w:hAnsi="Times New Roman"/>
                <w:sz w:val="18"/>
                <w:szCs w:val="18"/>
                <w:lang w:eastAsia="uk-UA"/>
              </w:rPr>
            </w:pPr>
          </w:p>
          <w:p w:rsidR="008D653F" w:rsidRPr="001F3ECD" w:rsidRDefault="008D653F" w:rsidP="00A41E99">
            <w:pPr>
              <w:spacing w:after="0" w:line="240" w:lineRule="auto"/>
              <w:rPr>
                <w:rFonts w:ascii="Times New Roman" w:hAnsi="Times New Roman"/>
                <w:b/>
                <w:bCs/>
                <w:sz w:val="18"/>
                <w:szCs w:val="18"/>
                <w:lang w:eastAsia="uk-UA"/>
              </w:rPr>
            </w:pPr>
            <w:r w:rsidRPr="001F3ECD">
              <w:rPr>
                <w:rFonts w:ascii="Times New Roman" w:hAnsi="Times New Roman"/>
                <w:b/>
                <w:sz w:val="18"/>
                <w:szCs w:val="18"/>
                <w:lang w:eastAsia="uk-UA"/>
              </w:rPr>
              <w:t>Надати дозвіл</w:t>
            </w:r>
            <w:r w:rsidRPr="001F3ECD">
              <w:rPr>
                <w:rFonts w:ascii="Times New Roman" w:hAnsi="Times New Roman"/>
                <w:sz w:val="18"/>
                <w:szCs w:val="18"/>
                <w:lang w:eastAsia="uk-UA"/>
              </w:rPr>
              <w:t xml:space="preserve"> </w:t>
            </w:r>
            <w:r w:rsidRPr="001F3ECD">
              <w:rPr>
                <w:rFonts w:ascii="Times New Roman" w:hAnsi="Times New Roman"/>
                <w:b/>
                <w:bCs/>
                <w:sz w:val="18"/>
                <w:szCs w:val="18"/>
                <w:lang w:eastAsia="uk-UA"/>
              </w:rPr>
              <w:t>на розроблення технічної документації із землеустрою</w:t>
            </w:r>
          </w:p>
          <w:p w:rsidR="008D653F" w:rsidRPr="001F3ECD" w:rsidRDefault="008D653F" w:rsidP="008D653F">
            <w:pPr>
              <w:suppressAutoHyphens/>
              <w:spacing w:after="0" w:line="240" w:lineRule="auto"/>
              <w:jc w:val="both"/>
              <w:rPr>
                <w:rFonts w:ascii="Times New Roman" w:hAnsi="Times New Roman"/>
                <w:b/>
                <w:sz w:val="18"/>
                <w:szCs w:val="18"/>
                <w:lang w:eastAsia="zh-CN"/>
              </w:rPr>
            </w:pPr>
            <w:r w:rsidRPr="001F3ECD">
              <w:rPr>
                <w:rFonts w:ascii="Times New Roman" w:hAnsi="Times New Roman"/>
                <w:b/>
                <w:sz w:val="18"/>
                <w:szCs w:val="18"/>
                <w:lang w:eastAsia="zh-CN"/>
              </w:rPr>
              <w:t>За –7 , проти –0,</w:t>
            </w:r>
          </w:p>
          <w:p w:rsidR="008D653F" w:rsidRPr="001F3ECD" w:rsidRDefault="008D653F" w:rsidP="008D653F">
            <w:pPr>
              <w:spacing w:after="0" w:line="240" w:lineRule="auto"/>
              <w:rPr>
                <w:rFonts w:ascii="Times New Roman" w:hAnsi="Times New Roman"/>
                <w:b/>
                <w:sz w:val="18"/>
                <w:szCs w:val="18"/>
              </w:rPr>
            </w:pPr>
            <w:r w:rsidRPr="001F3ECD">
              <w:rPr>
                <w:rFonts w:ascii="Times New Roman" w:hAnsi="Times New Roman"/>
                <w:b/>
                <w:sz w:val="18"/>
                <w:szCs w:val="18"/>
                <w:lang w:eastAsia="zh-CN"/>
              </w:rPr>
              <w:t xml:space="preserve"> утримались – 0</w:t>
            </w:r>
          </w:p>
          <w:p w:rsidR="008D653F" w:rsidRPr="001F3ECD" w:rsidRDefault="008D653F" w:rsidP="00A41E99">
            <w:pPr>
              <w:spacing w:after="0" w:line="240" w:lineRule="auto"/>
              <w:rPr>
                <w:rFonts w:ascii="Times New Roman" w:hAnsi="Times New Roman"/>
                <w:sz w:val="18"/>
                <w:szCs w:val="18"/>
                <w:lang w:eastAsia="uk-UA"/>
              </w:rPr>
            </w:pPr>
          </w:p>
        </w:tc>
      </w:tr>
      <w:tr w:rsidR="0041350D" w:rsidRPr="00454DC5" w:rsidTr="003E5472">
        <w:trPr>
          <w:trHeight w:val="3315"/>
        </w:trPr>
        <w:tc>
          <w:tcPr>
            <w:tcW w:w="523" w:type="dxa"/>
            <w:noWrap/>
            <w:hideMark/>
          </w:tcPr>
          <w:p w:rsidR="0041350D" w:rsidRPr="00454DC5" w:rsidRDefault="0041350D" w:rsidP="0041350D">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5</w:t>
            </w:r>
            <w:r>
              <w:rPr>
                <w:rFonts w:ascii="Times New Roman" w:hAnsi="Times New Roman"/>
                <w:sz w:val="18"/>
                <w:szCs w:val="18"/>
                <w:lang w:eastAsia="uk-UA"/>
              </w:rPr>
              <w:t>2</w:t>
            </w:r>
          </w:p>
        </w:tc>
        <w:tc>
          <w:tcPr>
            <w:tcW w:w="3245" w:type="dxa"/>
            <w:hideMark/>
          </w:tcPr>
          <w:p w:rsidR="0041350D" w:rsidRPr="00454DC5" w:rsidRDefault="0041350D" w:rsidP="0041350D">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r w:rsidRPr="00454DC5">
              <w:rPr>
                <w:rFonts w:ascii="Times New Roman" w:hAnsi="Times New Roman"/>
                <w:color w:val="000000"/>
                <w:sz w:val="18"/>
                <w:szCs w:val="18"/>
                <w:lang w:eastAsia="uk-UA"/>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454DC5">
              <w:rPr>
                <w:rFonts w:ascii="Times New Roman" w:hAnsi="Times New Roman"/>
                <w:b/>
                <w:bCs/>
                <w:sz w:val="18"/>
                <w:szCs w:val="18"/>
                <w:lang w:eastAsia="uk-UA"/>
              </w:rPr>
              <w:t xml:space="preserve">за адресою: </w:t>
            </w:r>
            <w:r>
              <w:rPr>
                <w:rFonts w:ascii="Times New Roman" w:hAnsi="Times New Roman"/>
                <w:b/>
                <w:bCs/>
                <w:sz w:val="18"/>
                <w:szCs w:val="18"/>
                <w:lang w:eastAsia="uk-UA"/>
              </w:rPr>
              <w:t>провулок</w:t>
            </w:r>
            <w:r w:rsidRPr="00454DC5">
              <w:rPr>
                <w:rFonts w:ascii="Times New Roman" w:hAnsi="Times New Roman"/>
                <w:b/>
                <w:bCs/>
                <w:sz w:val="18"/>
                <w:szCs w:val="18"/>
                <w:lang w:eastAsia="uk-UA"/>
              </w:rPr>
              <w:t xml:space="preserve"> </w:t>
            </w:r>
            <w:r>
              <w:rPr>
                <w:rFonts w:ascii="Times New Roman" w:hAnsi="Times New Roman"/>
                <w:b/>
                <w:bCs/>
                <w:sz w:val="18"/>
                <w:szCs w:val="18"/>
                <w:lang w:eastAsia="uk-UA"/>
              </w:rPr>
              <w:t>Івана Франка,16</w:t>
            </w:r>
            <w:r w:rsidRPr="00454DC5">
              <w:rPr>
                <w:rFonts w:ascii="Times New Roman" w:hAnsi="Times New Roman"/>
                <w:b/>
                <w:bCs/>
                <w:sz w:val="18"/>
                <w:szCs w:val="18"/>
                <w:lang w:eastAsia="uk-UA"/>
              </w:rPr>
              <w:t>,</w:t>
            </w:r>
            <w:r w:rsidRPr="00454DC5">
              <w:rPr>
                <w:rFonts w:ascii="Times New Roman" w:hAnsi="Times New Roman"/>
                <w:color w:val="000000"/>
                <w:sz w:val="18"/>
                <w:szCs w:val="18"/>
                <w:lang w:eastAsia="uk-UA"/>
              </w:rPr>
              <w:t xml:space="preserve"> площею 0,0</w:t>
            </w:r>
            <w:r>
              <w:rPr>
                <w:rFonts w:ascii="Times New Roman" w:hAnsi="Times New Roman"/>
                <w:color w:val="000000"/>
                <w:sz w:val="18"/>
                <w:szCs w:val="18"/>
                <w:lang w:eastAsia="uk-UA"/>
              </w:rPr>
              <w:t>581</w:t>
            </w:r>
            <w:r w:rsidRPr="00454DC5">
              <w:rPr>
                <w:rFonts w:ascii="Times New Roman" w:hAnsi="Times New Roman"/>
                <w:color w:val="000000"/>
                <w:sz w:val="18"/>
                <w:szCs w:val="18"/>
                <w:lang w:eastAsia="uk-UA"/>
              </w:rPr>
              <w:t xml:space="preserve"> га, за рахунок земель населеного пункту м. Біла Церква. </w:t>
            </w:r>
          </w:p>
        </w:tc>
        <w:tc>
          <w:tcPr>
            <w:tcW w:w="2186" w:type="dxa"/>
            <w:noWrap/>
            <w:hideMark/>
          </w:tcPr>
          <w:p w:rsidR="0041350D" w:rsidRPr="00454DC5" w:rsidRDefault="0041350D" w:rsidP="003E5472">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3" w:type="dxa"/>
            <w:noWrap/>
            <w:hideMark/>
          </w:tcPr>
          <w:p w:rsidR="0041350D" w:rsidRPr="00454DC5" w:rsidRDefault="0041350D" w:rsidP="003E5472">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2" w:type="dxa"/>
            <w:noWrap/>
            <w:hideMark/>
          </w:tcPr>
          <w:p w:rsidR="0041350D" w:rsidRPr="00454DC5" w:rsidRDefault="0041350D" w:rsidP="003E5472">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410" w:type="dxa"/>
            <w:noWrap/>
            <w:hideMark/>
          </w:tcPr>
          <w:p w:rsidR="0041350D" w:rsidRPr="00454DC5" w:rsidRDefault="0041350D" w:rsidP="003E5472">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402" w:type="dxa"/>
            <w:noWrap/>
            <w:hideMark/>
          </w:tcPr>
          <w:p w:rsidR="0041350D" w:rsidRPr="0041350D" w:rsidRDefault="0041350D" w:rsidP="0041350D">
            <w:pPr>
              <w:pStyle w:val="a6"/>
              <w:rPr>
                <w:rFonts w:ascii="Times New Roman" w:hAnsi="Times New Roman"/>
                <w:sz w:val="20"/>
                <w:szCs w:val="20"/>
                <w:lang w:eastAsia="uk-UA"/>
              </w:rPr>
            </w:pPr>
            <w:r w:rsidRPr="0041350D">
              <w:rPr>
                <w:rFonts w:ascii="Times New Roman" w:hAnsi="Times New Roman"/>
                <w:sz w:val="20"/>
                <w:szCs w:val="20"/>
                <w:lang w:eastAsia="uk-UA"/>
              </w:rPr>
              <w:t>На засіданні присутній заявник Клієнтова В.Г.</w:t>
            </w:r>
          </w:p>
          <w:p w:rsidR="0041350D" w:rsidRPr="0041350D" w:rsidRDefault="0041350D" w:rsidP="0041350D">
            <w:pPr>
              <w:pStyle w:val="a6"/>
              <w:rPr>
                <w:rFonts w:ascii="Times New Roman" w:hAnsi="Times New Roman"/>
                <w:sz w:val="20"/>
                <w:szCs w:val="20"/>
                <w:lang w:eastAsia="uk-UA"/>
              </w:rPr>
            </w:pPr>
          </w:p>
          <w:p w:rsidR="0041350D" w:rsidRPr="0041350D" w:rsidRDefault="0041350D" w:rsidP="0041350D">
            <w:pPr>
              <w:pStyle w:val="a6"/>
              <w:rPr>
                <w:rFonts w:ascii="Times New Roman" w:hAnsi="Times New Roman"/>
                <w:sz w:val="20"/>
                <w:szCs w:val="20"/>
                <w:lang w:eastAsia="zh-CN"/>
              </w:rPr>
            </w:pPr>
            <w:r w:rsidRPr="0041350D">
              <w:rPr>
                <w:rFonts w:ascii="Times New Roman" w:hAnsi="Times New Roman"/>
                <w:sz w:val="20"/>
                <w:szCs w:val="20"/>
                <w:lang w:eastAsia="zh-CN"/>
              </w:rPr>
              <w:t>Вовкотруб В.Г. щодо прийняття відмови з даного питання в зв’язку із проходженням через земелну ділянку червоних ліній по проспекту Князя Володимира.</w:t>
            </w:r>
          </w:p>
          <w:p w:rsidR="0041350D" w:rsidRPr="0041350D" w:rsidRDefault="0041350D" w:rsidP="0041350D">
            <w:pPr>
              <w:pStyle w:val="a6"/>
              <w:rPr>
                <w:rFonts w:ascii="Times New Roman" w:hAnsi="Times New Roman"/>
                <w:sz w:val="20"/>
                <w:szCs w:val="20"/>
                <w:lang w:eastAsia="zh-CN"/>
              </w:rPr>
            </w:pPr>
            <w:r w:rsidRPr="0041350D">
              <w:rPr>
                <w:rFonts w:ascii="Times New Roman" w:hAnsi="Times New Roman"/>
                <w:sz w:val="20"/>
                <w:szCs w:val="20"/>
                <w:lang w:eastAsia="zh-CN"/>
              </w:rPr>
              <w:t>Борзак О.В. знайомить присутніх зі змістом офіційного висновку управління містобудування та архітектури.</w:t>
            </w:r>
          </w:p>
          <w:p w:rsidR="0041350D" w:rsidRPr="0041350D" w:rsidRDefault="0041350D" w:rsidP="0041350D">
            <w:pPr>
              <w:pStyle w:val="a6"/>
              <w:rPr>
                <w:rFonts w:ascii="Times New Roman" w:hAnsi="Times New Roman"/>
                <w:sz w:val="20"/>
                <w:szCs w:val="20"/>
                <w:lang w:eastAsia="zh-CN"/>
              </w:rPr>
            </w:pPr>
            <w:r w:rsidRPr="0041350D">
              <w:rPr>
                <w:rFonts w:ascii="Times New Roman" w:hAnsi="Times New Roman"/>
                <w:sz w:val="20"/>
                <w:szCs w:val="20"/>
                <w:lang w:eastAsia="zh-CN"/>
              </w:rPr>
              <w:t>Надано роз’яснення щодо необхідності оформлення дозвільних документів відповідно до вимог чинного законодавства, а саме зменшити площу земельної ділянки до червоних ліній.</w:t>
            </w:r>
          </w:p>
          <w:p w:rsidR="0041350D" w:rsidRPr="0041350D" w:rsidRDefault="0041350D" w:rsidP="0041350D">
            <w:pPr>
              <w:pStyle w:val="a6"/>
              <w:rPr>
                <w:rFonts w:ascii="Times New Roman" w:hAnsi="Times New Roman"/>
                <w:sz w:val="20"/>
                <w:szCs w:val="20"/>
                <w:lang w:eastAsia="zh-CN"/>
              </w:rPr>
            </w:pPr>
            <w:r w:rsidRPr="0041350D">
              <w:rPr>
                <w:rFonts w:ascii="Times New Roman" w:hAnsi="Times New Roman"/>
                <w:sz w:val="20"/>
                <w:szCs w:val="20"/>
                <w:lang w:eastAsia="zh-CN"/>
              </w:rPr>
              <w:t>Заявник не погоджується</w:t>
            </w:r>
          </w:p>
          <w:p w:rsidR="0041350D" w:rsidRPr="0041350D" w:rsidRDefault="0041350D" w:rsidP="0041350D">
            <w:pPr>
              <w:pStyle w:val="a6"/>
              <w:rPr>
                <w:rFonts w:ascii="Times New Roman" w:hAnsi="Times New Roman"/>
                <w:sz w:val="20"/>
                <w:szCs w:val="20"/>
                <w:lang w:eastAsia="zh-CN"/>
              </w:rPr>
            </w:pPr>
            <w:r w:rsidRPr="0041350D">
              <w:rPr>
                <w:rFonts w:ascii="Times New Roman" w:hAnsi="Times New Roman"/>
                <w:sz w:val="20"/>
                <w:szCs w:val="20"/>
                <w:lang w:eastAsia="zh-CN"/>
              </w:rPr>
              <w:t>Відмовити в наданні</w:t>
            </w:r>
            <w:r w:rsidRPr="0041350D">
              <w:rPr>
                <w:rFonts w:ascii="Times New Roman" w:hAnsi="Times New Roman"/>
                <w:b/>
                <w:bCs/>
                <w:sz w:val="18"/>
                <w:szCs w:val="18"/>
                <w:lang w:eastAsia="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ві</w:t>
            </w:r>
            <w:r w:rsidRPr="0041350D">
              <w:rPr>
                <w:rFonts w:ascii="Times New Roman" w:hAnsi="Times New Roman"/>
                <w:sz w:val="20"/>
                <w:szCs w:val="20"/>
                <w:lang w:eastAsia="zh-CN"/>
              </w:rPr>
              <w:t>дповідно ст. 123 ЗКУ.</w:t>
            </w:r>
          </w:p>
          <w:p w:rsidR="0041350D" w:rsidRPr="0041350D" w:rsidRDefault="0041350D" w:rsidP="0041350D">
            <w:pPr>
              <w:pStyle w:val="a6"/>
              <w:rPr>
                <w:rFonts w:ascii="Times New Roman" w:hAnsi="Times New Roman"/>
                <w:b/>
                <w:sz w:val="20"/>
                <w:szCs w:val="20"/>
                <w:lang w:eastAsia="zh-CN"/>
              </w:rPr>
            </w:pPr>
            <w:r w:rsidRPr="0041350D">
              <w:rPr>
                <w:rFonts w:ascii="Times New Roman" w:hAnsi="Times New Roman"/>
                <w:b/>
                <w:sz w:val="20"/>
                <w:szCs w:val="20"/>
                <w:lang w:eastAsia="zh-CN"/>
              </w:rPr>
              <w:t>За –7 , проти –0,</w:t>
            </w:r>
          </w:p>
          <w:p w:rsidR="0041350D" w:rsidRPr="0041350D" w:rsidRDefault="0041350D" w:rsidP="0041350D">
            <w:pPr>
              <w:pStyle w:val="a6"/>
              <w:rPr>
                <w:rFonts w:ascii="Times New Roman" w:hAnsi="Times New Roman"/>
                <w:b/>
                <w:sz w:val="20"/>
                <w:szCs w:val="20"/>
              </w:rPr>
            </w:pPr>
            <w:r w:rsidRPr="0041350D">
              <w:rPr>
                <w:rFonts w:ascii="Times New Roman" w:hAnsi="Times New Roman"/>
                <w:b/>
                <w:sz w:val="20"/>
                <w:szCs w:val="20"/>
                <w:lang w:eastAsia="zh-CN"/>
              </w:rPr>
              <w:t xml:space="preserve"> утримались – 0</w:t>
            </w:r>
          </w:p>
          <w:p w:rsidR="0041350D" w:rsidRPr="0041350D" w:rsidRDefault="0041350D" w:rsidP="0041350D">
            <w:pPr>
              <w:pStyle w:val="a6"/>
              <w:rPr>
                <w:rFonts w:ascii="Times New Roman" w:hAnsi="Times New Roman"/>
                <w:sz w:val="20"/>
                <w:szCs w:val="20"/>
                <w:lang w:eastAsia="uk-UA"/>
              </w:rPr>
            </w:pPr>
          </w:p>
        </w:tc>
      </w:tr>
    </w:tbl>
    <w:p w:rsidR="00606924" w:rsidRDefault="00606924" w:rsidP="00606924">
      <w:pPr>
        <w:spacing w:after="0" w:line="240" w:lineRule="auto"/>
        <w:contextualSpacing/>
        <w:jc w:val="both"/>
        <w:rPr>
          <w:rFonts w:ascii="Times New Roman" w:hAnsi="Times New Roman"/>
          <w:b/>
          <w:sz w:val="24"/>
          <w:szCs w:val="24"/>
          <w:lang w:eastAsia="zh-CN"/>
        </w:rPr>
      </w:pPr>
    </w:p>
    <w:tbl>
      <w:tblPr>
        <w:tblW w:w="15451" w:type="dxa"/>
        <w:tblInd w:w="-103" w:type="dxa"/>
        <w:tblLayout w:type="fixed"/>
        <w:tblCellMar>
          <w:left w:w="0" w:type="dxa"/>
          <w:right w:w="0" w:type="dxa"/>
        </w:tblCellMar>
        <w:tblLook w:val="04A0"/>
      </w:tblPr>
      <w:tblGrid>
        <w:gridCol w:w="364"/>
        <w:gridCol w:w="3322"/>
        <w:gridCol w:w="3827"/>
        <w:gridCol w:w="1276"/>
        <w:gridCol w:w="425"/>
        <w:gridCol w:w="2268"/>
        <w:gridCol w:w="3969"/>
      </w:tblGrid>
      <w:tr w:rsidR="002165A6" w:rsidRPr="0041350D" w:rsidTr="0041350D">
        <w:trPr>
          <w:trHeight w:val="270"/>
        </w:trPr>
        <w:tc>
          <w:tcPr>
            <w:tcW w:w="364"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2165A6" w:rsidRPr="0041350D" w:rsidRDefault="002165A6" w:rsidP="00A41E99">
            <w:pPr>
              <w:jc w:val="right"/>
              <w:rPr>
                <w:rFonts w:ascii="Times New Roman" w:hAnsi="Times New Roman"/>
                <w:sz w:val="20"/>
                <w:szCs w:val="20"/>
              </w:rPr>
            </w:pPr>
            <w:r w:rsidRPr="0041350D">
              <w:rPr>
                <w:rFonts w:ascii="Times New Roman" w:hAnsi="Times New Roman"/>
                <w:sz w:val="20"/>
                <w:szCs w:val="20"/>
              </w:rPr>
              <w:lastRenderedPageBreak/>
              <w:t>48</w:t>
            </w:r>
          </w:p>
        </w:tc>
        <w:tc>
          <w:tcPr>
            <w:tcW w:w="332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2165A6" w:rsidRPr="0041350D" w:rsidRDefault="002165A6" w:rsidP="002165A6">
            <w:pPr>
              <w:rPr>
                <w:rFonts w:ascii="Times New Roman" w:hAnsi="Times New Roman"/>
                <w:b/>
                <w:sz w:val="20"/>
                <w:szCs w:val="20"/>
              </w:rPr>
            </w:pPr>
            <w:r w:rsidRPr="0041350D">
              <w:rPr>
                <w:rFonts w:ascii="Times New Roman" w:hAnsi="Times New Roman"/>
                <w:b/>
                <w:sz w:val="20"/>
                <w:szCs w:val="20"/>
              </w:rPr>
              <w:t>ПЕРЕЛІК 20</w:t>
            </w:r>
          </w:p>
          <w:p w:rsidR="002165A6" w:rsidRPr="0041350D" w:rsidRDefault="002165A6" w:rsidP="00A41E99">
            <w:pPr>
              <w:rPr>
                <w:rFonts w:ascii="Times New Roman" w:hAnsi="Times New Roman"/>
                <w:sz w:val="20"/>
                <w:szCs w:val="20"/>
              </w:rPr>
            </w:pPr>
            <w:r w:rsidRPr="0041350D">
              <w:rPr>
                <w:rFonts w:ascii="Times New Roman" w:hAnsi="Times New Roman"/>
                <w:b/>
                <w:bCs/>
                <w:sz w:val="20"/>
                <w:szCs w:val="20"/>
              </w:rPr>
              <w:t>Про встановлення земельного сервітуту з фізичною особою-підприємцем Сніжним Сергієм Сергійовичем</w:t>
            </w:r>
            <w:r w:rsidRPr="0041350D">
              <w:rPr>
                <w:rFonts w:ascii="Times New Roman" w:hAnsi="Times New Roman"/>
                <w:sz w:val="20"/>
                <w:szCs w:val="20"/>
              </w:rPr>
              <w:t xml:space="preserve"> для розміщення, експлуатації та обслуговування літнього майданчика до кальян-бару «Skyfall» за адресою: Торгова площа, 8, в районі пам’ятки архітектури «Торгові ряди», площею 0,0020 га (з них: під проїздами, проходами та площадками – 0,0020 га), строком на 5 (п’ять) років, за рахунок земель населеного пункту м. Біла Церква. </w:t>
            </w:r>
          </w:p>
        </w:tc>
        <w:tc>
          <w:tcPr>
            <w:tcW w:w="382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2165A6" w:rsidRPr="0041350D" w:rsidRDefault="002165A6" w:rsidP="00A41E99">
            <w:pPr>
              <w:rPr>
                <w:rFonts w:ascii="Times New Roman" w:hAnsi="Times New Roman"/>
                <w:sz w:val="20"/>
                <w:szCs w:val="20"/>
              </w:rPr>
            </w:pPr>
            <w:r w:rsidRPr="0041350D">
              <w:rPr>
                <w:rFonts w:ascii="Times New Roman" w:hAnsi="Times New Roman"/>
                <w:sz w:val="20"/>
                <w:szCs w:val="20"/>
              </w:rPr>
              <w:t xml:space="preserve">літній майданчик, зелена зона </w:t>
            </w:r>
            <w:r w:rsidRPr="0041350D">
              <w:rPr>
                <w:rFonts w:ascii="Times New Roman" w:hAnsi="Times New Roman"/>
                <w:b/>
                <w:bCs/>
                <w:sz w:val="20"/>
                <w:szCs w:val="20"/>
              </w:rPr>
              <w:t xml:space="preserve">ЗАУВАЖЕННЯ </w:t>
            </w:r>
            <w:r w:rsidRPr="0041350D">
              <w:rPr>
                <w:rFonts w:ascii="Times New Roman" w:hAnsi="Times New Roman"/>
                <w:sz w:val="20"/>
                <w:szCs w:val="20"/>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41350D">
              <w:rPr>
                <w:rFonts w:ascii="Times New Roman" w:hAnsi="Times New Roman"/>
                <w:sz w:val="20"/>
                <w:szCs w:val="20"/>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41350D">
              <w:rPr>
                <w:rFonts w:ascii="Times New Roman" w:hAnsi="Times New Roman"/>
                <w:sz w:val="20"/>
                <w:szCs w:val="20"/>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41350D">
              <w:rPr>
                <w:rFonts w:ascii="Times New Roman" w:hAnsi="Times New Roman"/>
                <w:sz w:val="20"/>
                <w:szCs w:val="20"/>
              </w:rPr>
              <w:br/>
              <w:t>- координати поворотних точок меж;</w:t>
            </w:r>
            <w:r w:rsidRPr="0041350D">
              <w:rPr>
                <w:rFonts w:ascii="Times New Roman" w:hAnsi="Times New Roman"/>
                <w:sz w:val="20"/>
                <w:szCs w:val="20"/>
              </w:rPr>
              <w:br/>
              <w:t>- міри ліній по периметру;</w:t>
            </w:r>
            <w:r w:rsidRPr="0041350D">
              <w:rPr>
                <w:rFonts w:ascii="Times New Roman" w:hAnsi="Times New Roman"/>
                <w:sz w:val="20"/>
                <w:szCs w:val="20"/>
              </w:rPr>
              <w:br/>
              <w:t>- площа;</w:t>
            </w:r>
            <w:r w:rsidRPr="0041350D">
              <w:rPr>
                <w:rFonts w:ascii="Times New Roman" w:hAnsi="Times New Roman"/>
                <w:sz w:val="20"/>
                <w:szCs w:val="20"/>
              </w:rPr>
              <w:br/>
              <w:t>- вид земельного сервітуту згідно із статтею 99 Земельного кодексу України та його зміст;</w:t>
            </w:r>
            <w:r w:rsidRPr="0041350D">
              <w:rPr>
                <w:rFonts w:ascii="Times New Roman" w:hAnsi="Times New Roman"/>
                <w:sz w:val="20"/>
                <w:szCs w:val="20"/>
              </w:rPr>
              <w:b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41350D">
              <w:rPr>
                <w:rFonts w:ascii="Times New Roman" w:hAnsi="Times New Roman"/>
                <w:sz w:val="20"/>
                <w:szCs w:val="20"/>
              </w:rPr>
              <w:br/>
              <w:t xml:space="preserve">- відомості про зареєстровані права сервітуту та суборенди відповідно до даних </w:t>
            </w:r>
            <w:r w:rsidRPr="0041350D">
              <w:rPr>
                <w:rFonts w:ascii="Times New Roman" w:hAnsi="Times New Roman"/>
                <w:sz w:val="20"/>
                <w:szCs w:val="20"/>
              </w:rPr>
              <w:lastRenderedPageBreak/>
              <w:t>Державного реєстру речових прав на нерухоме майно;</w:t>
            </w:r>
            <w:r w:rsidRPr="0041350D">
              <w:rPr>
                <w:rFonts w:ascii="Times New Roman" w:hAnsi="Times New Roman"/>
                <w:sz w:val="20"/>
                <w:szCs w:val="20"/>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41350D">
              <w:rPr>
                <w:rFonts w:ascii="Times New Roman" w:hAnsi="Times New Roman"/>
                <w:sz w:val="20"/>
                <w:szCs w:val="20"/>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41350D">
              <w:rPr>
                <w:rFonts w:ascii="Times New Roman" w:hAnsi="Times New Roman"/>
                <w:sz w:val="20"/>
                <w:szCs w:val="20"/>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41350D">
              <w:rPr>
                <w:rFonts w:ascii="Times New Roman" w:hAnsi="Times New Roman"/>
                <w:sz w:val="20"/>
                <w:szCs w:val="20"/>
              </w:rPr>
              <w:br/>
              <w:t xml:space="preserve">У заяві та документах, доданих до заяви, відсутні відомості про формування земельної ділянки та про виготовлення </w:t>
            </w:r>
            <w:r w:rsidRPr="0041350D">
              <w:rPr>
                <w:rFonts w:ascii="Times New Roman" w:hAnsi="Times New Roman"/>
                <w:sz w:val="20"/>
                <w:szCs w:val="20"/>
              </w:rPr>
              <w:lastRenderedPageBreak/>
              <w:t>документації із землеустрою щодо встановлення меж частини земельної ділянки, на яку поширюється право сервітуту.</w:t>
            </w:r>
          </w:p>
        </w:tc>
        <w:tc>
          <w:tcPr>
            <w:tcW w:w="127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2165A6" w:rsidRPr="0041350D" w:rsidRDefault="002165A6" w:rsidP="00A41E99">
            <w:pPr>
              <w:rPr>
                <w:rFonts w:ascii="Times New Roman" w:hAnsi="Times New Roman"/>
                <w:sz w:val="20"/>
                <w:szCs w:val="20"/>
              </w:rPr>
            </w:pPr>
            <w:r w:rsidRPr="0041350D">
              <w:rPr>
                <w:rFonts w:ascii="Times New Roman" w:hAnsi="Times New Roman"/>
                <w:sz w:val="20"/>
                <w:szCs w:val="20"/>
              </w:rPr>
              <w:lastRenderedPageBreak/>
              <w:t>Заперечуємо, самочинне будівництво</w:t>
            </w:r>
          </w:p>
        </w:tc>
        <w:tc>
          <w:tcPr>
            <w:tcW w:w="425"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2165A6" w:rsidRPr="0041350D" w:rsidRDefault="002165A6" w:rsidP="00A41E99">
            <w:pPr>
              <w:rPr>
                <w:rFonts w:ascii="Times New Roman" w:hAnsi="Times New Roman"/>
                <w:sz w:val="20"/>
                <w:szCs w:val="20"/>
              </w:rPr>
            </w:pPr>
          </w:p>
        </w:tc>
        <w:tc>
          <w:tcPr>
            <w:tcW w:w="226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2165A6" w:rsidRPr="0041350D" w:rsidRDefault="002165A6" w:rsidP="00A41E99">
            <w:pPr>
              <w:rPr>
                <w:rFonts w:ascii="Times New Roman" w:hAnsi="Times New Roman"/>
                <w:sz w:val="20"/>
                <w:szCs w:val="20"/>
              </w:rPr>
            </w:pPr>
            <w:r w:rsidRPr="0041350D">
              <w:rPr>
                <w:rFonts w:ascii="Times New Roman" w:hAnsi="Times New Roman"/>
                <w:color w:val="000000"/>
                <w:sz w:val="20"/>
                <w:szCs w:val="20"/>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w:t>
            </w:r>
            <w:r w:rsidRPr="0041350D">
              <w:rPr>
                <w:rFonts w:ascii="Times New Roman" w:hAnsi="Times New Roman"/>
                <w:color w:val="000000"/>
                <w:sz w:val="20"/>
                <w:szCs w:val="20"/>
              </w:rPr>
              <w:lastRenderedPageBreak/>
              <w:t>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2165A6" w:rsidRPr="0041350D" w:rsidRDefault="002165A6" w:rsidP="00A41E99">
            <w:pPr>
              <w:rPr>
                <w:rFonts w:ascii="Times New Roman" w:hAnsi="Times New Roman"/>
                <w:b/>
                <w:sz w:val="20"/>
                <w:szCs w:val="20"/>
              </w:rPr>
            </w:pPr>
            <w:r w:rsidRPr="0041350D">
              <w:rPr>
                <w:rFonts w:ascii="Times New Roman" w:hAnsi="Times New Roman"/>
                <w:b/>
                <w:sz w:val="20"/>
                <w:szCs w:val="20"/>
              </w:rPr>
              <w:lastRenderedPageBreak/>
              <w:t>Заявник присутній на засіданні, надав інформацію, що планую облаштування літнього майданчику на зеленій зоні.</w:t>
            </w:r>
          </w:p>
          <w:p w:rsidR="00DD787C" w:rsidRPr="0041350D" w:rsidRDefault="002165A6" w:rsidP="002165A6">
            <w:pPr>
              <w:suppressAutoHyphens/>
              <w:spacing w:after="0" w:line="240" w:lineRule="auto"/>
              <w:jc w:val="both"/>
              <w:rPr>
                <w:rFonts w:ascii="Times New Roman" w:hAnsi="Times New Roman"/>
                <w:b/>
                <w:sz w:val="20"/>
                <w:szCs w:val="20"/>
                <w:lang w:eastAsia="zh-CN"/>
              </w:rPr>
            </w:pPr>
            <w:r w:rsidRPr="0041350D">
              <w:rPr>
                <w:rFonts w:ascii="Times New Roman" w:hAnsi="Times New Roman"/>
                <w:b/>
                <w:sz w:val="20"/>
                <w:szCs w:val="20"/>
              </w:rPr>
              <w:t xml:space="preserve">Відмовити у встановленні </w:t>
            </w:r>
            <w:r w:rsidRPr="0041350D">
              <w:rPr>
                <w:rFonts w:ascii="Times New Roman" w:hAnsi="Times New Roman"/>
                <w:b/>
                <w:bCs/>
                <w:sz w:val="20"/>
                <w:szCs w:val="20"/>
              </w:rPr>
              <w:t>земельного сервітуту</w:t>
            </w:r>
            <w:r w:rsidRPr="0041350D">
              <w:rPr>
                <w:rFonts w:ascii="Times New Roman" w:hAnsi="Times New Roman"/>
                <w:b/>
                <w:sz w:val="20"/>
                <w:szCs w:val="20"/>
                <w:lang w:eastAsia="zh-CN"/>
              </w:rPr>
              <w:t xml:space="preserve"> відповідно </w:t>
            </w:r>
            <w:r w:rsidR="0041350D" w:rsidRPr="0041350D">
              <w:rPr>
                <w:rFonts w:ascii="Times New Roman" w:hAnsi="Times New Roman"/>
                <w:b/>
                <w:sz w:val="20"/>
                <w:szCs w:val="20"/>
                <w:lang w:eastAsia="ru-RU"/>
              </w:rPr>
              <w:t xml:space="preserve">до ст. 55-1 Закону України «Про землеустрій» та </w:t>
            </w:r>
            <w:r w:rsidR="0041350D" w:rsidRPr="0041350D">
              <w:rPr>
                <w:rFonts w:ascii="Times New Roman" w:hAnsi="Times New Roman"/>
                <w:b/>
                <w:sz w:val="20"/>
                <w:szCs w:val="20"/>
                <w:shd w:val="clear" w:color="auto" w:fill="FFFFFF"/>
              </w:rPr>
              <w:t xml:space="preserve"> ч.6. ст.21 Закону України «Про Державний земельний кадастр», а саме до заяви не додано  технічної документації із землеустрою щодо встановлення меж частини земельної ділянки, на яку поширюється право </w:t>
            </w:r>
            <w:hyperlink r:id="rId8" w:anchor="w14" w:history="1">
              <w:r w:rsidR="0041350D" w:rsidRPr="0041350D">
                <w:rPr>
                  <w:rStyle w:val="a7"/>
                  <w:rFonts w:ascii="Times New Roman" w:hAnsi="Times New Roman"/>
                  <w:b/>
                  <w:bCs/>
                  <w:color w:val="auto"/>
                  <w:sz w:val="20"/>
                  <w:szCs w:val="20"/>
                  <w:u w:val="none"/>
                  <w:bdr w:val="none" w:sz="0" w:space="0" w:color="auto" w:frame="1"/>
                </w:rPr>
                <w:t>сервіт</w:t>
              </w:r>
            </w:hyperlink>
            <w:r w:rsidR="0041350D" w:rsidRPr="0041350D">
              <w:rPr>
                <w:rFonts w:ascii="Times New Roman" w:hAnsi="Times New Roman"/>
                <w:b/>
                <w:sz w:val="20"/>
                <w:szCs w:val="20"/>
              </w:rPr>
              <w:t>у</w:t>
            </w:r>
            <w:r w:rsidR="0041350D" w:rsidRPr="0041350D">
              <w:rPr>
                <w:rFonts w:ascii="Times New Roman" w:hAnsi="Times New Roman"/>
                <w:b/>
                <w:sz w:val="20"/>
                <w:szCs w:val="20"/>
                <w:shd w:val="clear" w:color="auto" w:fill="FFFFFF"/>
              </w:rPr>
              <w:t>ту.</w:t>
            </w:r>
          </w:p>
          <w:p w:rsidR="002165A6" w:rsidRPr="0041350D" w:rsidRDefault="002165A6" w:rsidP="002165A6">
            <w:pPr>
              <w:suppressAutoHyphens/>
              <w:spacing w:after="0" w:line="240" w:lineRule="auto"/>
              <w:jc w:val="both"/>
              <w:rPr>
                <w:rFonts w:ascii="Times New Roman" w:hAnsi="Times New Roman"/>
                <w:b/>
                <w:sz w:val="20"/>
                <w:szCs w:val="20"/>
                <w:lang w:eastAsia="zh-CN"/>
              </w:rPr>
            </w:pPr>
            <w:r w:rsidRPr="0041350D">
              <w:rPr>
                <w:rFonts w:ascii="Times New Roman" w:hAnsi="Times New Roman"/>
                <w:b/>
                <w:sz w:val="20"/>
                <w:szCs w:val="20"/>
                <w:lang w:eastAsia="zh-CN"/>
              </w:rPr>
              <w:t>За –</w:t>
            </w:r>
            <w:r w:rsidR="00DD787C" w:rsidRPr="0041350D">
              <w:rPr>
                <w:rFonts w:ascii="Times New Roman" w:hAnsi="Times New Roman"/>
                <w:b/>
                <w:sz w:val="20"/>
                <w:szCs w:val="20"/>
                <w:lang w:eastAsia="zh-CN"/>
              </w:rPr>
              <w:t>6</w:t>
            </w:r>
            <w:r w:rsidRPr="0041350D">
              <w:rPr>
                <w:rFonts w:ascii="Times New Roman" w:hAnsi="Times New Roman"/>
                <w:b/>
                <w:sz w:val="20"/>
                <w:szCs w:val="20"/>
                <w:lang w:eastAsia="zh-CN"/>
              </w:rPr>
              <w:t xml:space="preserve"> , проти –0,</w:t>
            </w:r>
          </w:p>
          <w:p w:rsidR="002165A6" w:rsidRPr="0041350D" w:rsidRDefault="002165A6" w:rsidP="002165A6">
            <w:pPr>
              <w:spacing w:after="0" w:line="240" w:lineRule="auto"/>
              <w:rPr>
                <w:rFonts w:ascii="Times New Roman" w:hAnsi="Times New Roman"/>
                <w:b/>
                <w:sz w:val="20"/>
                <w:szCs w:val="20"/>
                <w:lang w:eastAsia="zh-CN"/>
              </w:rPr>
            </w:pPr>
            <w:r w:rsidRPr="0041350D">
              <w:rPr>
                <w:rFonts w:ascii="Times New Roman" w:hAnsi="Times New Roman"/>
                <w:b/>
                <w:sz w:val="20"/>
                <w:szCs w:val="20"/>
                <w:lang w:eastAsia="zh-CN"/>
              </w:rPr>
              <w:t xml:space="preserve"> утримались – 0</w:t>
            </w:r>
            <w:r w:rsidR="00DD787C" w:rsidRPr="0041350D">
              <w:rPr>
                <w:rFonts w:ascii="Times New Roman" w:hAnsi="Times New Roman"/>
                <w:b/>
                <w:sz w:val="20"/>
                <w:szCs w:val="20"/>
                <w:lang w:eastAsia="zh-CN"/>
              </w:rPr>
              <w:t>,</w:t>
            </w:r>
          </w:p>
          <w:p w:rsidR="00DD787C" w:rsidRPr="0041350D" w:rsidRDefault="00DD787C" w:rsidP="002165A6">
            <w:pPr>
              <w:spacing w:after="0" w:line="240" w:lineRule="auto"/>
              <w:rPr>
                <w:rFonts w:ascii="Times New Roman" w:hAnsi="Times New Roman"/>
                <w:b/>
                <w:sz w:val="20"/>
                <w:szCs w:val="20"/>
                <w:lang w:eastAsia="zh-CN"/>
              </w:rPr>
            </w:pPr>
            <w:r w:rsidRPr="0041350D">
              <w:rPr>
                <w:rFonts w:ascii="Times New Roman" w:hAnsi="Times New Roman"/>
                <w:b/>
                <w:sz w:val="20"/>
                <w:szCs w:val="20"/>
                <w:lang w:eastAsia="zh-CN"/>
              </w:rPr>
              <w:t>не голосували – 1</w:t>
            </w:r>
          </w:p>
          <w:p w:rsidR="00DD787C" w:rsidRPr="0041350D" w:rsidRDefault="00DD787C" w:rsidP="002165A6">
            <w:pPr>
              <w:spacing w:after="0" w:line="240" w:lineRule="auto"/>
              <w:rPr>
                <w:rFonts w:ascii="Times New Roman" w:hAnsi="Times New Roman"/>
                <w:b/>
                <w:sz w:val="20"/>
                <w:szCs w:val="20"/>
                <w:lang w:eastAsia="zh-CN"/>
              </w:rPr>
            </w:pPr>
          </w:p>
          <w:p w:rsidR="002165A6" w:rsidRPr="0041350D" w:rsidRDefault="002165A6" w:rsidP="002165A6">
            <w:pPr>
              <w:spacing w:after="0" w:line="240" w:lineRule="auto"/>
              <w:rPr>
                <w:rFonts w:ascii="Times New Roman" w:hAnsi="Times New Roman"/>
                <w:b/>
                <w:sz w:val="20"/>
                <w:szCs w:val="20"/>
              </w:rPr>
            </w:pPr>
            <w:r w:rsidRPr="0041350D">
              <w:rPr>
                <w:rFonts w:ascii="Times New Roman" w:hAnsi="Times New Roman"/>
                <w:b/>
                <w:sz w:val="20"/>
                <w:szCs w:val="20"/>
                <w:lang w:eastAsia="zh-CN"/>
              </w:rPr>
              <w:t>Рекомендовано</w:t>
            </w:r>
            <w:r w:rsidR="00DD787C" w:rsidRPr="0041350D">
              <w:rPr>
                <w:rFonts w:ascii="Times New Roman" w:hAnsi="Times New Roman"/>
                <w:b/>
                <w:sz w:val="20"/>
                <w:szCs w:val="20"/>
                <w:lang w:eastAsia="zh-CN"/>
              </w:rPr>
              <w:t xml:space="preserve"> заявнику </w:t>
            </w:r>
            <w:r w:rsidRPr="0041350D">
              <w:rPr>
                <w:rFonts w:ascii="Times New Roman" w:hAnsi="Times New Roman"/>
                <w:b/>
                <w:sz w:val="20"/>
                <w:szCs w:val="20"/>
                <w:lang w:eastAsia="zh-CN"/>
              </w:rPr>
              <w:t xml:space="preserve"> звернутися до відділу капітального будівництва БМР</w:t>
            </w:r>
          </w:p>
          <w:p w:rsidR="002165A6" w:rsidRPr="0041350D" w:rsidRDefault="002165A6" w:rsidP="00A41E99">
            <w:pPr>
              <w:rPr>
                <w:rFonts w:ascii="Times New Roman" w:hAnsi="Times New Roman"/>
                <w:sz w:val="20"/>
                <w:szCs w:val="20"/>
              </w:rPr>
            </w:pPr>
          </w:p>
        </w:tc>
      </w:tr>
    </w:tbl>
    <w:p w:rsidR="00606924" w:rsidRDefault="00606924" w:rsidP="00606924">
      <w:pPr>
        <w:spacing w:after="0" w:line="240" w:lineRule="auto"/>
        <w:contextualSpacing/>
        <w:jc w:val="both"/>
        <w:rPr>
          <w:rFonts w:ascii="Times New Roman" w:hAnsi="Times New Roman"/>
          <w:b/>
          <w:sz w:val="24"/>
          <w:szCs w:val="24"/>
          <w:lang w:eastAsia="zh-CN"/>
        </w:rPr>
      </w:pPr>
    </w:p>
    <w:p w:rsidR="00606924" w:rsidRDefault="00606924" w:rsidP="00606924">
      <w:pPr>
        <w:spacing w:after="0" w:line="240" w:lineRule="auto"/>
        <w:contextualSpacing/>
        <w:jc w:val="both"/>
        <w:rPr>
          <w:rFonts w:ascii="Times New Roman" w:hAnsi="Times New Roman"/>
          <w:b/>
          <w:sz w:val="24"/>
          <w:szCs w:val="24"/>
          <w:lang w:eastAsia="zh-CN"/>
        </w:rPr>
      </w:pPr>
    </w:p>
    <w:tbl>
      <w:tblPr>
        <w:tblW w:w="15451" w:type="dxa"/>
        <w:tblInd w:w="-95" w:type="dxa"/>
        <w:tblLayout w:type="fixed"/>
        <w:tblCellMar>
          <w:left w:w="0" w:type="dxa"/>
          <w:right w:w="0" w:type="dxa"/>
        </w:tblCellMar>
        <w:tblLook w:val="04A0"/>
      </w:tblPr>
      <w:tblGrid>
        <w:gridCol w:w="426"/>
        <w:gridCol w:w="3260"/>
        <w:gridCol w:w="3214"/>
        <w:gridCol w:w="2268"/>
        <w:gridCol w:w="1180"/>
        <w:gridCol w:w="1134"/>
        <w:gridCol w:w="3969"/>
      </w:tblGrid>
      <w:tr w:rsidR="00374C20" w:rsidRPr="00142B00" w:rsidTr="0041350D">
        <w:trPr>
          <w:trHeight w:val="329"/>
        </w:trPr>
        <w:tc>
          <w:tcPr>
            <w:tcW w:w="426"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hideMark/>
          </w:tcPr>
          <w:p w:rsidR="00374C20" w:rsidRPr="00142B00" w:rsidRDefault="00374C20" w:rsidP="00A41E99">
            <w:pPr>
              <w:jc w:val="right"/>
              <w:rPr>
                <w:rFonts w:ascii="Times New Roman" w:hAnsi="Times New Roman"/>
                <w:sz w:val="18"/>
                <w:szCs w:val="18"/>
              </w:rPr>
            </w:pPr>
            <w:r w:rsidRPr="00142B00">
              <w:rPr>
                <w:rFonts w:ascii="Times New Roman" w:hAnsi="Times New Roman"/>
                <w:sz w:val="18"/>
                <w:szCs w:val="18"/>
              </w:rPr>
              <w:t>22</w:t>
            </w:r>
          </w:p>
        </w:tc>
        <w:tc>
          <w:tcPr>
            <w:tcW w:w="3260"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74C20" w:rsidRPr="00592B15" w:rsidRDefault="00374C20" w:rsidP="00A41E99">
            <w:pPr>
              <w:rPr>
                <w:rFonts w:ascii="Times New Roman" w:hAnsi="Times New Roman"/>
                <w:b/>
                <w:bCs/>
                <w:sz w:val="24"/>
                <w:szCs w:val="24"/>
              </w:rPr>
            </w:pPr>
            <w:r w:rsidRPr="00592B15">
              <w:rPr>
                <w:rFonts w:ascii="Times New Roman" w:hAnsi="Times New Roman"/>
                <w:b/>
                <w:bCs/>
                <w:sz w:val="24"/>
                <w:szCs w:val="24"/>
              </w:rPr>
              <w:t xml:space="preserve">ПЕРЕЛІК </w:t>
            </w:r>
            <w:r>
              <w:rPr>
                <w:rFonts w:ascii="Times New Roman" w:hAnsi="Times New Roman"/>
                <w:b/>
                <w:bCs/>
                <w:sz w:val="24"/>
                <w:szCs w:val="24"/>
              </w:rPr>
              <w:t>19</w:t>
            </w:r>
          </w:p>
          <w:p w:rsidR="00374C20" w:rsidRPr="00142B00" w:rsidRDefault="00374C20" w:rsidP="00A41E99">
            <w:pPr>
              <w:spacing w:after="240"/>
              <w:rPr>
                <w:rFonts w:ascii="Times New Roman" w:hAnsi="Times New Roman"/>
                <w:sz w:val="18"/>
                <w:szCs w:val="18"/>
              </w:rPr>
            </w:pPr>
            <w:r w:rsidRPr="00142B00">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Куцу Сергію Володимировичу </w:t>
            </w:r>
            <w:r w:rsidRPr="00142B00">
              <w:rPr>
                <w:rFonts w:ascii="Times New Roman" w:hAnsi="Times New Roman"/>
                <w:sz w:val="18"/>
                <w:szCs w:val="18"/>
              </w:rPr>
              <w:t>з цільовим призначенням 02.05. Для будівництва індивідуального гаража за адресою: вулиця Тімірязєва, 75, площею 0,0086 га, за рахунок земель населеного пункту м. Біла Церква. Кадастровий номер: 3210300000:05:021:0116.</w:t>
            </w:r>
          </w:p>
        </w:tc>
        <w:tc>
          <w:tcPr>
            <w:tcW w:w="3214"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74C20" w:rsidRPr="00142B00" w:rsidRDefault="00374C20" w:rsidP="00A41E99">
            <w:pPr>
              <w:rPr>
                <w:rFonts w:ascii="Times New Roman" w:hAnsi="Times New Roman"/>
                <w:sz w:val="18"/>
                <w:szCs w:val="18"/>
              </w:rPr>
            </w:pPr>
            <w:r w:rsidRPr="00142B00">
              <w:rPr>
                <w:rFonts w:ascii="Times New Roman" w:hAnsi="Times New Roman"/>
                <w:sz w:val="18"/>
                <w:szCs w:val="18"/>
              </w:rPr>
              <w:t>дозвіл 24.09.2015 року, висновок архітектури 19.11.2015 року</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74C20" w:rsidRPr="00142B00" w:rsidRDefault="00374C20" w:rsidP="00A41E99">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180"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74C20" w:rsidRPr="00142B00" w:rsidRDefault="00374C20" w:rsidP="00A41E99">
            <w:pPr>
              <w:rPr>
                <w:rFonts w:ascii="Times New Roman" w:hAnsi="Times New Roman"/>
                <w:sz w:val="18"/>
                <w:szCs w:val="18"/>
              </w:rPr>
            </w:pPr>
            <w:r w:rsidRPr="00142B00">
              <w:rPr>
                <w:rFonts w:ascii="Times New Roman" w:hAnsi="Times New Roman"/>
                <w:sz w:val="18"/>
                <w:szCs w:val="18"/>
              </w:rPr>
              <w:t>Сплати не відповідають нарахуванням</w:t>
            </w:r>
          </w:p>
        </w:tc>
        <w:tc>
          <w:tcPr>
            <w:tcW w:w="1134"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74C20" w:rsidRPr="00142B00" w:rsidRDefault="00374C20" w:rsidP="00A41E99">
            <w:pPr>
              <w:rPr>
                <w:rFonts w:ascii="Times New Roman" w:hAnsi="Times New Roman"/>
                <w:sz w:val="18"/>
                <w:szCs w:val="18"/>
              </w:rPr>
            </w:pPr>
          </w:p>
        </w:tc>
        <w:tc>
          <w:tcPr>
            <w:tcW w:w="396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74C20" w:rsidRDefault="00374C20" w:rsidP="00A41E99">
            <w:pPr>
              <w:rPr>
                <w:rFonts w:ascii="Times New Roman" w:hAnsi="Times New Roman"/>
                <w:b/>
                <w:color w:val="000000" w:themeColor="text1"/>
                <w:sz w:val="18"/>
                <w:szCs w:val="18"/>
              </w:rPr>
            </w:pPr>
            <w:r>
              <w:rPr>
                <w:rFonts w:ascii="Times New Roman" w:hAnsi="Times New Roman"/>
                <w:b/>
                <w:color w:val="000000" w:themeColor="text1"/>
                <w:sz w:val="18"/>
                <w:szCs w:val="18"/>
              </w:rPr>
              <w:t>На засіданні присутній заявник Куц С.В.</w:t>
            </w:r>
          </w:p>
          <w:p w:rsidR="00374C20" w:rsidRDefault="00374C20" w:rsidP="00A41E99">
            <w:pPr>
              <w:rPr>
                <w:rFonts w:ascii="Times New Roman" w:hAnsi="Times New Roman"/>
                <w:b/>
                <w:color w:val="000000" w:themeColor="text1"/>
                <w:sz w:val="18"/>
                <w:szCs w:val="18"/>
              </w:rPr>
            </w:pPr>
            <w:r>
              <w:rPr>
                <w:rFonts w:ascii="Times New Roman" w:hAnsi="Times New Roman"/>
                <w:b/>
                <w:color w:val="000000" w:themeColor="text1"/>
                <w:sz w:val="18"/>
                <w:szCs w:val="18"/>
              </w:rPr>
              <w:t>Питання було розглянуто на засіданні комісії і прийнято  рішення про відмову (Протокол 126 від 24-04-18р.)</w:t>
            </w:r>
          </w:p>
          <w:p w:rsidR="00374C20" w:rsidRDefault="00374C20" w:rsidP="00A41E99">
            <w:pPr>
              <w:rPr>
                <w:rFonts w:ascii="Times New Roman" w:hAnsi="Times New Roman"/>
                <w:b/>
                <w:color w:val="000000" w:themeColor="text1"/>
                <w:sz w:val="18"/>
                <w:szCs w:val="18"/>
              </w:rPr>
            </w:pPr>
            <w:r>
              <w:rPr>
                <w:rFonts w:ascii="Times New Roman" w:hAnsi="Times New Roman"/>
                <w:b/>
                <w:color w:val="000000" w:themeColor="text1"/>
                <w:sz w:val="18"/>
                <w:szCs w:val="18"/>
              </w:rPr>
              <w:t xml:space="preserve">Заявник не погоджується з прийняттям рішення і доводить до відома, що суміжним землекористувачем Федюк </w:t>
            </w:r>
            <w:r w:rsidR="0041350D">
              <w:rPr>
                <w:rFonts w:ascii="Times New Roman" w:hAnsi="Times New Roman"/>
                <w:b/>
                <w:color w:val="000000" w:themeColor="text1"/>
                <w:sz w:val="18"/>
                <w:szCs w:val="18"/>
              </w:rPr>
              <w:t xml:space="preserve">Т.І. </w:t>
            </w:r>
            <w:r>
              <w:rPr>
                <w:rFonts w:ascii="Times New Roman" w:hAnsi="Times New Roman"/>
                <w:b/>
                <w:color w:val="000000" w:themeColor="text1"/>
                <w:sz w:val="18"/>
                <w:szCs w:val="18"/>
              </w:rPr>
              <w:t xml:space="preserve">особисто підписано акт </w:t>
            </w:r>
            <w:r w:rsidR="0041350D">
              <w:rPr>
                <w:rFonts w:ascii="Times New Roman" w:hAnsi="Times New Roman"/>
                <w:b/>
                <w:color w:val="000000" w:themeColor="text1"/>
                <w:sz w:val="18"/>
                <w:szCs w:val="18"/>
              </w:rPr>
              <w:t>погодження та встановлення меж землекористування.</w:t>
            </w:r>
          </w:p>
          <w:p w:rsidR="00374C20" w:rsidRDefault="00374C20" w:rsidP="00A41E99">
            <w:pPr>
              <w:rPr>
                <w:rFonts w:ascii="Times New Roman" w:hAnsi="Times New Roman"/>
                <w:b/>
                <w:bCs/>
                <w:sz w:val="18"/>
                <w:szCs w:val="18"/>
              </w:rPr>
            </w:pPr>
            <w:r>
              <w:rPr>
                <w:rFonts w:ascii="Times New Roman" w:hAnsi="Times New Roman"/>
                <w:b/>
                <w:color w:val="000000" w:themeColor="text1"/>
                <w:sz w:val="18"/>
                <w:szCs w:val="18"/>
              </w:rPr>
              <w:t>Питання залишено на доопрацювання . Запросити заявника та суміжного землекористувача на засідання комісії. Заявнику надати документи щодо сплати орендної плати за дану земельну ділянку.</w:t>
            </w:r>
          </w:p>
          <w:p w:rsidR="00374C20" w:rsidRPr="00966AB3" w:rsidRDefault="00374C20" w:rsidP="00374C2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374C20" w:rsidRDefault="00374C20" w:rsidP="00374C20">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374C20" w:rsidRPr="002508D8" w:rsidRDefault="00374C20" w:rsidP="00374C20">
            <w:pPr>
              <w:rPr>
                <w:rFonts w:ascii="Times New Roman" w:hAnsi="Times New Roman"/>
                <w:b/>
                <w:sz w:val="18"/>
                <w:szCs w:val="18"/>
              </w:rPr>
            </w:pPr>
          </w:p>
        </w:tc>
      </w:tr>
    </w:tbl>
    <w:p w:rsidR="00606924" w:rsidRDefault="00606924" w:rsidP="00606924">
      <w:pPr>
        <w:spacing w:after="0" w:line="240" w:lineRule="auto"/>
        <w:contextualSpacing/>
        <w:jc w:val="both"/>
        <w:rPr>
          <w:rFonts w:ascii="Times New Roman" w:hAnsi="Times New Roman"/>
          <w:b/>
          <w:sz w:val="24"/>
          <w:szCs w:val="24"/>
          <w:lang w:eastAsia="zh-CN"/>
        </w:rPr>
      </w:pPr>
    </w:p>
    <w:p w:rsidR="00606924" w:rsidRDefault="00606924" w:rsidP="00606924">
      <w:pPr>
        <w:spacing w:after="0" w:line="240" w:lineRule="auto"/>
        <w:contextualSpacing/>
        <w:jc w:val="both"/>
        <w:rPr>
          <w:rFonts w:ascii="Times New Roman" w:hAnsi="Times New Roman"/>
          <w:b/>
          <w:sz w:val="24"/>
          <w:szCs w:val="24"/>
          <w:lang w:eastAsia="zh-CN"/>
        </w:rPr>
      </w:pPr>
    </w:p>
    <w:p w:rsidR="00374C20" w:rsidRPr="001E460A" w:rsidRDefault="001E460A"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 xml:space="preserve">Розгляд </w:t>
      </w:r>
      <w:r w:rsidR="00DD787C" w:rsidRPr="001E460A">
        <w:rPr>
          <w:rFonts w:ascii="Times New Roman" w:hAnsi="Times New Roman"/>
          <w:sz w:val="24"/>
          <w:szCs w:val="24"/>
          <w:lang w:eastAsia="zh-CN"/>
        </w:rPr>
        <w:t xml:space="preserve">клопотання </w:t>
      </w:r>
      <w:r w:rsidR="0041350D" w:rsidRPr="001E460A">
        <w:rPr>
          <w:rFonts w:ascii="Times New Roman" w:hAnsi="Times New Roman"/>
          <w:sz w:val="24"/>
          <w:szCs w:val="24"/>
          <w:lang w:eastAsia="zh-CN"/>
        </w:rPr>
        <w:t>Головного управління Держгеокадастру у Київській області</w:t>
      </w:r>
      <w:r w:rsidRPr="001E460A">
        <w:rPr>
          <w:rFonts w:ascii="Times New Roman" w:hAnsi="Times New Roman"/>
          <w:sz w:val="24"/>
          <w:szCs w:val="24"/>
          <w:lang w:eastAsia="zh-CN"/>
        </w:rPr>
        <w:t xml:space="preserve">  з питань дотримання вимог земельного законодавства за об’єктом – земельною ділянкою від 12.04.2018 року</w:t>
      </w:r>
    </w:p>
    <w:p w:rsidR="00374C20"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На засіданні присутній ФОП Бірюков О.М. та його представник  адвокат Капустін</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 xml:space="preserve">Борзак О.В. знайомить присутніх зі змістом клопотання </w:t>
      </w:r>
      <w:r w:rsidR="001E460A" w:rsidRPr="001E460A">
        <w:rPr>
          <w:rFonts w:ascii="Times New Roman" w:hAnsi="Times New Roman"/>
          <w:sz w:val="24"/>
          <w:szCs w:val="24"/>
          <w:lang w:eastAsia="zh-CN"/>
        </w:rPr>
        <w:t xml:space="preserve">Головного управління Держгеокадастру у Київській області  з питань дотримання вимог земельного законодавства за об’єктом – земельною ділянкою від 12.04.2018 року щодо приведення </w:t>
      </w:r>
      <w:r w:rsidR="001E460A" w:rsidRPr="001E460A">
        <w:rPr>
          <w:rFonts w:ascii="Times New Roman" w:hAnsi="Times New Roman"/>
          <w:sz w:val="24"/>
          <w:szCs w:val="24"/>
        </w:rPr>
        <w:t xml:space="preserve"> у відповідність до законодавства прийнятих Білоцерківською міською радою рішень №1352-67-VI від 18.12.2014 року, №1534-78-VI від 20.08.2015 року та №1563-79-VI від 24.09.2015 року</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Капустін надає інформацію, що станом на сьогоднішній день відкрито впровадження з даного питання та кримінальна справа щодо рейдерського захоплення земельної ділянки.</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lastRenderedPageBreak/>
        <w:t>Бірюков О.М. доводить до відома, що особисто сплачує кошти за дві земельні ділянки.</w:t>
      </w:r>
    </w:p>
    <w:p w:rsidR="001E460A" w:rsidRPr="001E460A" w:rsidRDefault="001E460A" w:rsidP="001E460A">
      <w:pPr>
        <w:pStyle w:val="a6"/>
        <w:jc w:val="both"/>
        <w:rPr>
          <w:rFonts w:ascii="Times New Roman" w:hAnsi="Times New Roman"/>
          <w:color w:val="333333"/>
          <w:sz w:val="24"/>
          <w:szCs w:val="24"/>
          <w:lang w:eastAsia="uk-UA"/>
        </w:rPr>
      </w:pPr>
      <w:r w:rsidRPr="001E460A">
        <w:rPr>
          <w:rFonts w:ascii="Times New Roman" w:hAnsi="Times New Roman"/>
          <w:sz w:val="24"/>
          <w:szCs w:val="24"/>
          <w:lang w:eastAsia="zh-CN"/>
        </w:rPr>
        <w:t xml:space="preserve">Коваль Р.П. надає роз’яснення, що рішення Білоцерківської міської ради є актами індивідуальної </w:t>
      </w:r>
      <w:r w:rsidRPr="001E460A">
        <w:rPr>
          <w:rFonts w:ascii="Times New Roman" w:hAnsi="Times New Roman"/>
          <w:color w:val="333333"/>
          <w:sz w:val="24"/>
          <w:szCs w:val="24"/>
          <w:lang w:eastAsia="uk-UA"/>
        </w:rPr>
        <w:t>дії, юридичне значення фактично вичерпується їх виконанням. Відповідно до ч.10 ст. 59 Закону України «Про місцеве самоврядування» а</w:t>
      </w:r>
      <w:r w:rsidRPr="001E460A">
        <w:rPr>
          <w:rFonts w:ascii="Times New Roman" w:hAnsi="Times New Roman"/>
          <w:color w:val="000000"/>
          <w:sz w:val="24"/>
          <w:szCs w:val="24"/>
          <w:shd w:val="clear" w:color="auto" w:fill="FFFFFF"/>
        </w:rPr>
        <w:t>кти органів та посадових осіб місцевого самоврядування з мотивів їхньої невідповідності </w:t>
      </w:r>
      <w:hyperlink r:id="rId9" w:tgtFrame="_blank" w:history="1">
        <w:r w:rsidRPr="001E460A">
          <w:rPr>
            <w:rStyle w:val="a7"/>
            <w:rFonts w:ascii="Times New Roman" w:hAnsi="Times New Roman"/>
            <w:color w:val="auto"/>
            <w:sz w:val="24"/>
            <w:szCs w:val="24"/>
            <w:u w:val="none"/>
            <w:bdr w:val="none" w:sz="0" w:space="0" w:color="auto" w:frame="1"/>
            <w:shd w:val="clear" w:color="auto" w:fill="FFFFFF"/>
          </w:rPr>
          <w:t>Конституції</w:t>
        </w:r>
      </w:hyperlink>
      <w:r w:rsidRPr="001E460A">
        <w:rPr>
          <w:rFonts w:ascii="Times New Roman" w:hAnsi="Times New Roman"/>
          <w:sz w:val="24"/>
          <w:szCs w:val="24"/>
          <w:shd w:val="clear" w:color="auto" w:fill="FFFFFF"/>
        </w:rPr>
        <w:t> </w:t>
      </w:r>
      <w:r w:rsidRPr="001E460A">
        <w:rPr>
          <w:rFonts w:ascii="Times New Roman" w:hAnsi="Times New Roman"/>
          <w:color w:val="000000"/>
          <w:sz w:val="24"/>
          <w:szCs w:val="24"/>
          <w:shd w:val="clear" w:color="auto" w:fill="FFFFFF"/>
        </w:rPr>
        <w:t>або законам України визнаються незаконними в судовому порядку.</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Інформацію взяли до відома.</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 xml:space="preserve">Рекомендовано управлінню регулювання направити офіційну відповідь на адресу </w:t>
      </w:r>
      <w:r w:rsidR="001E460A" w:rsidRPr="001E460A">
        <w:rPr>
          <w:rFonts w:ascii="Times New Roman" w:hAnsi="Times New Roman"/>
          <w:sz w:val="24"/>
          <w:szCs w:val="24"/>
          <w:lang w:eastAsia="zh-CN"/>
        </w:rPr>
        <w:t>Головного управління Держгеокадастру у Київській області  щодо  вирішення питання в судовому порядку</w:t>
      </w:r>
      <w:r w:rsidRPr="001E460A">
        <w:rPr>
          <w:rFonts w:ascii="Times New Roman" w:hAnsi="Times New Roman"/>
          <w:sz w:val="24"/>
          <w:szCs w:val="24"/>
          <w:lang w:eastAsia="zh-CN"/>
        </w:rPr>
        <w:t xml:space="preserve"> </w:t>
      </w:r>
      <w:r w:rsidR="00F71C48" w:rsidRPr="001E460A">
        <w:rPr>
          <w:rFonts w:ascii="Times New Roman" w:hAnsi="Times New Roman"/>
          <w:sz w:val="24"/>
          <w:szCs w:val="24"/>
          <w:lang w:eastAsia="zh-CN"/>
        </w:rPr>
        <w:t>відповідно</w:t>
      </w:r>
      <w:r w:rsidRPr="001E460A">
        <w:rPr>
          <w:rFonts w:ascii="Times New Roman" w:hAnsi="Times New Roman"/>
          <w:sz w:val="24"/>
          <w:szCs w:val="24"/>
          <w:lang w:eastAsia="zh-CN"/>
        </w:rPr>
        <w:t xml:space="preserve"> до вимог </w:t>
      </w:r>
      <w:r w:rsidR="001E460A" w:rsidRPr="001E460A">
        <w:rPr>
          <w:rFonts w:ascii="Times New Roman" w:hAnsi="Times New Roman"/>
          <w:sz w:val="24"/>
          <w:szCs w:val="24"/>
          <w:lang w:eastAsia="zh-CN"/>
        </w:rPr>
        <w:t>Закону України «Про місцеве самоврядування».</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Інших пропозицій не надходило.</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Голосували:</w:t>
      </w:r>
    </w:p>
    <w:p w:rsidR="00DD787C" w:rsidRPr="001E460A" w:rsidRDefault="00DD787C" w:rsidP="001E460A">
      <w:pPr>
        <w:pStyle w:val="a6"/>
        <w:jc w:val="both"/>
        <w:rPr>
          <w:rFonts w:ascii="Times New Roman" w:hAnsi="Times New Roman"/>
          <w:sz w:val="24"/>
          <w:szCs w:val="24"/>
          <w:lang w:val="ru-RU" w:eastAsia="zh-CN"/>
        </w:rPr>
      </w:pPr>
      <w:r w:rsidRPr="001E460A">
        <w:rPr>
          <w:rFonts w:ascii="Times New Roman" w:hAnsi="Times New Roman"/>
          <w:sz w:val="24"/>
          <w:szCs w:val="24"/>
          <w:lang w:eastAsia="zh-CN"/>
        </w:rPr>
        <w:t xml:space="preserve">                         за  –   </w:t>
      </w:r>
      <w:r w:rsidRPr="001E460A">
        <w:rPr>
          <w:rFonts w:ascii="Times New Roman" w:hAnsi="Times New Roman"/>
          <w:sz w:val="24"/>
          <w:szCs w:val="24"/>
          <w:lang w:val="ru-RU" w:eastAsia="zh-CN"/>
        </w:rPr>
        <w:t>7</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 xml:space="preserve">                 проти    –   0</w:t>
      </w:r>
    </w:p>
    <w:p w:rsidR="00DD787C"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 xml:space="preserve">        утримались    –   0</w:t>
      </w:r>
    </w:p>
    <w:p w:rsidR="001E460A" w:rsidRPr="001E460A" w:rsidRDefault="00DD787C" w:rsidP="001E460A">
      <w:pPr>
        <w:pStyle w:val="a6"/>
        <w:jc w:val="both"/>
        <w:rPr>
          <w:rFonts w:ascii="Times New Roman" w:hAnsi="Times New Roman"/>
          <w:sz w:val="24"/>
          <w:szCs w:val="24"/>
          <w:lang w:eastAsia="zh-CN"/>
        </w:rPr>
      </w:pPr>
      <w:r w:rsidRPr="001E460A">
        <w:rPr>
          <w:rFonts w:ascii="Times New Roman" w:hAnsi="Times New Roman"/>
          <w:sz w:val="24"/>
          <w:szCs w:val="24"/>
          <w:lang w:eastAsia="zh-CN"/>
        </w:rPr>
        <w:t xml:space="preserve">За результатами голосування прийнято рішення управлінню регулювання </w:t>
      </w:r>
      <w:r w:rsidR="001E460A" w:rsidRPr="001E460A">
        <w:rPr>
          <w:rFonts w:ascii="Times New Roman" w:hAnsi="Times New Roman"/>
          <w:sz w:val="24"/>
          <w:szCs w:val="24"/>
          <w:lang w:eastAsia="zh-CN"/>
        </w:rPr>
        <w:t>направити офіційну відповідь на адресу Головного управління Держгеокадастру у Київській області  щодо  вирішення питання в судовому порядку відповідно до вимог Закону України «Про місцеве самоврядування».</w:t>
      </w:r>
    </w:p>
    <w:p w:rsidR="004C2393" w:rsidRDefault="004C2393" w:rsidP="00606924">
      <w:pPr>
        <w:spacing w:after="0" w:line="240" w:lineRule="auto"/>
        <w:contextualSpacing/>
        <w:jc w:val="both"/>
        <w:rPr>
          <w:rFonts w:ascii="Times New Roman" w:hAnsi="Times New Roman"/>
          <w:b/>
          <w:sz w:val="24"/>
          <w:szCs w:val="24"/>
          <w:lang w:eastAsia="zh-CN"/>
        </w:rPr>
      </w:pPr>
    </w:p>
    <w:tbl>
      <w:tblPr>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90"/>
        <w:gridCol w:w="4002"/>
        <w:gridCol w:w="2126"/>
        <w:gridCol w:w="1985"/>
        <w:gridCol w:w="1417"/>
        <w:gridCol w:w="1701"/>
        <w:gridCol w:w="3686"/>
      </w:tblGrid>
      <w:tr w:rsidR="004D0232" w:rsidRPr="009C377B" w:rsidTr="00C61603">
        <w:trPr>
          <w:trHeight w:val="270"/>
        </w:trPr>
        <w:tc>
          <w:tcPr>
            <w:tcW w:w="290" w:type="dxa"/>
            <w:shd w:val="clear" w:color="auto" w:fill="FFFFFF" w:themeFill="background1"/>
            <w:tcMar>
              <w:top w:w="26" w:type="dxa"/>
              <w:left w:w="39" w:type="dxa"/>
              <w:bottom w:w="26" w:type="dxa"/>
              <w:right w:w="39" w:type="dxa"/>
            </w:tcMar>
            <w:hideMark/>
          </w:tcPr>
          <w:p w:rsidR="004D0232" w:rsidRPr="00592B15" w:rsidRDefault="004D0232" w:rsidP="00A41E99">
            <w:pPr>
              <w:shd w:val="clear" w:color="auto" w:fill="FFFFFF" w:themeFill="background1"/>
              <w:jc w:val="right"/>
              <w:rPr>
                <w:rFonts w:ascii="Times New Roman" w:hAnsi="Times New Roman"/>
                <w:sz w:val="18"/>
                <w:szCs w:val="18"/>
              </w:rPr>
            </w:pPr>
            <w:r w:rsidRPr="00592B15">
              <w:rPr>
                <w:rFonts w:ascii="Times New Roman" w:hAnsi="Times New Roman"/>
                <w:sz w:val="18"/>
                <w:szCs w:val="18"/>
              </w:rPr>
              <w:t>4</w:t>
            </w:r>
          </w:p>
        </w:tc>
        <w:tc>
          <w:tcPr>
            <w:tcW w:w="4002" w:type="dxa"/>
            <w:tcMar>
              <w:top w:w="26" w:type="dxa"/>
              <w:left w:w="39" w:type="dxa"/>
              <w:bottom w:w="26" w:type="dxa"/>
              <w:right w:w="39" w:type="dxa"/>
            </w:tcMar>
            <w:hideMark/>
          </w:tcPr>
          <w:p w:rsidR="004D0232" w:rsidRPr="004D0232" w:rsidRDefault="004D0232" w:rsidP="004D0232">
            <w:pPr>
              <w:rPr>
                <w:rFonts w:ascii="Times New Roman" w:hAnsi="Times New Roman"/>
                <w:b/>
                <w:sz w:val="24"/>
                <w:szCs w:val="24"/>
              </w:rPr>
            </w:pPr>
            <w:r w:rsidRPr="00D92177">
              <w:rPr>
                <w:rFonts w:ascii="Times New Roman" w:hAnsi="Times New Roman"/>
                <w:b/>
                <w:sz w:val="24"/>
                <w:szCs w:val="24"/>
              </w:rPr>
              <w:t>ПЕРЕЛІК 2</w:t>
            </w:r>
            <w:r w:rsidRPr="004D0232">
              <w:rPr>
                <w:rFonts w:ascii="Times New Roman" w:hAnsi="Times New Roman"/>
                <w:b/>
                <w:sz w:val="24"/>
                <w:szCs w:val="24"/>
              </w:rPr>
              <w:t>2</w:t>
            </w:r>
          </w:p>
          <w:p w:rsidR="004D0232" w:rsidRPr="00592B15" w:rsidRDefault="004D0232" w:rsidP="00A41E99">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припинення терміну дії договору оренди землі громадянці Жушмі Аллі Петрівні</w:t>
            </w:r>
            <w:r w:rsidRPr="00592B15">
              <w:rPr>
                <w:rFonts w:ascii="Times New Roman" w:hAnsi="Times New Roman"/>
                <w:sz w:val="18"/>
                <w:szCs w:val="18"/>
              </w:rPr>
              <w:t xml:space="preserve"> для будівництва і обслуговування жилого будинку, господарських будівель та споруд за адресою: вулиця Франка, 51 кв.1, площею 0,0139 га з кадастровим номером: 3210300000:04:014:0033, який укладений 04 травня 2011 року №29 на підставі підпункту 10.5. пункту 5 рішення міської ради від 18 січня 2011 року за №31-04-VI «Про оформлення правовстановлюючих документів на земельні ділянки громадянам» та зареєстрований в Управлінні Держкомзему у місті Біла Церква Київської області 29 березня 2012 року № 321030004000578, відповідно до п. а) ч. 1 ст. 141 Земельного кодексу України, а саме: добровільна відмова від права користування земельною ділянкою.</w:t>
            </w:r>
          </w:p>
        </w:tc>
        <w:tc>
          <w:tcPr>
            <w:tcW w:w="2126" w:type="dxa"/>
            <w:tcMar>
              <w:top w:w="26" w:type="dxa"/>
              <w:left w:w="39" w:type="dxa"/>
              <w:bottom w:w="26" w:type="dxa"/>
              <w:right w:w="39" w:type="dxa"/>
            </w:tcMar>
            <w:hideMark/>
          </w:tcPr>
          <w:p w:rsidR="004D0232" w:rsidRPr="00592B15" w:rsidRDefault="004D0232" w:rsidP="00A41E99">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4D0232" w:rsidRPr="00592B15" w:rsidRDefault="004D0232" w:rsidP="00A41E99">
            <w:pPr>
              <w:shd w:val="clear" w:color="auto" w:fill="FFFFFF" w:themeFill="background1"/>
              <w:rPr>
                <w:rFonts w:ascii="Times New Roman" w:hAnsi="Times New Roman"/>
                <w:sz w:val="18"/>
                <w:szCs w:val="18"/>
              </w:rPr>
            </w:pPr>
          </w:p>
        </w:tc>
        <w:tc>
          <w:tcPr>
            <w:tcW w:w="1417" w:type="dxa"/>
            <w:tcMar>
              <w:top w:w="26" w:type="dxa"/>
              <w:left w:w="39" w:type="dxa"/>
              <w:bottom w:w="26" w:type="dxa"/>
              <w:right w:w="39" w:type="dxa"/>
            </w:tcMar>
            <w:hideMark/>
          </w:tcPr>
          <w:p w:rsidR="004D0232" w:rsidRPr="00592B15" w:rsidRDefault="004D0232" w:rsidP="00A41E99">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4D0232" w:rsidRPr="00592B15" w:rsidRDefault="004D0232" w:rsidP="00A41E99">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4D0232" w:rsidRDefault="004D0232" w:rsidP="00A41E99">
            <w:pPr>
              <w:shd w:val="clear" w:color="auto" w:fill="FFFFFF" w:themeFill="background1"/>
              <w:rPr>
                <w:rFonts w:ascii="Times New Roman" w:hAnsi="Times New Roman"/>
                <w:b/>
                <w:sz w:val="18"/>
                <w:szCs w:val="18"/>
              </w:rPr>
            </w:pPr>
            <w:r>
              <w:rPr>
                <w:rFonts w:ascii="Times New Roman" w:hAnsi="Times New Roman"/>
                <w:b/>
                <w:sz w:val="18"/>
                <w:szCs w:val="18"/>
              </w:rPr>
              <w:t>На засіданні присутня заявник Жушма А.П.</w:t>
            </w:r>
          </w:p>
          <w:p w:rsidR="004D0232" w:rsidRDefault="004D0232" w:rsidP="00A41E99">
            <w:pPr>
              <w:shd w:val="clear" w:color="auto" w:fill="FFFFFF" w:themeFill="background1"/>
              <w:rPr>
                <w:rFonts w:ascii="Times New Roman" w:hAnsi="Times New Roman"/>
                <w:b/>
                <w:sz w:val="18"/>
                <w:szCs w:val="18"/>
              </w:rPr>
            </w:pPr>
            <w:r>
              <w:rPr>
                <w:rFonts w:ascii="Times New Roman" w:hAnsi="Times New Roman"/>
                <w:b/>
                <w:sz w:val="18"/>
                <w:szCs w:val="18"/>
              </w:rPr>
              <w:t>Присутні радились щодо подальшого використання земельної ділянки.</w:t>
            </w:r>
          </w:p>
          <w:p w:rsidR="004D0232" w:rsidRDefault="004D0232" w:rsidP="00A41E99">
            <w:pPr>
              <w:shd w:val="clear" w:color="auto" w:fill="FFFFFF" w:themeFill="background1"/>
              <w:rPr>
                <w:rFonts w:ascii="Times New Roman" w:hAnsi="Times New Roman"/>
                <w:b/>
                <w:bCs/>
                <w:sz w:val="18"/>
                <w:szCs w:val="18"/>
              </w:rPr>
            </w:pPr>
            <w:r>
              <w:rPr>
                <w:rFonts w:ascii="Times New Roman" w:hAnsi="Times New Roman"/>
                <w:b/>
                <w:sz w:val="18"/>
                <w:szCs w:val="18"/>
              </w:rPr>
              <w:t xml:space="preserve">Відмовити в припиненні </w:t>
            </w:r>
            <w:r w:rsidRPr="00592B15">
              <w:rPr>
                <w:rFonts w:ascii="Times New Roman" w:hAnsi="Times New Roman"/>
                <w:b/>
                <w:bCs/>
                <w:sz w:val="18"/>
                <w:szCs w:val="18"/>
              </w:rPr>
              <w:t xml:space="preserve">дії договору оренди </w:t>
            </w:r>
            <w:r w:rsidRPr="00C61603">
              <w:rPr>
                <w:rFonts w:ascii="Times New Roman" w:hAnsi="Times New Roman"/>
                <w:b/>
                <w:bCs/>
                <w:sz w:val="20"/>
                <w:szCs w:val="20"/>
              </w:rPr>
              <w:t xml:space="preserve">землі </w:t>
            </w:r>
            <w:r w:rsidR="00C61603" w:rsidRPr="00C61603">
              <w:rPr>
                <w:rFonts w:ascii="Times New Roman" w:hAnsi="Times New Roman"/>
                <w:b/>
                <w:sz w:val="20"/>
                <w:szCs w:val="20"/>
              </w:rPr>
              <w:t>відповідно до абз.11 ст.31 Закону України «Про оренду землі» орендодавець не дає згоди на припинення договору оренди земельної ділянки у зв’язку з  її фактичним використанням</w:t>
            </w:r>
            <w:r w:rsidR="00C61603" w:rsidRPr="005D2EFF">
              <w:rPr>
                <w:rFonts w:ascii="Times New Roman" w:hAnsi="Times New Roman"/>
                <w:b/>
                <w:sz w:val="24"/>
                <w:szCs w:val="24"/>
              </w:rPr>
              <w:t>.</w:t>
            </w:r>
          </w:p>
          <w:p w:rsidR="00180B43" w:rsidRPr="00966AB3" w:rsidRDefault="00180B43" w:rsidP="00180B43">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180B43" w:rsidRDefault="00180B43" w:rsidP="00180B43">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180B43" w:rsidRDefault="00180B43" w:rsidP="00180B4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180B43" w:rsidRPr="009C377B" w:rsidRDefault="00180B43" w:rsidP="00A41E99">
            <w:pPr>
              <w:shd w:val="clear" w:color="auto" w:fill="FFFFFF" w:themeFill="background1"/>
              <w:rPr>
                <w:rFonts w:ascii="Times New Roman" w:hAnsi="Times New Roman"/>
                <w:b/>
                <w:sz w:val="18"/>
                <w:szCs w:val="18"/>
              </w:rPr>
            </w:pPr>
          </w:p>
        </w:tc>
      </w:tr>
    </w:tbl>
    <w:p w:rsidR="004C2393" w:rsidRDefault="004C2393" w:rsidP="00606924">
      <w:pPr>
        <w:spacing w:after="0" w:line="240" w:lineRule="auto"/>
        <w:contextualSpacing/>
        <w:jc w:val="both"/>
        <w:rPr>
          <w:rFonts w:ascii="Times New Roman" w:hAnsi="Times New Roman"/>
          <w:b/>
          <w:sz w:val="24"/>
          <w:szCs w:val="24"/>
          <w:lang w:eastAsia="zh-CN"/>
        </w:rPr>
      </w:pPr>
    </w:p>
    <w:p w:rsidR="00DD787C" w:rsidRDefault="00DD787C" w:rsidP="00606924">
      <w:pPr>
        <w:spacing w:after="0" w:line="240" w:lineRule="auto"/>
        <w:contextualSpacing/>
        <w:jc w:val="both"/>
        <w:rPr>
          <w:rFonts w:ascii="Times New Roman" w:hAnsi="Times New Roman"/>
          <w:b/>
          <w:sz w:val="24"/>
          <w:szCs w:val="24"/>
          <w:lang w:eastAsia="zh-CN"/>
        </w:rPr>
      </w:pPr>
    </w:p>
    <w:p w:rsidR="00180B43" w:rsidRDefault="00180B43" w:rsidP="00606924">
      <w:pPr>
        <w:spacing w:after="0" w:line="240" w:lineRule="auto"/>
        <w:contextualSpacing/>
        <w:jc w:val="both"/>
        <w:rPr>
          <w:rFonts w:ascii="Times New Roman" w:hAnsi="Times New Roman"/>
          <w:b/>
          <w:sz w:val="24"/>
          <w:szCs w:val="24"/>
          <w:lang w:eastAsia="zh-CN"/>
        </w:rPr>
      </w:pPr>
    </w:p>
    <w:p w:rsidR="00180B43" w:rsidRDefault="00180B43" w:rsidP="00606924">
      <w:pPr>
        <w:spacing w:after="0" w:line="240" w:lineRule="auto"/>
        <w:contextualSpacing/>
        <w:jc w:val="both"/>
        <w:rPr>
          <w:rFonts w:ascii="Times New Roman" w:hAnsi="Times New Roman"/>
          <w:b/>
          <w:sz w:val="24"/>
          <w:szCs w:val="24"/>
          <w:lang w:eastAsia="zh-CN"/>
        </w:rPr>
      </w:pPr>
      <w:r w:rsidRPr="000316D6">
        <w:rPr>
          <w:rFonts w:ascii="Times New Roman" w:hAnsi="Times New Roman"/>
          <w:b/>
          <w:sz w:val="24"/>
          <w:szCs w:val="24"/>
          <w:lang w:eastAsia="zh-CN"/>
        </w:rPr>
        <w:lastRenderedPageBreak/>
        <w:t>Гр.Євдокименко К.А. щодо не погодження сусідами межі земельної ділянки по вул.</w:t>
      </w:r>
      <w:r w:rsidR="00C61603" w:rsidRPr="000316D6">
        <w:rPr>
          <w:rFonts w:ascii="Times New Roman" w:hAnsi="Times New Roman"/>
          <w:b/>
          <w:sz w:val="24"/>
          <w:szCs w:val="24"/>
          <w:lang w:eastAsia="zh-CN"/>
        </w:rPr>
        <w:t>Левка Си</w:t>
      </w:r>
      <w:r w:rsidR="000316D6" w:rsidRPr="000316D6">
        <w:rPr>
          <w:rFonts w:ascii="Times New Roman" w:hAnsi="Times New Roman"/>
          <w:b/>
          <w:sz w:val="24"/>
          <w:szCs w:val="24"/>
          <w:lang w:eastAsia="zh-CN"/>
        </w:rPr>
        <w:t>миренка,30</w:t>
      </w:r>
    </w:p>
    <w:p w:rsidR="00180B43" w:rsidRPr="00180B43" w:rsidRDefault="00180B43" w:rsidP="00606924">
      <w:pPr>
        <w:spacing w:after="0" w:line="240" w:lineRule="auto"/>
        <w:contextualSpacing/>
        <w:jc w:val="both"/>
        <w:rPr>
          <w:rFonts w:ascii="Times New Roman" w:hAnsi="Times New Roman"/>
          <w:sz w:val="24"/>
          <w:szCs w:val="24"/>
          <w:lang w:eastAsia="zh-CN"/>
        </w:rPr>
      </w:pPr>
      <w:r w:rsidRPr="00180B43">
        <w:rPr>
          <w:rFonts w:ascii="Times New Roman" w:hAnsi="Times New Roman"/>
          <w:sz w:val="24"/>
          <w:szCs w:val="24"/>
          <w:lang w:eastAsia="zh-CN"/>
        </w:rPr>
        <w:t>Інформацію взяли до відома</w:t>
      </w:r>
    </w:p>
    <w:p w:rsidR="00180B43" w:rsidRPr="00180B43" w:rsidRDefault="00180B43" w:rsidP="00606924">
      <w:pPr>
        <w:spacing w:after="0" w:line="240" w:lineRule="auto"/>
        <w:contextualSpacing/>
        <w:jc w:val="both"/>
        <w:rPr>
          <w:rFonts w:ascii="Times New Roman" w:hAnsi="Times New Roman"/>
          <w:sz w:val="24"/>
          <w:szCs w:val="24"/>
          <w:lang w:eastAsia="zh-CN"/>
        </w:rPr>
      </w:pPr>
      <w:r w:rsidRPr="00180B43">
        <w:rPr>
          <w:rFonts w:ascii="Times New Roman" w:hAnsi="Times New Roman"/>
          <w:sz w:val="24"/>
          <w:szCs w:val="24"/>
          <w:lang w:eastAsia="zh-CN"/>
        </w:rPr>
        <w:t>Питання залишено на доопрацювання</w:t>
      </w:r>
      <w:r>
        <w:rPr>
          <w:rFonts w:ascii="Times New Roman" w:hAnsi="Times New Roman"/>
          <w:sz w:val="24"/>
          <w:szCs w:val="24"/>
          <w:lang w:eastAsia="zh-CN"/>
        </w:rPr>
        <w:t xml:space="preserve"> управлінню регулювання земельних відносин.</w:t>
      </w:r>
    </w:p>
    <w:p w:rsidR="00606924" w:rsidRDefault="00606924" w:rsidP="00606924">
      <w:pPr>
        <w:spacing w:after="0" w:line="240" w:lineRule="auto"/>
        <w:contextualSpacing/>
        <w:jc w:val="both"/>
        <w:rPr>
          <w:rFonts w:ascii="Times New Roman" w:hAnsi="Times New Roman"/>
          <w:b/>
          <w:sz w:val="24"/>
          <w:szCs w:val="24"/>
          <w:lang w:eastAsia="zh-CN"/>
        </w:rPr>
      </w:pPr>
    </w:p>
    <w:p w:rsidR="003D797C" w:rsidRDefault="003D797C" w:rsidP="00606924">
      <w:pPr>
        <w:spacing w:after="0" w:line="240" w:lineRule="auto"/>
        <w:contextualSpacing/>
        <w:jc w:val="both"/>
        <w:rPr>
          <w:rFonts w:ascii="Times New Roman" w:hAnsi="Times New Roman"/>
          <w:b/>
          <w:sz w:val="24"/>
          <w:szCs w:val="24"/>
          <w:lang w:eastAsia="zh-CN"/>
        </w:rPr>
      </w:pPr>
    </w:p>
    <w:tbl>
      <w:tblPr>
        <w:tblW w:w="14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3803"/>
        <w:gridCol w:w="2551"/>
        <w:gridCol w:w="1560"/>
        <w:gridCol w:w="1440"/>
        <w:gridCol w:w="1424"/>
        <w:gridCol w:w="3790"/>
      </w:tblGrid>
      <w:tr w:rsidR="003D797C" w:rsidRPr="00B46493" w:rsidTr="000316D6">
        <w:trPr>
          <w:trHeight w:val="1785"/>
        </w:trPr>
        <w:tc>
          <w:tcPr>
            <w:tcW w:w="419" w:type="dxa"/>
            <w:hideMark/>
          </w:tcPr>
          <w:p w:rsidR="003D797C" w:rsidRPr="00EB160C" w:rsidRDefault="003D797C" w:rsidP="00A41E99">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21</w:t>
            </w:r>
          </w:p>
        </w:tc>
        <w:tc>
          <w:tcPr>
            <w:tcW w:w="3803" w:type="dxa"/>
            <w:hideMark/>
          </w:tcPr>
          <w:p w:rsidR="003D797C" w:rsidRDefault="003D797C" w:rsidP="000316D6">
            <w:pPr>
              <w:rPr>
                <w:rFonts w:ascii="Times New Roman" w:hAnsi="Times New Roman"/>
                <w:b/>
                <w:bCs/>
                <w:sz w:val="18"/>
                <w:szCs w:val="18"/>
                <w:lang w:eastAsia="uk-UA"/>
              </w:rPr>
            </w:pPr>
            <w:r w:rsidRPr="00D92177">
              <w:rPr>
                <w:rFonts w:ascii="Times New Roman" w:hAnsi="Times New Roman"/>
                <w:b/>
                <w:sz w:val="24"/>
                <w:szCs w:val="24"/>
              </w:rPr>
              <w:t>ПЕРЕЛІК 2</w:t>
            </w:r>
            <w:r>
              <w:rPr>
                <w:rFonts w:ascii="Times New Roman" w:hAnsi="Times New Roman"/>
                <w:b/>
                <w:sz w:val="24"/>
                <w:szCs w:val="24"/>
              </w:rPr>
              <w:t>0</w:t>
            </w:r>
          </w:p>
          <w:p w:rsidR="003D797C" w:rsidRPr="00EB160C" w:rsidRDefault="003D797C" w:rsidP="00A41E99">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у власність громадянці Чуян Вірі Миколаївні</w:t>
            </w:r>
            <w:r w:rsidRPr="00EB160C">
              <w:rPr>
                <w:rFonts w:ascii="Times New Roman" w:hAnsi="Times New Roman"/>
                <w:color w:val="000000"/>
                <w:sz w:val="18"/>
                <w:szCs w:val="18"/>
                <w:lang w:eastAsia="uk-UA"/>
              </w:rPr>
              <w:t xml:space="preserve"> з цільовим призначенням 02.05. Для будівництва індивідуального гаража за адресою: вулиця  Чкалова, 20б, гараж №17, орієнтовною площею 0,0024 га, за рахунок земель населеного пункту м. Біла Церква. </w:t>
            </w:r>
          </w:p>
        </w:tc>
        <w:tc>
          <w:tcPr>
            <w:tcW w:w="2551" w:type="dxa"/>
            <w:hideMark/>
          </w:tcPr>
          <w:p w:rsidR="003D797C" w:rsidRPr="00EB160C" w:rsidRDefault="003D797C"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tcPr>
          <w:p w:rsidR="003D797C" w:rsidRPr="00EB160C" w:rsidRDefault="003D797C" w:rsidP="00A41E99">
            <w:pPr>
              <w:spacing w:after="0" w:line="240" w:lineRule="auto"/>
              <w:rPr>
                <w:rFonts w:ascii="Times New Roman" w:hAnsi="Times New Roman"/>
                <w:sz w:val="18"/>
                <w:szCs w:val="18"/>
                <w:lang w:eastAsia="uk-UA"/>
              </w:rPr>
            </w:pPr>
          </w:p>
        </w:tc>
        <w:tc>
          <w:tcPr>
            <w:tcW w:w="1440" w:type="dxa"/>
            <w:hideMark/>
          </w:tcPr>
          <w:p w:rsidR="003D797C" w:rsidRPr="00EB160C" w:rsidRDefault="003D797C"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424" w:type="dxa"/>
            <w:hideMark/>
          </w:tcPr>
          <w:p w:rsidR="003D797C" w:rsidRPr="00EB160C" w:rsidRDefault="003D797C"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790" w:type="dxa"/>
          </w:tcPr>
          <w:p w:rsidR="003D797C" w:rsidRDefault="003D797C" w:rsidP="00A41E99">
            <w:pPr>
              <w:spacing w:after="0" w:line="240" w:lineRule="auto"/>
              <w:rPr>
                <w:rFonts w:ascii="Times New Roman" w:hAnsi="Times New Roman"/>
                <w:b/>
                <w:sz w:val="18"/>
                <w:szCs w:val="18"/>
                <w:lang w:eastAsia="uk-UA"/>
              </w:rPr>
            </w:pPr>
            <w:r>
              <w:rPr>
                <w:rFonts w:ascii="Times New Roman" w:hAnsi="Times New Roman"/>
                <w:b/>
                <w:sz w:val="18"/>
                <w:szCs w:val="18"/>
                <w:lang w:eastAsia="uk-UA"/>
              </w:rPr>
              <w:t xml:space="preserve">Лєонов А.С. доводить до відома </w:t>
            </w:r>
            <w:r w:rsidR="00A614E3">
              <w:rPr>
                <w:rFonts w:ascii="Times New Roman" w:hAnsi="Times New Roman"/>
                <w:b/>
                <w:sz w:val="18"/>
                <w:szCs w:val="18"/>
                <w:lang w:eastAsia="uk-UA"/>
              </w:rPr>
              <w:t>присутніх</w:t>
            </w:r>
            <w:r>
              <w:rPr>
                <w:rFonts w:ascii="Times New Roman" w:hAnsi="Times New Roman"/>
                <w:b/>
                <w:sz w:val="18"/>
                <w:szCs w:val="18"/>
                <w:lang w:eastAsia="uk-UA"/>
              </w:rPr>
              <w:t>, що було здійснено виїзд на місце розташування земельної ділянки. Заявником надано право власності.</w:t>
            </w:r>
          </w:p>
          <w:p w:rsidR="003D797C" w:rsidRDefault="003D797C" w:rsidP="00A41E99">
            <w:pPr>
              <w:spacing w:after="0" w:line="240" w:lineRule="auto"/>
              <w:rPr>
                <w:rFonts w:ascii="Times New Roman" w:hAnsi="Times New Roman"/>
                <w:b/>
                <w:sz w:val="18"/>
                <w:szCs w:val="18"/>
                <w:lang w:eastAsia="uk-UA"/>
              </w:rPr>
            </w:pPr>
          </w:p>
          <w:p w:rsidR="003D797C" w:rsidRDefault="003D797C" w:rsidP="00A41E99">
            <w:pPr>
              <w:spacing w:after="0" w:line="240" w:lineRule="auto"/>
              <w:rPr>
                <w:rFonts w:ascii="Times New Roman" w:hAnsi="Times New Roman"/>
                <w:b/>
                <w:sz w:val="18"/>
                <w:szCs w:val="18"/>
                <w:lang w:eastAsia="uk-UA"/>
              </w:rPr>
            </w:pPr>
          </w:p>
          <w:p w:rsidR="003D797C" w:rsidRDefault="003D797C" w:rsidP="00A41E99">
            <w:pPr>
              <w:spacing w:after="0" w:line="240" w:lineRule="auto"/>
              <w:rPr>
                <w:rFonts w:ascii="Times New Roman" w:hAnsi="Times New Roman"/>
                <w:b/>
                <w:bCs/>
                <w:sz w:val="18"/>
                <w:szCs w:val="18"/>
                <w:lang w:eastAsia="uk-UA"/>
              </w:rPr>
            </w:pPr>
            <w:r>
              <w:rPr>
                <w:rFonts w:ascii="Times New Roman" w:hAnsi="Times New Roman"/>
                <w:b/>
                <w:sz w:val="18"/>
                <w:szCs w:val="18"/>
                <w:lang w:eastAsia="uk-UA"/>
              </w:rPr>
              <w:t xml:space="preserve">Надати дозвіл </w:t>
            </w:r>
            <w:r w:rsidRPr="00EB160C">
              <w:rPr>
                <w:rFonts w:ascii="Times New Roman" w:hAnsi="Times New Roman"/>
                <w:b/>
                <w:bCs/>
                <w:sz w:val="18"/>
                <w:szCs w:val="18"/>
                <w:lang w:eastAsia="uk-UA"/>
              </w:rPr>
              <w:t>на розроблення проекту землеустрою</w:t>
            </w:r>
          </w:p>
          <w:p w:rsidR="003D797C" w:rsidRPr="00966AB3" w:rsidRDefault="003D797C" w:rsidP="003D797C">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3D797C" w:rsidRDefault="003D797C" w:rsidP="003D797C">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D797C" w:rsidRDefault="003D797C" w:rsidP="003D797C">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3D797C" w:rsidRPr="00B46493" w:rsidRDefault="003D797C" w:rsidP="00A41E99">
            <w:pPr>
              <w:spacing w:after="0" w:line="240" w:lineRule="auto"/>
              <w:rPr>
                <w:rFonts w:ascii="Times New Roman" w:hAnsi="Times New Roman"/>
                <w:b/>
                <w:sz w:val="18"/>
                <w:szCs w:val="18"/>
                <w:lang w:eastAsia="uk-UA"/>
              </w:rPr>
            </w:pPr>
          </w:p>
        </w:tc>
      </w:tr>
      <w:tr w:rsidR="00A614E3" w:rsidRPr="00A614E3" w:rsidTr="004E568A">
        <w:trPr>
          <w:trHeight w:val="1785"/>
        </w:trPr>
        <w:tc>
          <w:tcPr>
            <w:tcW w:w="419" w:type="dxa"/>
            <w:hideMark/>
          </w:tcPr>
          <w:p w:rsidR="00A614E3" w:rsidRPr="00A614E3" w:rsidRDefault="00A614E3" w:rsidP="00A41E99">
            <w:pPr>
              <w:spacing w:after="0" w:line="240" w:lineRule="auto"/>
              <w:jc w:val="right"/>
              <w:rPr>
                <w:rFonts w:ascii="Times New Roman" w:hAnsi="Times New Roman"/>
                <w:sz w:val="18"/>
                <w:szCs w:val="18"/>
                <w:lang w:eastAsia="uk-UA"/>
              </w:rPr>
            </w:pPr>
            <w:r w:rsidRPr="00A614E3">
              <w:rPr>
                <w:rFonts w:ascii="Times New Roman" w:hAnsi="Times New Roman"/>
                <w:sz w:val="18"/>
                <w:szCs w:val="18"/>
                <w:lang w:eastAsia="uk-UA"/>
              </w:rPr>
              <w:t>8</w:t>
            </w:r>
          </w:p>
        </w:tc>
        <w:tc>
          <w:tcPr>
            <w:tcW w:w="3803" w:type="dxa"/>
            <w:hideMark/>
          </w:tcPr>
          <w:p w:rsidR="00A614E3" w:rsidRPr="00A614E3" w:rsidRDefault="00A614E3" w:rsidP="00A614E3">
            <w:pPr>
              <w:rPr>
                <w:rFonts w:ascii="Times New Roman" w:hAnsi="Times New Roman"/>
                <w:b/>
                <w:sz w:val="18"/>
                <w:szCs w:val="18"/>
              </w:rPr>
            </w:pPr>
            <w:r w:rsidRPr="00A614E3">
              <w:rPr>
                <w:rFonts w:ascii="Times New Roman" w:hAnsi="Times New Roman"/>
                <w:b/>
                <w:sz w:val="18"/>
                <w:szCs w:val="18"/>
              </w:rPr>
              <w:t>Про поновлення договору оренди землі  від 10 березня 2015 року №36, який зареєстрований в Державному реєстрі речових прав на нерухоме майно, як інше речове право від 30 березня 2015 року №9296278 фізичній особі-підприємцю Капроненку Олександру Дмитровичу з цільовим призначенням 03.07 Для будівництва та обслуговування будівель торгівлі (вид використання – для експлуатації та обслуговування кіоску-майстерні по ремонту взуття) за адресою: вулиця Крижанівського, в районі житлового будинку 17/17, площею 0,0025 га  (з них: під тимчасовою спорудою - 0,0006 га, під проїздами, проходами та площадками -0,0019 га), строком на 3 (три) роки, за рахунок земель населеного пункту м. Біла Церква. Кадастровий номер: 3210300000:02:033:0111.</w:t>
            </w:r>
          </w:p>
        </w:tc>
        <w:tc>
          <w:tcPr>
            <w:tcW w:w="2551" w:type="dxa"/>
            <w:hideMark/>
          </w:tcPr>
          <w:p w:rsidR="00A614E3" w:rsidRPr="00A614E3" w:rsidRDefault="00A614E3" w:rsidP="00A41E99">
            <w:pPr>
              <w:spacing w:after="0" w:line="240" w:lineRule="auto"/>
              <w:rPr>
                <w:rFonts w:ascii="Times New Roman" w:hAnsi="Times New Roman"/>
                <w:sz w:val="18"/>
                <w:szCs w:val="18"/>
                <w:lang w:eastAsia="uk-UA"/>
              </w:rPr>
            </w:pPr>
            <w:r w:rsidRPr="00A614E3">
              <w:rPr>
                <w:rFonts w:ascii="Times New Roman" w:hAnsi="Times New Roman"/>
                <w:sz w:val="18"/>
                <w:szCs w:val="18"/>
                <w:lang w:eastAsia="uk-UA"/>
              </w:rPr>
              <w:t xml:space="preserve">ДО закінчився 19 лютого 2018 року, подано заяву на поновлення 15.03.2018 року з додатковою угодою ЗАУВАЖЕННЯ!!Відповідно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560" w:type="dxa"/>
            <w:hideMark/>
          </w:tcPr>
          <w:p w:rsidR="00A614E3" w:rsidRPr="00A614E3" w:rsidRDefault="00A614E3" w:rsidP="00A614E3">
            <w:pPr>
              <w:spacing w:after="0" w:line="240" w:lineRule="auto"/>
              <w:rPr>
                <w:rFonts w:ascii="Times New Roman" w:hAnsi="Times New Roman"/>
                <w:sz w:val="18"/>
                <w:szCs w:val="18"/>
                <w:lang w:eastAsia="uk-UA"/>
              </w:rPr>
            </w:pPr>
            <w:r w:rsidRPr="00A614E3">
              <w:rPr>
                <w:rFonts w:ascii="Times New Roman" w:hAnsi="Times New Roman"/>
                <w:sz w:val="18"/>
                <w:szCs w:val="18"/>
                <w:lang w:eastAsia="uk-UA"/>
              </w:rPr>
              <w:t>Місце</w:t>
            </w:r>
            <w:r w:rsidRPr="00A614E3">
              <w:rPr>
                <w:rFonts w:ascii="Times New Roman" w:hAnsi="Times New Roman"/>
                <w:sz w:val="18"/>
                <w:szCs w:val="18"/>
                <w:lang w:eastAsia="uk-UA"/>
              </w:rPr>
              <w:br/>
              <w:t>розміщення групи МАФ №13 згідно комплексної схеми. ПП ТС по 18.02.18 року</w:t>
            </w:r>
          </w:p>
        </w:tc>
        <w:tc>
          <w:tcPr>
            <w:tcW w:w="1440" w:type="dxa"/>
            <w:hideMark/>
          </w:tcPr>
          <w:p w:rsidR="00A614E3" w:rsidRPr="00A614E3" w:rsidRDefault="00A614E3" w:rsidP="00A41E99">
            <w:pPr>
              <w:spacing w:after="0" w:line="240" w:lineRule="auto"/>
              <w:rPr>
                <w:rFonts w:ascii="Times New Roman" w:hAnsi="Times New Roman"/>
                <w:sz w:val="18"/>
                <w:szCs w:val="18"/>
                <w:lang w:eastAsia="uk-UA"/>
              </w:rPr>
            </w:pPr>
            <w:r w:rsidRPr="00A614E3">
              <w:rPr>
                <w:rFonts w:ascii="Times New Roman" w:hAnsi="Times New Roman"/>
                <w:sz w:val="18"/>
                <w:szCs w:val="18"/>
                <w:lang w:eastAsia="uk-UA"/>
              </w:rPr>
              <w:t> </w:t>
            </w:r>
          </w:p>
        </w:tc>
        <w:tc>
          <w:tcPr>
            <w:tcW w:w="1424" w:type="dxa"/>
            <w:hideMark/>
          </w:tcPr>
          <w:p w:rsidR="00A614E3" w:rsidRPr="00A614E3" w:rsidRDefault="00A614E3" w:rsidP="00A41E99">
            <w:pPr>
              <w:spacing w:after="0" w:line="240" w:lineRule="auto"/>
              <w:rPr>
                <w:rFonts w:ascii="Times New Roman" w:hAnsi="Times New Roman"/>
                <w:sz w:val="18"/>
                <w:szCs w:val="18"/>
                <w:lang w:eastAsia="uk-UA"/>
              </w:rPr>
            </w:pPr>
            <w:r w:rsidRPr="00A614E3">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ч.1 ст. 134 ЗКУ</w:t>
            </w:r>
          </w:p>
        </w:tc>
        <w:tc>
          <w:tcPr>
            <w:tcW w:w="3790" w:type="dxa"/>
          </w:tcPr>
          <w:p w:rsidR="00A614E3" w:rsidRPr="000316D6" w:rsidRDefault="00A614E3" w:rsidP="000316D6">
            <w:pPr>
              <w:pStyle w:val="a6"/>
              <w:rPr>
                <w:rFonts w:ascii="Times New Roman" w:hAnsi="Times New Roman"/>
                <w:b/>
                <w:sz w:val="20"/>
                <w:szCs w:val="20"/>
                <w:lang w:eastAsia="uk-UA"/>
              </w:rPr>
            </w:pPr>
            <w:r w:rsidRPr="000316D6">
              <w:rPr>
                <w:rFonts w:ascii="Times New Roman" w:hAnsi="Times New Roman"/>
                <w:b/>
                <w:sz w:val="20"/>
                <w:szCs w:val="20"/>
                <w:lang w:eastAsia="uk-UA"/>
              </w:rPr>
              <w:t>Лєонов А.С. доводить до відома присутніх, що було здійснено виїзд на місце розташування земельної ділянки.</w:t>
            </w:r>
          </w:p>
          <w:p w:rsidR="00A614E3" w:rsidRPr="000316D6" w:rsidRDefault="00A614E3" w:rsidP="000316D6">
            <w:pPr>
              <w:pStyle w:val="a6"/>
              <w:rPr>
                <w:rFonts w:ascii="Times New Roman" w:hAnsi="Times New Roman"/>
                <w:b/>
                <w:sz w:val="20"/>
                <w:szCs w:val="20"/>
                <w:lang w:eastAsia="uk-UA"/>
              </w:rPr>
            </w:pPr>
            <w:r w:rsidRPr="000316D6">
              <w:rPr>
                <w:rFonts w:ascii="Times New Roman" w:hAnsi="Times New Roman"/>
                <w:b/>
                <w:sz w:val="20"/>
                <w:szCs w:val="20"/>
                <w:lang w:eastAsia="uk-UA"/>
              </w:rPr>
              <w:t>ТС знаходить в недбалому стані, комерційна діяльність не здійснюється. Заявник не сплачує орендну плату за дану земельну ділянку і немає наміру сплачувати орендну плату.</w:t>
            </w:r>
          </w:p>
          <w:p w:rsidR="00A614E3" w:rsidRPr="000316D6" w:rsidRDefault="00A614E3" w:rsidP="000316D6">
            <w:pPr>
              <w:pStyle w:val="a6"/>
              <w:rPr>
                <w:rFonts w:ascii="Times New Roman" w:hAnsi="Times New Roman"/>
                <w:b/>
                <w:sz w:val="20"/>
                <w:szCs w:val="20"/>
                <w:lang w:eastAsia="uk-UA"/>
              </w:rPr>
            </w:pPr>
          </w:p>
          <w:p w:rsidR="000316D6" w:rsidRPr="000316D6" w:rsidRDefault="00A614E3" w:rsidP="000316D6">
            <w:pPr>
              <w:pStyle w:val="a6"/>
              <w:rPr>
                <w:rFonts w:ascii="Times New Roman" w:hAnsi="Times New Roman"/>
                <w:b/>
                <w:sz w:val="20"/>
                <w:szCs w:val="20"/>
                <w:lang w:eastAsia="ru-RU"/>
              </w:rPr>
            </w:pPr>
            <w:r w:rsidRPr="000316D6">
              <w:rPr>
                <w:rFonts w:ascii="Times New Roman" w:hAnsi="Times New Roman"/>
                <w:b/>
                <w:sz w:val="20"/>
                <w:szCs w:val="20"/>
                <w:lang w:eastAsia="uk-UA"/>
              </w:rPr>
              <w:t>Відмовити в поновленні договору оренди з</w:t>
            </w:r>
            <w:r w:rsidR="000316D6" w:rsidRPr="000316D6">
              <w:rPr>
                <w:rFonts w:ascii="Times New Roman" w:hAnsi="Times New Roman"/>
                <w:b/>
                <w:sz w:val="20"/>
                <w:szCs w:val="20"/>
                <w:lang w:eastAsia="uk-UA"/>
              </w:rPr>
              <w:t xml:space="preserve">емлі </w:t>
            </w:r>
            <w:r w:rsidR="000316D6" w:rsidRPr="000316D6">
              <w:rPr>
                <w:rFonts w:ascii="Times New Roman" w:hAnsi="Times New Roman"/>
                <w:b/>
                <w:sz w:val="20"/>
                <w:szCs w:val="20"/>
                <w:lang w:eastAsia="ru-RU"/>
              </w:rPr>
              <w:t>у зв’язку з несплатою орендної плати та невиконанням користувачем умов, передбачених пунктами 11, 12  договору оренди землі від 10 березня 2015 року №36.</w:t>
            </w:r>
          </w:p>
          <w:p w:rsidR="00A614E3" w:rsidRPr="000316D6" w:rsidRDefault="00A614E3" w:rsidP="000316D6">
            <w:pPr>
              <w:pStyle w:val="a6"/>
              <w:rPr>
                <w:rFonts w:ascii="Times New Roman" w:hAnsi="Times New Roman"/>
                <w:b/>
                <w:sz w:val="20"/>
                <w:szCs w:val="20"/>
                <w:lang w:eastAsia="uk-UA"/>
              </w:rPr>
            </w:pPr>
            <w:r w:rsidRPr="000316D6">
              <w:rPr>
                <w:rFonts w:ascii="Times New Roman" w:hAnsi="Times New Roman"/>
                <w:b/>
                <w:sz w:val="20"/>
                <w:szCs w:val="20"/>
                <w:lang w:eastAsia="uk-UA"/>
              </w:rPr>
              <w:t>Привести земельну ділянку у відповідність, здійснити демонтаж ТС.</w:t>
            </w:r>
          </w:p>
          <w:p w:rsidR="00A614E3" w:rsidRPr="000316D6" w:rsidRDefault="00A614E3" w:rsidP="000316D6">
            <w:pPr>
              <w:pStyle w:val="a6"/>
              <w:rPr>
                <w:rFonts w:ascii="Times New Roman" w:hAnsi="Times New Roman"/>
                <w:b/>
                <w:sz w:val="20"/>
                <w:szCs w:val="20"/>
                <w:lang w:eastAsia="zh-CN"/>
              </w:rPr>
            </w:pPr>
            <w:r w:rsidRPr="000316D6">
              <w:rPr>
                <w:rFonts w:ascii="Times New Roman" w:hAnsi="Times New Roman"/>
                <w:b/>
                <w:sz w:val="20"/>
                <w:szCs w:val="20"/>
                <w:lang w:eastAsia="zh-CN"/>
              </w:rPr>
              <w:t>За –6 , проти –0,</w:t>
            </w:r>
          </w:p>
          <w:p w:rsidR="00A614E3" w:rsidRPr="000316D6" w:rsidRDefault="00A614E3" w:rsidP="000316D6">
            <w:pPr>
              <w:pStyle w:val="a6"/>
              <w:rPr>
                <w:rFonts w:ascii="Times New Roman" w:hAnsi="Times New Roman"/>
                <w:b/>
                <w:sz w:val="20"/>
                <w:szCs w:val="20"/>
                <w:lang w:eastAsia="zh-CN"/>
              </w:rPr>
            </w:pPr>
            <w:r w:rsidRPr="000316D6">
              <w:rPr>
                <w:rFonts w:ascii="Times New Roman" w:hAnsi="Times New Roman"/>
                <w:b/>
                <w:sz w:val="20"/>
                <w:szCs w:val="20"/>
                <w:lang w:eastAsia="zh-CN"/>
              </w:rPr>
              <w:t>утримались – 0,</w:t>
            </w:r>
          </w:p>
          <w:p w:rsidR="00A614E3" w:rsidRPr="000316D6" w:rsidRDefault="00A614E3" w:rsidP="000316D6">
            <w:pPr>
              <w:pStyle w:val="a6"/>
              <w:rPr>
                <w:rFonts w:ascii="Times New Roman" w:hAnsi="Times New Roman"/>
                <w:b/>
                <w:sz w:val="20"/>
                <w:szCs w:val="20"/>
                <w:lang w:eastAsia="zh-CN"/>
              </w:rPr>
            </w:pPr>
            <w:r w:rsidRPr="000316D6">
              <w:rPr>
                <w:rFonts w:ascii="Times New Roman" w:hAnsi="Times New Roman"/>
                <w:b/>
                <w:sz w:val="20"/>
                <w:szCs w:val="20"/>
                <w:lang w:eastAsia="zh-CN"/>
              </w:rPr>
              <w:t>не голосували – 1</w:t>
            </w:r>
          </w:p>
          <w:p w:rsidR="00A614E3" w:rsidRPr="000316D6" w:rsidRDefault="00A614E3" w:rsidP="000316D6">
            <w:pPr>
              <w:pStyle w:val="a6"/>
              <w:rPr>
                <w:rFonts w:ascii="Times New Roman" w:hAnsi="Times New Roman"/>
                <w:b/>
                <w:sz w:val="20"/>
                <w:szCs w:val="20"/>
                <w:lang w:eastAsia="uk-UA"/>
              </w:rPr>
            </w:pPr>
          </w:p>
        </w:tc>
      </w:tr>
      <w:tr w:rsidR="00415AD1" w:rsidRPr="00B46493" w:rsidTr="004E568A">
        <w:trPr>
          <w:trHeight w:val="1785"/>
        </w:trPr>
        <w:tc>
          <w:tcPr>
            <w:tcW w:w="419" w:type="dxa"/>
            <w:hideMark/>
          </w:tcPr>
          <w:p w:rsidR="00415AD1" w:rsidRPr="00EB160C" w:rsidRDefault="00415AD1" w:rsidP="00A41E99">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17</w:t>
            </w:r>
          </w:p>
        </w:tc>
        <w:tc>
          <w:tcPr>
            <w:tcW w:w="3803" w:type="dxa"/>
            <w:hideMark/>
          </w:tcPr>
          <w:p w:rsidR="00415AD1" w:rsidRPr="00415AD1" w:rsidRDefault="00415AD1" w:rsidP="00415AD1">
            <w:pPr>
              <w:rPr>
                <w:rFonts w:ascii="Times New Roman" w:hAnsi="Times New Roman"/>
                <w:b/>
                <w:sz w:val="18"/>
                <w:szCs w:val="18"/>
              </w:rPr>
            </w:pPr>
            <w:r w:rsidRPr="00415AD1">
              <w:rPr>
                <w:rFonts w:ascii="Times New Roman" w:hAnsi="Times New Roman"/>
                <w:b/>
                <w:sz w:val="18"/>
                <w:szCs w:val="18"/>
              </w:rPr>
              <w:t>Про надання дозволу на розроблення проекту землеустрою щодо відведення земельної ділянки комунальної власності у власність Гаражному кооперативу «МОСКВИЧ» 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Січневого прориву, 29а, орієнтовною площею 0,2783 га, за рахунок земель населеного пункту м. Біла Церква.</w:t>
            </w:r>
          </w:p>
        </w:tc>
        <w:tc>
          <w:tcPr>
            <w:tcW w:w="2551" w:type="dxa"/>
            <w:hideMark/>
          </w:tcPr>
          <w:p w:rsidR="00415AD1" w:rsidRPr="00EB160C" w:rsidRDefault="00415AD1"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415AD1" w:rsidRPr="00EB160C" w:rsidRDefault="00415AD1"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 (правка УМА від 11.04.18)</w:t>
            </w:r>
          </w:p>
        </w:tc>
        <w:tc>
          <w:tcPr>
            <w:tcW w:w="1440" w:type="dxa"/>
            <w:hideMark/>
          </w:tcPr>
          <w:p w:rsidR="00415AD1" w:rsidRPr="00EB160C" w:rsidRDefault="00415AD1"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424" w:type="dxa"/>
            <w:hideMark/>
          </w:tcPr>
          <w:p w:rsidR="00415AD1" w:rsidRPr="00EB160C" w:rsidRDefault="00415AD1"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в запропонованій редакції призведе до порушення ч.1 ст.41 ЗКУ</w:t>
            </w:r>
          </w:p>
        </w:tc>
        <w:tc>
          <w:tcPr>
            <w:tcW w:w="3790" w:type="dxa"/>
          </w:tcPr>
          <w:p w:rsidR="00415AD1" w:rsidRPr="000316D6" w:rsidRDefault="00415AD1" w:rsidP="00A41E99">
            <w:pPr>
              <w:spacing w:after="0" w:line="240" w:lineRule="auto"/>
              <w:rPr>
                <w:rFonts w:ascii="Times New Roman" w:hAnsi="Times New Roman"/>
                <w:b/>
                <w:sz w:val="18"/>
                <w:szCs w:val="18"/>
                <w:lang w:eastAsia="uk-UA"/>
              </w:rPr>
            </w:pPr>
            <w:r w:rsidRPr="000316D6">
              <w:rPr>
                <w:rFonts w:ascii="Times New Roman" w:hAnsi="Times New Roman"/>
                <w:b/>
                <w:sz w:val="18"/>
                <w:szCs w:val="18"/>
                <w:lang w:eastAsia="uk-UA"/>
              </w:rPr>
              <w:t>Вовкотруб В.Г. доводить до відома присутніх, що було здійснено виїзд на місце розташування земельної ділянки.</w:t>
            </w:r>
          </w:p>
          <w:p w:rsidR="00415AD1" w:rsidRPr="000316D6" w:rsidRDefault="00415AD1" w:rsidP="00A41E99">
            <w:pPr>
              <w:spacing w:after="0" w:line="240" w:lineRule="auto"/>
              <w:rPr>
                <w:rFonts w:ascii="Times New Roman" w:hAnsi="Times New Roman"/>
                <w:b/>
                <w:sz w:val="18"/>
                <w:szCs w:val="18"/>
                <w:lang w:eastAsia="uk-UA"/>
              </w:rPr>
            </w:pPr>
            <w:r w:rsidRPr="000316D6">
              <w:rPr>
                <w:rFonts w:ascii="Times New Roman" w:hAnsi="Times New Roman"/>
                <w:b/>
                <w:sz w:val="18"/>
                <w:szCs w:val="18"/>
                <w:lang w:eastAsia="uk-UA"/>
              </w:rPr>
              <w:t xml:space="preserve">Фактично земельна ділянка </w:t>
            </w:r>
            <w:r w:rsidR="000316D6" w:rsidRPr="000316D6">
              <w:rPr>
                <w:rFonts w:ascii="Times New Roman" w:hAnsi="Times New Roman"/>
                <w:b/>
                <w:sz w:val="18"/>
                <w:szCs w:val="18"/>
                <w:lang w:eastAsia="uk-UA"/>
              </w:rPr>
              <w:t xml:space="preserve">виділялася під будівництво </w:t>
            </w:r>
            <w:r w:rsidRPr="000316D6">
              <w:rPr>
                <w:rFonts w:ascii="Times New Roman" w:hAnsi="Times New Roman"/>
                <w:b/>
                <w:sz w:val="18"/>
                <w:szCs w:val="18"/>
                <w:lang w:eastAsia="uk-UA"/>
              </w:rPr>
              <w:t>12 гаражів</w:t>
            </w:r>
            <w:r w:rsidR="000316D6" w:rsidRPr="000316D6">
              <w:rPr>
                <w:rFonts w:ascii="Times New Roman" w:hAnsi="Times New Roman"/>
                <w:b/>
                <w:sz w:val="18"/>
                <w:szCs w:val="18"/>
                <w:lang w:eastAsia="uk-UA"/>
              </w:rPr>
              <w:t xml:space="preserve">. Згідно доданої до заяви схеми просять виготовити проект землеустрою на значно більшу площу. На частині земельної ділянки знаходяться металеві гаражі без правовстановлюючих документів. </w:t>
            </w:r>
          </w:p>
          <w:p w:rsidR="00415AD1" w:rsidRPr="000316D6" w:rsidRDefault="00415AD1" w:rsidP="00A41E99">
            <w:pPr>
              <w:spacing w:after="0" w:line="240" w:lineRule="auto"/>
              <w:rPr>
                <w:rFonts w:ascii="Times New Roman" w:hAnsi="Times New Roman"/>
                <w:b/>
                <w:sz w:val="18"/>
                <w:szCs w:val="18"/>
                <w:lang w:eastAsia="uk-UA"/>
              </w:rPr>
            </w:pPr>
          </w:p>
          <w:p w:rsidR="00415AD1" w:rsidRPr="000316D6" w:rsidRDefault="00415AD1" w:rsidP="00A41E99">
            <w:pPr>
              <w:spacing w:after="0" w:line="240" w:lineRule="auto"/>
              <w:rPr>
                <w:rFonts w:ascii="Times New Roman" w:hAnsi="Times New Roman"/>
                <w:b/>
                <w:sz w:val="18"/>
                <w:szCs w:val="18"/>
              </w:rPr>
            </w:pPr>
            <w:r w:rsidRPr="000316D6">
              <w:rPr>
                <w:rFonts w:ascii="Times New Roman" w:hAnsi="Times New Roman"/>
                <w:b/>
                <w:sz w:val="18"/>
                <w:szCs w:val="18"/>
                <w:lang w:eastAsia="uk-UA"/>
              </w:rPr>
              <w:t xml:space="preserve">Відмовити в наданні дозволу </w:t>
            </w:r>
            <w:r w:rsidRPr="000316D6">
              <w:rPr>
                <w:rFonts w:ascii="Times New Roman" w:hAnsi="Times New Roman"/>
                <w:b/>
                <w:sz w:val="18"/>
                <w:szCs w:val="18"/>
              </w:rPr>
              <w:t xml:space="preserve">на розроблення проекту землеустрою відповідно </w:t>
            </w:r>
            <w:r w:rsidR="000316D6" w:rsidRPr="000316D6">
              <w:rPr>
                <w:rFonts w:ascii="Times New Roman" w:hAnsi="Times New Roman"/>
                <w:b/>
                <w:sz w:val="18"/>
                <w:szCs w:val="18"/>
              </w:rPr>
              <w:t>у зв’язку з тим, що використання частини земельної ділянки під металевими гаражами не відповідає організаційно-правовій формі</w:t>
            </w:r>
          </w:p>
          <w:p w:rsidR="00415AD1" w:rsidRPr="000316D6" w:rsidRDefault="00415AD1" w:rsidP="00415AD1">
            <w:pPr>
              <w:suppressAutoHyphens/>
              <w:spacing w:after="0" w:line="240" w:lineRule="auto"/>
              <w:jc w:val="both"/>
              <w:rPr>
                <w:rFonts w:ascii="Times New Roman" w:hAnsi="Times New Roman"/>
                <w:b/>
                <w:sz w:val="18"/>
                <w:szCs w:val="18"/>
                <w:lang w:eastAsia="zh-CN"/>
              </w:rPr>
            </w:pPr>
            <w:r w:rsidRPr="000316D6">
              <w:rPr>
                <w:rFonts w:ascii="Times New Roman" w:hAnsi="Times New Roman"/>
                <w:b/>
                <w:sz w:val="18"/>
                <w:szCs w:val="18"/>
                <w:lang w:eastAsia="zh-CN"/>
              </w:rPr>
              <w:t>За –6 , проти –0,</w:t>
            </w:r>
          </w:p>
          <w:p w:rsidR="00415AD1" w:rsidRPr="000316D6" w:rsidRDefault="00415AD1" w:rsidP="00415AD1">
            <w:pPr>
              <w:spacing w:after="0" w:line="240" w:lineRule="auto"/>
              <w:rPr>
                <w:rFonts w:ascii="Times New Roman" w:hAnsi="Times New Roman"/>
                <w:b/>
                <w:sz w:val="18"/>
                <w:szCs w:val="18"/>
                <w:lang w:eastAsia="zh-CN"/>
              </w:rPr>
            </w:pPr>
            <w:r w:rsidRPr="000316D6">
              <w:rPr>
                <w:rFonts w:ascii="Times New Roman" w:hAnsi="Times New Roman"/>
                <w:b/>
                <w:sz w:val="18"/>
                <w:szCs w:val="18"/>
                <w:lang w:eastAsia="zh-CN"/>
              </w:rPr>
              <w:t xml:space="preserve"> утримались – 0,</w:t>
            </w:r>
          </w:p>
          <w:p w:rsidR="00415AD1" w:rsidRPr="000316D6" w:rsidRDefault="00415AD1" w:rsidP="00415AD1">
            <w:pPr>
              <w:spacing w:after="0" w:line="240" w:lineRule="auto"/>
              <w:rPr>
                <w:rFonts w:ascii="Times New Roman" w:hAnsi="Times New Roman"/>
                <w:b/>
                <w:sz w:val="18"/>
                <w:szCs w:val="18"/>
                <w:lang w:eastAsia="zh-CN"/>
              </w:rPr>
            </w:pPr>
            <w:r w:rsidRPr="000316D6">
              <w:rPr>
                <w:rFonts w:ascii="Times New Roman" w:hAnsi="Times New Roman"/>
                <w:b/>
                <w:sz w:val="18"/>
                <w:szCs w:val="18"/>
                <w:lang w:eastAsia="zh-CN"/>
              </w:rPr>
              <w:t>не голосували – 1</w:t>
            </w:r>
          </w:p>
          <w:p w:rsidR="00415AD1" w:rsidRDefault="00415AD1" w:rsidP="00415AD1">
            <w:pPr>
              <w:spacing w:after="0" w:line="240" w:lineRule="auto"/>
              <w:rPr>
                <w:rFonts w:ascii="Times New Roman" w:hAnsi="Times New Roman"/>
                <w:b/>
                <w:sz w:val="18"/>
                <w:szCs w:val="18"/>
                <w:lang w:eastAsia="uk-UA"/>
              </w:rPr>
            </w:pPr>
            <w:r w:rsidRPr="000316D6">
              <w:rPr>
                <w:rFonts w:ascii="Times New Roman" w:hAnsi="Times New Roman"/>
                <w:b/>
                <w:sz w:val="18"/>
                <w:szCs w:val="18"/>
                <w:lang w:eastAsia="uk-UA"/>
              </w:rPr>
              <w:t>Рекомендувати заявнику оформити дозвільні документи на укладання договору оренди землі</w:t>
            </w:r>
            <w:r w:rsidR="000316D6" w:rsidRPr="000316D6">
              <w:rPr>
                <w:rFonts w:ascii="Times New Roman" w:hAnsi="Times New Roman"/>
                <w:b/>
                <w:sz w:val="18"/>
                <w:szCs w:val="18"/>
                <w:lang w:eastAsia="uk-UA"/>
              </w:rPr>
              <w:t xml:space="preserve"> на частину ділянки, що виділялася під будівництво капітальних гаражів</w:t>
            </w:r>
            <w:r w:rsidRPr="000316D6">
              <w:rPr>
                <w:rFonts w:ascii="Times New Roman" w:hAnsi="Times New Roman"/>
                <w:b/>
                <w:sz w:val="18"/>
                <w:szCs w:val="18"/>
                <w:lang w:eastAsia="uk-UA"/>
              </w:rPr>
              <w:t>.</w:t>
            </w:r>
          </w:p>
          <w:p w:rsidR="000316D6" w:rsidRPr="000316D6" w:rsidRDefault="000316D6" w:rsidP="00415AD1">
            <w:pPr>
              <w:spacing w:after="0" w:line="240" w:lineRule="auto"/>
              <w:rPr>
                <w:rFonts w:ascii="Times New Roman" w:hAnsi="Times New Roman"/>
                <w:b/>
                <w:sz w:val="18"/>
                <w:szCs w:val="18"/>
                <w:lang w:eastAsia="uk-UA"/>
              </w:rPr>
            </w:pPr>
          </w:p>
        </w:tc>
      </w:tr>
      <w:tr w:rsidR="004E568A" w:rsidRPr="00B46493" w:rsidTr="004E568A">
        <w:trPr>
          <w:trHeight w:val="1785"/>
        </w:trPr>
        <w:tc>
          <w:tcPr>
            <w:tcW w:w="419" w:type="dxa"/>
            <w:hideMark/>
          </w:tcPr>
          <w:p w:rsidR="004E568A" w:rsidRPr="00EB160C" w:rsidRDefault="004E568A" w:rsidP="00A41E99">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29</w:t>
            </w:r>
          </w:p>
        </w:tc>
        <w:tc>
          <w:tcPr>
            <w:tcW w:w="3803" w:type="dxa"/>
            <w:hideMark/>
          </w:tcPr>
          <w:p w:rsidR="004E568A" w:rsidRPr="004E568A" w:rsidRDefault="004E568A" w:rsidP="004E568A">
            <w:pPr>
              <w:rPr>
                <w:rFonts w:ascii="Times New Roman" w:hAnsi="Times New Roman"/>
                <w:b/>
                <w:sz w:val="18"/>
                <w:szCs w:val="18"/>
              </w:rPr>
            </w:pPr>
            <w:r w:rsidRPr="004E568A">
              <w:rPr>
                <w:rFonts w:ascii="Times New Roman" w:hAnsi="Times New Roman"/>
                <w:b/>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w:t>
            </w:r>
            <w:r w:rsidRPr="004E568A">
              <w:rPr>
                <w:rFonts w:ascii="Times New Roman" w:hAnsi="Times New Roman"/>
                <w:b/>
                <w:sz w:val="18"/>
                <w:szCs w:val="18"/>
              </w:rPr>
              <w:br w:type="page"/>
              <w:t>ТОВАРИСТВУ «КАТП-1028»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Мережна, 10, площею 2,9211 га, за рахунок земель населеного пункту м. Біла Церква. Кадастровий номер: 3210300000:06:039:0006.</w:t>
            </w:r>
          </w:p>
        </w:tc>
        <w:tc>
          <w:tcPr>
            <w:tcW w:w="2551" w:type="dxa"/>
            <w:hideMark/>
          </w:tcPr>
          <w:p w:rsidR="004E568A" w:rsidRPr="00EB160C" w:rsidRDefault="004E568A"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4E568A" w:rsidRPr="00EB160C" w:rsidRDefault="004E568A"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існуючих комунальних підприємств</w:t>
            </w:r>
          </w:p>
        </w:tc>
        <w:tc>
          <w:tcPr>
            <w:tcW w:w="1440" w:type="dxa"/>
            <w:hideMark/>
          </w:tcPr>
          <w:p w:rsidR="004E568A" w:rsidRPr="00EB160C" w:rsidRDefault="004E568A"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424" w:type="dxa"/>
            <w:hideMark/>
          </w:tcPr>
          <w:p w:rsidR="004E568A" w:rsidRPr="00EB160C" w:rsidRDefault="004E568A"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790" w:type="dxa"/>
          </w:tcPr>
          <w:p w:rsidR="004E568A" w:rsidRDefault="004E568A" w:rsidP="004E568A">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Вовкотруб В.Г.</w:t>
            </w:r>
            <w:r>
              <w:rPr>
                <w:rFonts w:ascii="Times New Roman" w:hAnsi="Times New Roman"/>
                <w:b/>
                <w:sz w:val="18"/>
                <w:szCs w:val="18"/>
                <w:lang w:eastAsia="uk-UA"/>
              </w:rPr>
              <w:t xml:space="preserve"> доводить до відома присутніх, що було здійснено виїзд на місце розташування земельної ділянки.</w:t>
            </w:r>
          </w:p>
          <w:p w:rsidR="004E568A" w:rsidRDefault="004E568A" w:rsidP="00A41E99">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4E568A" w:rsidRDefault="004E568A" w:rsidP="00A41E99">
            <w:pPr>
              <w:spacing w:after="0" w:line="240" w:lineRule="auto"/>
              <w:rPr>
                <w:rFonts w:ascii="Times New Roman" w:hAnsi="Times New Roman"/>
                <w:b/>
                <w:sz w:val="18"/>
                <w:szCs w:val="18"/>
                <w:lang w:eastAsia="uk-UA"/>
              </w:rPr>
            </w:pPr>
          </w:p>
          <w:p w:rsidR="004E568A" w:rsidRDefault="004E568A" w:rsidP="00A41E99">
            <w:pPr>
              <w:spacing w:after="0" w:line="240" w:lineRule="auto"/>
              <w:rPr>
                <w:rFonts w:ascii="Times New Roman" w:hAnsi="Times New Roman"/>
                <w:b/>
                <w:sz w:val="18"/>
                <w:szCs w:val="18"/>
              </w:rPr>
            </w:pPr>
            <w:r>
              <w:rPr>
                <w:rFonts w:ascii="Times New Roman" w:hAnsi="Times New Roman"/>
                <w:b/>
                <w:sz w:val="18"/>
                <w:szCs w:val="18"/>
                <w:lang w:eastAsia="uk-UA"/>
              </w:rPr>
              <w:t xml:space="preserve">Надати дозвіл </w:t>
            </w:r>
            <w:r w:rsidRPr="004E568A">
              <w:rPr>
                <w:rFonts w:ascii="Times New Roman" w:hAnsi="Times New Roman"/>
                <w:b/>
                <w:sz w:val="18"/>
                <w:szCs w:val="18"/>
              </w:rPr>
              <w:t>на розроблення технічної документації із землеустрою</w:t>
            </w:r>
          </w:p>
          <w:p w:rsidR="004E568A" w:rsidRPr="00966AB3" w:rsidRDefault="004E568A" w:rsidP="004E568A">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4E568A" w:rsidRDefault="004E568A" w:rsidP="004E568A">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E568A" w:rsidRDefault="004E568A" w:rsidP="004E568A">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4E568A" w:rsidRPr="00B46493" w:rsidRDefault="004E568A" w:rsidP="00A41E99">
            <w:pPr>
              <w:spacing w:after="0" w:line="240" w:lineRule="auto"/>
              <w:rPr>
                <w:rFonts w:ascii="Times New Roman" w:hAnsi="Times New Roman"/>
                <w:b/>
                <w:sz w:val="18"/>
                <w:szCs w:val="18"/>
                <w:lang w:eastAsia="uk-UA"/>
              </w:rPr>
            </w:pPr>
          </w:p>
        </w:tc>
      </w:tr>
      <w:tr w:rsidR="00DD1C93" w:rsidRPr="006F6826" w:rsidTr="00DD1C93">
        <w:trPr>
          <w:trHeight w:val="1785"/>
        </w:trPr>
        <w:tc>
          <w:tcPr>
            <w:tcW w:w="419" w:type="dxa"/>
            <w:hideMark/>
          </w:tcPr>
          <w:p w:rsidR="00DD1C93" w:rsidRPr="006F6826" w:rsidRDefault="00DD1C93" w:rsidP="00DD1C93">
            <w:pPr>
              <w:spacing w:after="0" w:line="240" w:lineRule="auto"/>
              <w:jc w:val="right"/>
              <w:rPr>
                <w:rFonts w:ascii="Times New Roman" w:hAnsi="Times New Roman"/>
                <w:sz w:val="18"/>
                <w:szCs w:val="18"/>
                <w:lang w:eastAsia="uk-UA"/>
              </w:rPr>
            </w:pPr>
            <w:r w:rsidRPr="006F6826">
              <w:rPr>
                <w:rFonts w:ascii="Times New Roman" w:hAnsi="Times New Roman"/>
                <w:sz w:val="18"/>
                <w:szCs w:val="18"/>
                <w:lang w:eastAsia="uk-UA"/>
              </w:rPr>
              <w:lastRenderedPageBreak/>
              <w:t>46</w:t>
            </w:r>
          </w:p>
        </w:tc>
        <w:tc>
          <w:tcPr>
            <w:tcW w:w="3803" w:type="dxa"/>
            <w:hideMark/>
          </w:tcPr>
          <w:p w:rsidR="00DD1C93" w:rsidRPr="00DD1C93" w:rsidRDefault="00DD1C93" w:rsidP="00A41E99">
            <w:pPr>
              <w:rPr>
                <w:rFonts w:ascii="Times New Roman" w:hAnsi="Times New Roman"/>
                <w:b/>
                <w:sz w:val="18"/>
                <w:szCs w:val="18"/>
              </w:rPr>
            </w:pPr>
            <w:r w:rsidRPr="00DD1C93">
              <w:rPr>
                <w:rFonts w:ascii="Times New Roman" w:hAnsi="Times New Roman"/>
                <w:b/>
                <w:sz w:val="18"/>
                <w:szCs w:val="18"/>
              </w:rPr>
              <w:t xml:space="preserve">Про встановлення земельного сервітуту з фізичною особою-підприємцем Вареник Світланою Іванівною для експлуатації та обслуговування вхідної групи до власного існуючого нежитлового приміщення - магазину за адресою: вулиця Шолом-Алейхема, 94, приміщення 97, загальною площею 0,0069 га, в складі двох земельних ділянок: земельна ділянка площею – 0,0048 га (з них: під капітальною одноповерховою забудовою – 0,0011 га, під спорудами – 0,0037 га), земельна ділянка площею – 0,0021 га (з них: під капітальною одноповерховою забудовою – 0,0018 га, під спорудами – 0,0003 га), строком на 10 (десять) років, за рахунок земель населеного пункту м. Біла Церква. </w:t>
            </w:r>
          </w:p>
        </w:tc>
        <w:tc>
          <w:tcPr>
            <w:tcW w:w="2551" w:type="dxa"/>
            <w:hideMark/>
          </w:tcPr>
          <w:p w:rsidR="00DD1C93" w:rsidRPr="006F6826" w:rsidRDefault="00DD1C93" w:rsidP="00DD1C93">
            <w:pPr>
              <w:spacing w:after="0" w:line="240" w:lineRule="auto"/>
              <w:rPr>
                <w:rFonts w:ascii="Times New Roman" w:hAnsi="Times New Roman"/>
                <w:sz w:val="18"/>
                <w:szCs w:val="18"/>
                <w:lang w:eastAsia="uk-UA"/>
              </w:rPr>
            </w:pPr>
            <w:r w:rsidRPr="006F6826">
              <w:rPr>
                <w:rFonts w:ascii="Times New Roman" w:hAnsi="Times New Roman"/>
                <w:sz w:val="18"/>
                <w:szCs w:val="18"/>
                <w:lang w:eastAsia="uk-UA"/>
              </w:rPr>
              <w:t>договір до 25.04.2018року</w:t>
            </w:r>
            <w:r w:rsidRPr="00DD1C93">
              <w:rPr>
                <w:rFonts w:ascii="Times New Roman" w:hAnsi="Times New Roman"/>
                <w:sz w:val="18"/>
                <w:szCs w:val="18"/>
                <w:lang w:eastAsia="uk-UA"/>
              </w:rPr>
              <w:t xml:space="preserve"> ДИВ. ЗАУВАЖЕННЯ №45</w:t>
            </w:r>
            <w:r w:rsidR="000316D6">
              <w:rPr>
                <w:rFonts w:ascii="Times New Roman" w:hAnsi="Times New Roman"/>
                <w:sz w:val="18"/>
                <w:szCs w:val="18"/>
                <w:lang w:eastAsia="uk-UA"/>
              </w:rPr>
              <w:t xml:space="preserve"> переліку 20</w:t>
            </w:r>
          </w:p>
        </w:tc>
        <w:tc>
          <w:tcPr>
            <w:tcW w:w="1560" w:type="dxa"/>
            <w:hideMark/>
          </w:tcPr>
          <w:p w:rsidR="00DD1C93" w:rsidRPr="006F6826" w:rsidRDefault="00DD1C93" w:rsidP="00DD1C93">
            <w:pPr>
              <w:spacing w:after="0" w:line="240" w:lineRule="auto"/>
              <w:rPr>
                <w:rFonts w:ascii="Times New Roman" w:hAnsi="Times New Roman"/>
                <w:sz w:val="18"/>
                <w:szCs w:val="18"/>
                <w:lang w:eastAsia="uk-UA"/>
              </w:rPr>
            </w:pPr>
            <w:r w:rsidRPr="006F6826">
              <w:rPr>
                <w:rFonts w:ascii="Times New Roman" w:hAnsi="Times New Roman"/>
                <w:sz w:val="18"/>
                <w:szCs w:val="18"/>
                <w:lang w:eastAsia="uk-UA"/>
              </w:rPr>
              <w:t>Відсутній детальний план території</w:t>
            </w:r>
          </w:p>
        </w:tc>
        <w:tc>
          <w:tcPr>
            <w:tcW w:w="1440" w:type="dxa"/>
            <w:hideMark/>
          </w:tcPr>
          <w:p w:rsidR="00DD1C93" w:rsidRPr="006F6826" w:rsidRDefault="00DD1C93" w:rsidP="00DD1C93">
            <w:pPr>
              <w:spacing w:after="0" w:line="240" w:lineRule="auto"/>
              <w:rPr>
                <w:rFonts w:ascii="Times New Roman" w:hAnsi="Times New Roman"/>
                <w:sz w:val="18"/>
                <w:szCs w:val="18"/>
                <w:lang w:eastAsia="uk-UA"/>
              </w:rPr>
            </w:pPr>
            <w:r w:rsidRPr="006F6826">
              <w:rPr>
                <w:rFonts w:ascii="Times New Roman" w:hAnsi="Times New Roman"/>
                <w:sz w:val="18"/>
                <w:szCs w:val="18"/>
                <w:lang w:eastAsia="uk-UA"/>
              </w:rPr>
              <w:t>сплати проведено відповідно до нарахувань</w:t>
            </w:r>
          </w:p>
        </w:tc>
        <w:tc>
          <w:tcPr>
            <w:tcW w:w="1424" w:type="dxa"/>
            <w:hideMark/>
          </w:tcPr>
          <w:p w:rsidR="00DD1C93" w:rsidRPr="006F6826" w:rsidRDefault="00DD1C93" w:rsidP="00DD1C93">
            <w:pPr>
              <w:spacing w:after="0" w:line="240" w:lineRule="auto"/>
              <w:rPr>
                <w:rFonts w:ascii="Times New Roman" w:hAnsi="Times New Roman"/>
                <w:sz w:val="18"/>
                <w:szCs w:val="18"/>
                <w:lang w:eastAsia="uk-UA"/>
              </w:rPr>
            </w:pPr>
            <w:r w:rsidRPr="006F6826">
              <w:rPr>
                <w:rFonts w:ascii="Times New Roman" w:hAnsi="Times New Roman"/>
                <w:sz w:val="18"/>
                <w:szCs w:val="18"/>
                <w:lang w:eastAsia="uk-UA"/>
              </w:rPr>
              <w:t>ДИВ. зауваження до п.4</w:t>
            </w:r>
            <w:r>
              <w:rPr>
                <w:rFonts w:ascii="Times New Roman" w:hAnsi="Times New Roman"/>
                <w:sz w:val="18"/>
                <w:szCs w:val="18"/>
                <w:lang w:eastAsia="uk-UA"/>
              </w:rPr>
              <w:t>5</w:t>
            </w:r>
            <w:r w:rsidR="000316D6">
              <w:rPr>
                <w:rFonts w:ascii="Times New Roman" w:hAnsi="Times New Roman"/>
                <w:sz w:val="18"/>
                <w:szCs w:val="18"/>
                <w:lang w:eastAsia="uk-UA"/>
              </w:rPr>
              <w:t xml:space="preserve"> переліку 20</w:t>
            </w:r>
          </w:p>
        </w:tc>
        <w:tc>
          <w:tcPr>
            <w:tcW w:w="3790" w:type="dxa"/>
          </w:tcPr>
          <w:p w:rsidR="00DD1C93" w:rsidRDefault="00DD1C93" w:rsidP="00DD1C93">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Вовкотруб В.Г.</w:t>
            </w:r>
            <w:r>
              <w:rPr>
                <w:rFonts w:ascii="Times New Roman" w:hAnsi="Times New Roman"/>
                <w:b/>
                <w:sz w:val="18"/>
                <w:szCs w:val="18"/>
                <w:lang w:eastAsia="uk-UA"/>
              </w:rPr>
              <w:t xml:space="preserve"> доводить до відома присутніх, що було здійснено виїзд на місце розташування земельної ділянки.</w:t>
            </w:r>
          </w:p>
          <w:p w:rsidR="00DD1C93" w:rsidRDefault="00DD1C93" w:rsidP="00DD1C93">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DD1C93" w:rsidRDefault="00DD1C93" w:rsidP="00DD1C93">
            <w:pPr>
              <w:spacing w:after="0" w:line="240" w:lineRule="auto"/>
              <w:rPr>
                <w:rFonts w:ascii="Times New Roman" w:hAnsi="Times New Roman"/>
                <w:b/>
                <w:sz w:val="18"/>
                <w:szCs w:val="18"/>
                <w:lang w:eastAsia="uk-UA"/>
              </w:rPr>
            </w:pPr>
          </w:p>
          <w:p w:rsidR="00DD1C93" w:rsidRDefault="00DD1C93" w:rsidP="00DD1C93">
            <w:pPr>
              <w:spacing w:after="0" w:line="240" w:lineRule="auto"/>
              <w:rPr>
                <w:rFonts w:ascii="Times New Roman" w:hAnsi="Times New Roman"/>
                <w:b/>
                <w:sz w:val="18"/>
                <w:szCs w:val="18"/>
              </w:rPr>
            </w:pPr>
            <w:r>
              <w:rPr>
                <w:rFonts w:ascii="Times New Roman" w:hAnsi="Times New Roman"/>
                <w:b/>
                <w:sz w:val="18"/>
                <w:szCs w:val="18"/>
                <w:lang w:eastAsia="uk-UA"/>
              </w:rPr>
              <w:t xml:space="preserve">Встановити земельний сервітуту </w:t>
            </w:r>
            <w:r w:rsidRPr="00DD1C93">
              <w:rPr>
                <w:rFonts w:ascii="Times New Roman" w:hAnsi="Times New Roman"/>
                <w:b/>
                <w:sz w:val="18"/>
                <w:szCs w:val="18"/>
              </w:rPr>
              <w:t>строком на 10 (десять) років</w:t>
            </w:r>
          </w:p>
          <w:p w:rsidR="00DD1C93" w:rsidRPr="00966AB3" w:rsidRDefault="00DD1C93" w:rsidP="00DD1C93">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DD1C93" w:rsidRDefault="00DD1C93" w:rsidP="00DD1C93">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DD1C93" w:rsidRDefault="00DD1C93" w:rsidP="00DD1C9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DD1C93" w:rsidRPr="00A35DC1" w:rsidRDefault="00DD1C93" w:rsidP="00DD1C93">
            <w:pPr>
              <w:spacing w:after="0" w:line="240" w:lineRule="auto"/>
              <w:rPr>
                <w:rFonts w:ascii="Times New Roman" w:hAnsi="Times New Roman"/>
                <w:b/>
                <w:sz w:val="18"/>
                <w:szCs w:val="18"/>
                <w:lang w:eastAsia="uk-UA"/>
              </w:rPr>
            </w:pPr>
          </w:p>
        </w:tc>
      </w:tr>
    </w:tbl>
    <w:p w:rsidR="003D797C" w:rsidRDefault="003D797C" w:rsidP="00606924">
      <w:pPr>
        <w:spacing w:after="0" w:line="240" w:lineRule="auto"/>
        <w:contextualSpacing/>
        <w:jc w:val="both"/>
        <w:rPr>
          <w:rFonts w:ascii="Times New Roman" w:hAnsi="Times New Roman"/>
          <w:b/>
          <w:sz w:val="24"/>
          <w:szCs w:val="24"/>
          <w:lang w:eastAsia="zh-CN"/>
        </w:rPr>
      </w:pPr>
    </w:p>
    <w:tbl>
      <w:tblPr>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90"/>
        <w:gridCol w:w="3571"/>
        <w:gridCol w:w="2982"/>
        <w:gridCol w:w="1560"/>
        <w:gridCol w:w="1417"/>
        <w:gridCol w:w="1701"/>
        <w:gridCol w:w="3686"/>
      </w:tblGrid>
      <w:tr w:rsidR="00770F09" w:rsidRPr="00592B15" w:rsidTr="00024596">
        <w:trPr>
          <w:trHeight w:val="270"/>
        </w:trPr>
        <w:tc>
          <w:tcPr>
            <w:tcW w:w="290" w:type="dxa"/>
            <w:tcMar>
              <w:top w:w="26" w:type="dxa"/>
              <w:left w:w="39" w:type="dxa"/>
              <w:bottom w:w="26" w:type="dxa"/>
              <w:right w:w="39" w:type="dxa"/>
            </w:tcMar>
            <w:hideMark/>
          </w:tcPr>
          <w:p w:rsidR="00770F09" w:rsidRPr="00592B15" w:rsidRDefault="00770F09" w:rsidP="00A41E99">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39</w:t>
            </w:r>
          </w:p>
        </w:tc>
        <w:tc>
          <w:tcPr>
            <w:tcW w:w="3571" w:type="dxa"/>
            <w:tcMar>
              <w:top w:w="26" w:type="dxa"/>
              <w:left w:w="39" w:type="dxa"/>
              <w:bottom w:w="26" w:type="dxa"/>
              <w:right w:w="39" w:type="dxa"/>
            </w:tcMar>
            <w:hideMark/>
          </w:tcPr>
          <w:p w:rsidR="00770F09" w:rsidRPr="00770F09" w:rsidRDefault="00770F09" w:rsidP="00A41E99">
            <w:pPr>
              <w:shd w:val="clear" w:color="auto" w:fill="FFFFFF" w:themeFill="background1"/>
              <w:rPr>
                <w:rFonts w:ascii="Times New Roman" w:hAnsi="Times New Roman"/>
                <w:b/>
                <w:bCs/>
                <w:sz w:val="24"/>
                <w:szCs w:val="24"/>
              </w:rPr>
            </w:pPr>
            <w:r w:rsidRPr="00770F09">
              <w:rPr>
                <w:rFonts w:ascii="Times New Roman" w:hAnsi="Times New Roman"/>
                <w:b/>
                <w:bCs/>
                <w:sz w:val="24"/>
                <w:szCs w:val="24"/>
              </w:rPr>
              <w:t>ПЕРЕЛІК 21</w:t>
            </w:r>
          </w:p>
          <w:p w:rsidR="00770F09" w:rsidRPr="00592B15" w:rsidRDefault="00770F09" w:rsidP="00A41E99">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Пилипенко Тетяні Андріївні, Пилипенко Марії Андріївні, Пилипенку Андрію Андрійовичу , Пилипенко Ганні Миколаївні</w:t>
            </w:r>
            <w:r w:rsidRPr="00592B15">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Ярослава Мудрого, 27, площею 0,0061 га, за рахунок земель населеного пункту м. Біла Церква. Кадастровий номер: 3210300000:04:007:0166.</w:t>
            </w:r>
          </w:p>
        </w:tc>
        <w:tc>
          <w:tcPr>
            <w:tcW w:w="2982" w:type="dxa"/>
            <w:tcMar>
              <w:top w:w="26" w:type="dxa"/>
              <w:left w:w="39" w:type="dxa"/>
              <w:bottom w:w="26" w:type="dxa"/>
              <w:right w:w="39" w:type="dxa"/>
            </w:tcMar>
            <w:hideMark/>
          </w:tcPr>
          <w:p w:rsidR="00770F09" w:rsidRPr="00592B15" w:rsidRDefault="00770F09" w:rsidP="00A41E99">
            <w:pPr>
              <w:shd w:val="clear" w:color="auto" w:fill="FFFFFF" w:themeFill="background1"/>
              <w:rPr>
                <w:rFonts w:ascii="Times New Roman" w:hAnsi="Times New Roman"/>
                <w:sz w:val="18"/>
                <w:szCs w:val="18"/>
              </w:rPr>
            </w:pPr>
            <w:r w:rsidRPr="00592B15">
              <w:rPr>
                <w:rFonts w:ascii="Times New Roman" w:hAnsi="Times New Roman"/>
                <w:b/>
                <w:bCs/>
                <w:sz w:val="18"/>
                <w:szCs w:val="18"/>
              </w:rPr>
              <w:t xml:space="preserve">ЗАУВАЖЕННЯ </w:t>
            </w:r>
            <w:r w:rsidRPr="00592B15">
              <w:rPr>
                <w:rFonts w:ascii="Times New Roman" w:hAnsi="Times New Roman"/>
                <w:sz w:val="18"/>
                <w:szCs w:val="18"/>
              </w:rPr>
              <w:t>Відповідно до статті 40 Земельного кодексу України -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r w:rsidRPr="00592B15">
              <w:rPr>
                <w:rFonts w:ascii="Times New Roman" w:hAnsi="Times New Roman"/>
                <w:sz w:val="18"/>
                <w:szCs w:val="18"/>
              </w:rPr>
              <w:br/>
              <w:t xml:space="preserve">Відповідно до частин 1-3 статті 42 Земельного кодексу України - Земельні ділянки, на яких розташовані багатоквартирні будинки, а також належні до них </w:t>
            </w:r>
            <w:r w:rsidRPr="00592B15">
              <w:rPr>
                <w:rFonts w:ascii="Times New Roman" w:hAnsi="Times New Roman"/>
                <w:sz w:val="18"/>
                <w:szCs w:val="18"/>
              </w:rPr>
              <w:lastRenderedPageBreak/>
              <w:t>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Pr="00592B15">
              <w:rPr>
                <w:rFonts w:ascii="Times New Roman" w:hAnsi="Times New Roman"/>
                <w:sz w:val="18"/>
                <w:szCs w:val="18"/>
              </w:rPr>
              <w:br/>
              <w:t>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r w:rsidRPr="00592B15">
              <w:rPr>
                <w:rFonts w:ascii="Times New Roman" w:hAnsi="Times New Roman"/>
                <w:sz w:val="18"/>
                <w:szCs w:val="18"/>
              </w:rPr>
              <w:br/>
              <w:t>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p>
        </w:tc>
        <w:tc>
          <w:tcPr>
            <w:tcW w:w="1560" w:type="dxa"/>
            <w:tcMar>
              <w:top w:w="26" w:type="dxa"/>
              <w:left w:w="39" w:type="dxa"/>
              <w:bottom w:w="26" w:type="dxa"/>
              <w:right w:w="39" w:type="dxa"/>
            </w:tcMar>
            <w:hideMark/>
          </w:tcPr>
          <w:p w:rsidR="00770F09" w:rsidRPr="00592B15" w:rsidRDefault="00770F09" w:rsidP="00A41E99">
            <w:pPr>
              <w:shd w:val="clear" w:color="auto" w:fill="FFFFFF" w:themeFill="background1"/>
              <w:rPr>
                <w:rFonts w:ascii="Times New Roman" w:hAnsi="Times New Roman"/>
                <w:sz w:val="18"/>
                <w:szCs w:val="18"/>
              </w:rPr>
            </w:pPr>
            <w:r w:rsidRPr="00592B15">
              <w:rPr>
                <w:rFonts w:ascii="Times New Roman" w:hAnsi="Times New Roman"/>
                <w:sz w:val="18"/>
                <w:szCs w:val="18"/>
              </w:rPr>
              <w:lastRenderedPageBreak/>
              <w:t>ГП: територія реконструкції під багатоквартирну житлову забудову</w:t>
            </w:r>
          </w:p>
        </w:tc>
        <w:tc>
          <w:tcPr>
            <w:tcW w:w="1417" w:type="dxa"/>
            <w:tcMar>
              <w:top w:w="26" w:type="dxa"/>
              <w:left w:w="39" w:type="dxa"/>
              <w:bottom w:w="26" w:type="dxa"/>
              <w:right w:w="39" w:type="dxa"/>
            </w:tcMar>
            <w:hideMark/>
          </w:tcPr>
          <w:p w:rsidR="00770F09" w:rsidRPr="00592B15" w:rsidRDefault="00770F09" w:rsidP="00A41E99">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770F09" w:rsidRPr="00592B15" w:rsidRDefault="00770F09" w:rsidP="00A41E99">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0316D6" w:rsidRPr="000316D6" w:rsidRDefault="00770F09" w:rsidP="000316D6">
            <w:pPr>
              <w:spacing w:after="0" w:line="240" w:lineRule="auto"/>
              <w:jc w:val="both"/>
              <w:rPr>
                <w:rFonts w:ascii="Times New Roman" w:hAnsi="Times New Roman"/>
                <w:b/>
                <w:sz w:val="20"/>
                <w:szCs w:val="20"/>
                <w:lang w:eastAsia="ru-RU"/>
              </w:rPr>
            </w:pPr>
            <w:r w:rsidRPr="000316D6">
              <w:rPr>
                <w:rFonts w:ascii="Times New Roman" w:hAnsi="Times New Roman"/>
                <w:b/>
                <w:sz w:val="20"/>
                <w:szCs w:val="20"/>
              </w:rPr>
              <w:t xml:space="preserve">Відмовити в затвердженні </w:t>
            </w:r>
            <w:r w:rsidRPr="000316D6">
              <w:rPr>
                <w:rFonts w:ascii="Times New Roman" w:hAnsi="Times New Roman"/>
                <w:b/>
                <w:bCs/>
                <w:sz w:val="20"/>
                <w:szCs w:val="20"/>
              </w:rPr>
              <w:t xml:space="preserve">технічної документації із землеустрою відповідно </w:t>
            </w:r>
            <w:r w:rsidR="000316D6" w:rsidRPr="000316D6">
              <w:rPr>
                <w:rFonts w:ascii="Times New Roman" w:hAnsi="Times New Roman"/>
                <w:b/>
                <w:sz w:val="20"/>
                <w:szCs w:val="20"/>
                <w:lang w:eastAsia="ru-RU"/>
              </w:rPr>
              <w:t xml:space="preserve">до вимог ч. 2 ст. 42 Земельного кодексу України, а саме: </w:t>
            </w:r>
            <w:r w:rsidR="000316D6" w:rsidRPr="000316D6">
              <w:rPr>
                <w:rFonts w:ascii="Times New Roman" w:hAnsi="Times New Roman"/>
                <w:b/>
                <w:sz w:val="20"/>
                <w:szCs w:val="20"/>
              </w:rPr>
              <w:t xml:space="preserve">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та ч.4 ст.120 </w:t>
            </w:r>
            <w:r w:rsidR="000316D6" w:rsidRPr="000316D6">
              <w:rPr>
                <w:rFonts w:ascii="Times New Roman" w:hAnsi="Times New Roman"/>
                <w:b/>
                <w:sz w:val="20"/>
                <w:szCs w:val="20"/>
                <w:lang w:eastAsia="ru-RU"/>
              </w:rPr>
              <w:t>Земельного кодексу України, а саме у</w:t>
            </w:r>
            <w:r w:rsidR="000316D6" w:rsidRPr="000316D6">
              <w:rPr>
                <w:b/>
                <w:color w:val="000000"/>
                <w:sz w:val="20"/>
                <w:szCs w:val="20"/>
                <w:shd w:val="clear" w:color="auto" w:fill="FFFFFF"/>
              </w:rPr>
              <w:t xml:space="preserve"> </w:t>
            </w:r>
            <w:r w:rsidR="000316D6" w:rsidRPr="000316D6">
              <w:rPr>
                <w:rFonts w:ascii="Times New Roman" w:hAnsi="Times New Roman"/>
                <w:b/>
                <w:color w:val="000000"/>
                <w:sz w:val="20"/>
                <w:szCs w:val="20"/>
                <w:shd w:val="clear" w:color="auto" w:fill="FFFFFF"/>
              </w:rPr>
              <w:t>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0316D6" w:rsidRDefault="000316D6" w:rsidP="00770F09">
            <w:pPr>
              <w:suppressAutoHyphens/>
              <w:spacing w:after="0" w:line="240" w:lineRule="auto"/>
              <w:jc w:val="both"/>
              <w:rPr>
                <w:rFonts w:ascii="Times New Roman" w:hAnsi="Times New Roman"/>
                <w:b/>
                <w:sz w:val="20"/>
                <w:szCs w:val="20"/>
                <w:lang w:eastAsia="zh-CN"/>
              </w:rPr>
            </w:pPr>
          </w:p>
          <w:p w:rsidR="00770F09" w:rsidRPr="000316D6" w:rsidRDefault="00770F09" w:rsidP="00770F09">
            <w:pPr>
              <w:suppressAutoHyphens/>
              <w:spacing w:after="0" w:line="240" w:lineRule="auto"/>
              <w:jc w:val="both"/>
              <w:rPr>
                <w:rFonts w:ascii="Times New Roman" w:hAnsi="Times New Roman"/>
                <w:b/>
                <w:sz w:val="20"/>
                <w:szCs w:val="20"/>
                <w:lang w:eastAsia="zh-CN"/>
              </w:rPr>
            </w:pPr>
            <w:r w:rsidRPr="000316D6">
              <w:rPr>
                <w:rFonts w:ascii="Times New Roman" w:hAnsi="Times New Roman"/>
                <w:b/>
                <w:sz w:val="20"/>
                <w:szCs w:val="20"/>
                <w:lang w:eastAsia="zh-CN"/>
              </w:rPr>
              <w:t>За –5, проти –0,</w:t>
            </w:r>
          </w:p>
          <w:p w:rsidR="00770F09" w:rsidRPr="000316D6" w:rsidRDefault="00770F09" w:rsidP="00770F09">
            <w:pPr>
              <w:spacing w:after="0" w:line="240" w:lineRule="auto"/>
              <w:rPr>
                <w:rFonts w:ascii="Times New Roman" w:hAnsi="Times New Roman"/>
                <w:b/>
                <w:sz w:val="20"/>
                <w:szCs w:val="20"/>
                <w:lang w:eastAsia="zh-CN"/>
              </w:rPr>
            </w:pPr>
            <w:r w:rsidRPr="000316D6">
              <w:rPr>
                <w:rFonts w:ascii="Times New Roman" w:hAnsi="Times New Roman"/>
                <w:b/>
                <w:sz w:val="20"/>
                <w:szCs w:val="20"/>
                <w:lang w:eastAsia="zh-CN"/>
              </w:rPr>
              <w:lastRenderedPageBreak/>
              <w:t xml:space="preserve"> утримались – 0,</w:t>
            </w:r>
          </w:p>
          <w:p w:rsidR="00770F09" w:rsidRPr="000316D6" w:rsidRDefault="00770F09" w:rsidP="00770F09">
            <w:pPr>
              <w:spacing w:after="0" w:line="240" w:lineRule="auto"/>
              <w:rPr>
                <w:rFonts w:ascii="Times New Roman" w:hAnsi="Times New Roman"/>
                <w:b/>
                <w:sz w:val="20"/>
                <w:szCs w:val="20"/>
                <w:lang w:eastAsia="zh-CN"/>
              </w:rPr>
            </w:pPr>
            <w:r w:rsidRPr="000316D6">
              <w:rPr>
                <w:rFonts w:ascii="Times New Roman" w:hAnsi="Times New Roman"/>
                <w:b/>
                <w:sz w:val="20"/>
                <w:szCs w:val="20"/>
                <w:lang w:eastAsia="zh-CN"/>
              </w:rPr>
              <w:t>не голосували – 2</w:t>
            </w:r>
          </w:p>
          <w:p w:rsidR="00770F09" w:rsidRPr="000316D6" w:rsidRDefault="00770F09" w:rsidP="00A41E99">
            <w:pPr>
              <w:shd w:val="clear" w:color="auto" w:fill="FFFFFF" w:themeFill="background1"/>
              <w:rPr>
                <w:rFonts w:ascii="Times New Roman" w:hAnsi="Times New Roman"/>
                <w:b/>
                <w:sz w:val="20"/>
                <w:szCs w:val="20"/>
              </w:rPr>
            </w:pPr>
          </w:p>
        </w:tc>
      </w:tr>
      <w:tr w:rsidR="002451D2" w:rsidRPr="00592B15" w:rsidTr="00024596">
        <w:trPr>
          <w:trHeight w:val="270"/>
        </w:trPr>
        <w:tc>
          <w:tcPr>
            <w:tcW w:w="290" w:type="dxa"/>
            <w:tcMar>
              <w:top w:w="26" w:type="dxa"/>
              <w:left w:w="39" w:type="dxa"/>
              <w:bottom w:w="26" w:type="dxa"/>
              <w:right w:w="39" w:type="dxa"/>
            </w:tcMar>
            <w:hideMark/>
          </w:tcPr>
          <w:p w:rsidR="002451D2" w:rsidRPr="00592B15" w:rsidRDefault="002451D2" w:rsidP="00A41E99">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7</w:t>
            </w:r>
          </w:p>
        </w:tc>
        <w:tc>
          <w:tcPr>
            <w:tcW w:w="3571" w:type="dxa"/>
            <w:tcMar>
              <w:top w:w="26" w:type="dxa"/>
              <w:left w:w="39" w:type="dxa"/>
              <w:bottom w:w="26" w:type="dxa"/>
              <w:right w:w="39" w:type="dxa"/>
            </w:tcMar>
            <w:hideMark/>
          </w:tcPr>
          <w:p w:rsidR="002451D2" w:rsidRPr="002451D2" w:rsidRDefault="002451D2" w:rsidP="00A41E99">
            <w:pPr>
              <w:shd w:val="clear" w:color="auto" w:fill="FFFFFF" w:themeFill="background1"/>
              <w:rPr>
                <w:rFonts w:ascii="Times New Roman" w:hAnsi="Times New Roman"/>
                <w:b/>
                <w:bCs/>
                <w:sz w:val="24"/>
                <w:szCs w:val="24"/>
              </w:rPr>
            </w:pPr>
            <w:r w:rsidRPr="002451D2">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Радченку Юрію Євгеновичу з цільовим призначенням 03.07. Для будівництва та обслуговування будівель торгівлі (вид використання – для експлуатації та обслуговування офісного приміщення) за адресою: вулиця Ярослава Мудрого, 27, приміщення №1, орієнтовною площею 0,0060 га, за рахунок земель населеного пункту м. Біла Церква. Кадастровий номер:3210300000:04:007:0047</w:t>
            </w:r>
            <w:r w:rsidRPr="002451D2">
              <w:rPr>
                <w:rFonts w:ascii="Times New Roman" w:hAnsi="Times New Roman"/>
                <w:b/>
                <w:bCs/>
                <w:sz w:val="24"/>
                <w:szCs w:val="24"/>
              </w:rPr>
              <w:t>.</w:t>
            </w:r>
          </w:p>
        </w:tc>
        <w:tc>
          <w:tcPr>
            <w:tcW w:w="2982" w:type="dxa"/>
            <w:tcMar>
              <w:top w:w="26" w:type="dxa"/>
              <w:left w:w="39" w:type="dxa"/>
              <w:bottom w:w="26" w:type="dxa"/>
              <w:right w:w="39" w:type="dxa"/>
            </w:tcMar>
            <w:hideMark/>
          </w:tcPr>
          <w:p w:rsidR="002451D2" w:rsidRPr="000316D6" w:rsidRDefault="002451D2" w:rsidP="00A41E99">
            <w:pPr>
              <w:shd w:val="clear" w:color="auto" w:fill="FFFFFF" w:themeFill="background1"/>
              <w:rPr>
                <w:rFonts w:ascii="Times New Roman" w:hAnsi="Times New Roman"/>
                <w:bCs/>
                <w:sz w:val="18"/>
                <w:szCs w:val="18"/>
              </w:rPr>
            </w:pPr>
            <w:r w:rsidRPr="000316D6">
              <w:rPr>
                <w:rFonts w:ascii="Times New Roman" w:hAnsi="Times New Roman"/>
                <w:bCs/>
                <w:sz w:val="18"/>
                <w:szCs w:val="18"/>
              </w:rPr>
              <w:t xml:space="preserve">ЗАУВАЖЕННЯ Відповідно до статті 40 Земельного кодексу України -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w:t>
            </w:r>
            <w:r w:rsidRPr="000316D6">
              <w:rPr>
                <w:rFonts w:ascii="Times New Roman" w:hAnsi="Times New Roman"/>
                <w:bCs/>
                <w:sz w:val="18"/>
                <w:szCs w:val="18"/>
              </w:rPr>
              <w:lastRenderedPageBreak/>
              <w:t>зазначених потреб за цивільно-правовими угодами.</w:t>
            </w:r>
            <w:r w:rsidRPr="000316D6">
              <w:rPr>
                <w:rFonts w:ascii="Times New Roman" w:hAnsi="Times New Roman"/>
                <w:bCs/>
                <w:sz w:val="18"/>
                <w:szCs w:val="18"/>
              </w:rPr>
              <w:br/>
              <w:t>Відповідно до частин 1-3 статті 42 Земельного кодексу України -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Pr="000316D6">
              <w:rPr>
                <w:rFonts w:ascii="Times New Roman" w:hAnsi="Times New Roman"/>
                <w:bCs/>
                <w:sz w:val="18"/>
                <w:szCs w:val="18"/>
              </w:rPr>
              <w:br/>
              <w:t>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r w:rsidRPr="000316D6">
              <w:rPr>
                <w:rFonts w:ascii="Times New Roman" w:hAnsi="Times New Roman"/>
                <w:bCs/>
                <w:sz w:val="18"/>
                <w:szCs w:val="18"/>
              </w:rPr>
              <w:br/>
              <w:t>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r w:rsidRPr="000316D6">
              <w:rPr>
                <w:rFonts w:ascii="Times New Roman" w:hAnsi="Times New Roman"/>
                <w:bCs/>
                <w:sz w:val="18"/>
                <w:szCs w:val="18"/>
              </w:rPr>
              <w:b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w:t>
            </w:r>
            <w:r w:rsidRPr="000316D6">
              <w:rPr>
                <w:rFonts w:ascii="Times New Roman" w:hAnsi="Times New Roman"/>
                <w:bCs/>
                <w:sz w:val="18"/>
                <w:szCs w:val="18"/>
              </w:rPr>
              <w:lastRenderedPageBreak/>
              <w:t>умовах і в тому ж обсязі, що були у попереднього землекористувача.</w:t>
            </w:r>
            <w:r w:rsidRPr="000316D6">
              <w:rPr>
                <w:rFonts w:ascii="Times New Roman" w:hAnsi="Times New Roman"/>
                <w:bCs/>
                <w:sz w:val="18"/>
                <w:szCs w:val="18"/>
              </w:rPr>
              <w:br/>
              <w:t>Відповідно до документів наданих до заяви фізична особа-підприємець Радченко Юрій Євгенович є власником нежитлового приміщення №1, з адресою: вулиця Ярослава Мудрого, 27, а не будинку, будівлі або споруди.</w:t>
            </w:r>
            <w:r w:rsidRPr="000316D6">
              <w:rPr>
                <w:rFonts w:ascii="Times New Roman" w:hAnsi="Times New Roman"/>
                <w:bCs/>
                <w:sz w:val="18"/>
                <w:szCs w:val="18"/>
              </w:rPr>
              <w:br/>
              <w:t>Прийняття рішення в такій редакції призведе до порушення ст.40, ст.42 та ч.2 ст. 120 ЗКУ.</w:t>
            </w:r>
          </w:p>
        </w:tc>
        <w:tc>
          <w:tcPr>
            <w:tcW w:w="1560" w:type="dxa"/>
            <w:tcMar>
              <w:top w:w="26" w:type="dxa"/>
              <w:left w:w="39" w:type="dxa"/>
              <w:bottom w:w="26" w:type="dxa"/>
              <w:right w:w="39" w:type="dxa"/>
            </w:tcMar>
            <w:hideMark/>
          </w:tcPr>
          <w:p w:rsidR="002451D2" w:rsidRPr="00592B15" w:rsidRDefault="002451D2" w:rsidP="00A41E99">
            <w:pPr>
              <w:shd w:val="clear" w:color="auto" w:fill="FFFFFF" w:themeFill="background1"/>
              <w:rPr>
                <w:rFonts w:ascii="Times New Roman" w:hAnsi="Times New Roman"/>
                <w:sz w:val="18"/>
                <w:szCs w:val="18"/>
              </w:rPr>
            </w:pPr>
            <w:r w:rsidRPr="00592B15">
              <w:rPr>
                <w:rFonts w:ascii="Times New Roman" w:hAnsi="Times New Roman"/>
                <w:sz w:val="18"/>
                <w:szCs w:val="18"/>
              </w:rPr>
              <w:lastRenderedPageBreak/>
              <w:t>Відсутній детальний план території. ГП: територія реконструкції під багатоквартирну житлову забудову</w:t>
            </w:r>
          </w:p>
        </w:tc>
        <w:tc>
          <w:tcPr>
            <w:tcW w:w="1417" w:type="dxa"/>
            <w:tcMar>
              <w:top w:w="26" w:type="dxa"/>
              <w:left w:w="39" w:type="dxa"/>
              <w:bottom w:w="26" w:type="dxa"/>
              <w:right w:w="39" w:type="dxa"/>
            </w:tcMar>
            <w:hideMark/>
          </w:tcPr>
          <w:p w:rsidR="002451D2" w:rsidRPr="00592B15" w:rsidRDefault="002451D2" w:rsidP="00A41E99">
            <w:pPr>
              <w:shd w:val="clear" w:color="auto" w:fill="FFFFFF" w:themeFill="background1"/>
              <w:rPr>
                <w:rFonts w:ascii="Times New Roman" w:hAnsi="Times New Roman"/>
                <w:sz w:val="18"/>
                <w:szCs w:val="18"/>
              </w:rPr>
            </w:pPr>
            <w:r w:rsidRPr="00592B15">
              <w:rPr>
                <w:rFonts w:ascii="Times New Roman" w:hAnsi="Times New Roman"/>
                <w:sz w:val="18"/>
                <w:szCs w:val="18"/>
              </w:rPr>
              <w:t>Сплати проведено відповідно до нарахувань</w:t>
            </w:r>
          </w:p>
        </w:tc>
        <w:tc>
          <w:tcPr>
            <w:tcW w:w="1701" w:type="dxa"/>
            <w:tcMar>
              <w:top w:w="26" w:type="dxa"/>
              <w:left w:w="39" w:type="dxa"/>
              <w:bottom w:w="26" w:type="dxa"/>
              <w:right w:w="39" w:type="dxa"/>
            </w:tcMar>
            <w:hideMark/>
          </w:tcPr>
          <w:p w:rsidR="002451D2" w:rsidRPr="00592B15" w:rsidRDefault="002451D2" w:rsidP="00A41E99">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0316D6" w:rsidRPr="000316D6" w:rsidRDefault="000316D6" w:rsidP="000316D6">
            <w:pPr>
              <w:spacing w:after="0" w:line="240" w:lineRule="auto"/>
              <w:jc w:val="both"/>
              <w:rPr>
                <w:rFonts w:ascii="Times New Roman" w:hAnsi="Times New Roman"/>
                <w:b/>
                <w:sz w:val="20"/>
                <w:szCs w:val="20"/>
                <w:lang w:eastAsia="ru-RU"/>
              </w:rPr>
            </w:pPr>
            <w:r w:rsidRPr="000316D6">
              <w:rPr>
                <w:rFonts w:ascii="Times New Roman" w:hAnsi="Times New Roman"/>
                <w:b/>
                <w:sz w:val="20"/>
                <w:szCs w:val="20"/>
              </w:rPr>
              <w:t xml:space="preserve">Відмовити в затвердженні </w:t>
            </w:r>
            <w:r w:rsidRPr="000316D6">
              <w:rPr>
                <w:rFonts w:ascii="Times New Roman" w:hAnsi="Times New Roman"/>
                <w:b/>
                <w:bCs/>
                <w:sz w:val="20"/>
                <w:szCs w:val="20"/>
              </w:rPr>
              <w:t xml:space="preserve">технічної документації із землеустрою відповідно </w:t>
            </w:r>
            <w:r w:rsidRPr="000316D6">
              <w:rPr>
                <w:rFonts w:ascii="Times New Roman" w:hAnsi="Times New Roman"/>
                <w:b/>
                <w:sz w:val="20"/>
                <w:szCs w:val="20"/>
                <w:lang w:eastAsia="ru-RU"/>
              </w:rPr>
              <w:t xml:space="preserve">до вимог ч. 2 ст. 42 Земельного кодексу України, а саме: </w:t>
            </w:r>
            <w:r w:rsidRPr="000316D6">
              <w:rPr>
                <w:rFonts w:ascii="Times New Roman" w:hAnsi="Times New Roman"/>
                <w:b/>
                <w:sz w:val="20"/>
                <w:szCs w:val="20"/>
              </w:rPr>
              <w:t xml:space="preserve">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та ч.4 ст.120 </w:t>
            </w:r>
            <w:r w:rsidRPr="000316D6">
              <w:rPr>
                <w:rFonts w:ascii="Times New Roman" w:hAnsi="Times New Roman"/>
                <w:b/>
                <w:sz w:val="20"/>
                <w:szCs w:val="20"/>
                <w:lang w:eastAsia="ru-RU"/>
              </w:rPr>
              <w:t xml:space="preserve">Земельного кодексу України, а </w:t>
            </w:r>
            <w:r w:rsidRPr="000316D6">
              <w:rPr>
                <w:rFonts w:ascii="Times New Roman" w:hAnsi="Times New Roman"/>
                <w:b/>
                <w:sz w:val="20"/>
                <w:szCs w:val="20"/>
                <w:lang w:eastAsia="ru-RU"/>
              </w:rPr>
              <w:lastRenderedPageBreak/>
              <w:t>саме у</w:t>
            </w:r>
            <w:r w:rsidRPr="000316D6">
              <w:rPr>
                <w:b/>
                <w:color w:val="000000"/>
                <w:sz w:val="20"/>
                <w:szCs w:val="20"/>
                <w:shd w:val="clear" w:color="auto" w:fill="FFFFFF"/>
              </w:rPr>
              <w:t xml:space="preserve"> </w:t>
            </w:r>
            <w:r w:rsidRPr="000316D6">
              <w:rPr>
                <w:rFonts w:ascii="Times New Roman" w:hAnsi="Times New Roman"/>
                <w:b/>
                <w:color w:val="000000"/>
                <w:sz w:val="20"/>
                <w:szCs w:val="20"/>
                <w:shd w:val="clear" w:color="auto" w:fill="FFFFFF"/>
              </w:rPr>
              <w:t>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0316D6" w:rsidRDefault="000316D6" w:rsidP="002451D2">
            <w:pPr>
              <w:suppressAutoHyphens/>
              <w:spacing w:after="0" w:line="240" w:lineRule="auto"/>
              <w:jc w:val="both"/>
              <w:rPr>
                <w:rFonts w:ascii="Times New Roman" w:hAnsi="Times New Roman"/>
                <w:b/>
                <w:sz w:val="18"/>
                <w:szCs w:val="18"/>
                <w:lang w:eastAsia="zh-CN"/>
              </w:rPr>
            </w:pPr>
          </w:p>
          <w:p w:rsidR="002451D2" w:rsidRPr="00966AB3" w:rsidRDefault="002451D2" w:rsidP="002451D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проти –0,</w:t>
            </w:r>
          </w:p>
          <w:p w:rsidR="002451D2" w:rsidRDefault="002451D2" w:rsidP="002451D2">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2451D2" w:rsidRDefault="002451D2" w:rsidP="002451D2">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2451D2" w:rsidRPr="002451D2" w:rsidRDefault="002451D2" w:rsidP="00A41E99">
            <w:pPr>
              <w:shd w:val="clear" w:color="auto" w:fill="FFFFFF" w:themeFill="background1"/>
              <w:rPr>
                <w:rFonts w:ascii="Times New Roman" w:hAnsi="Times New Roman"/>
                <w:b/>
                <w:sz w:val="18"/>
                <w:szCs w:val="18"/>
              </w:rPr>
            </w:pPr>
          </w:p>
        </w:tc>
      </w:tr>
      <w:tr w:rsidR="00400F2D" w:rsidRPr="00592B15" w:rsidTr="00024596">
        <w:trPr>
          <w:trHeight w:val="270"/>
        </w:trPr>
        <w:tc>
          <w:tcPr>
            <w:tcW w:w="290" w:type="dxa"/>
            <w:tcMar>
              <w:top w:w="26" w:type="dxa"/>
              <w:left w:w="39" w:type="dxa"/>
              <w:bottom w:w="26" w:type="dxa"/>
              <w:right w:w="39" w:type="dxa"/>
            </w:tcMar>
            <w:hideMark/>
          </w:tcPr>
          <w:p w:rsidR="00400F2D" w:rsidRPr="00592B15" w:rsidRDefault="00400F2D" w:rsidP="00A41E99">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42</w:t>
            </w:r>
          </w:p>
        </w:tc>
        <w:tc>
          <w:tcPr>
            <w:tcW w:w="3571" w:type="dxa"/>
            <w:tcMar>
              <w:top w:w="26" w:type="dxa"/>
              <w:left w:w="39" w:type="dxa"/>
              <w:bottom w:w="26" w:type="dxa"/>
              <w:right w:w="39" w:type="dxa"/>
            </w:tcMar>
            <w:hideMark/>
          </w:tcPr>
          <w:p w:rsidR="00400F2D" w:rsidRPr="00400F2D" w:rsidRDefault="00400F2D" w:rsidP="00A41E99">
            <w:pPr>
              <w:shd w:val="clear" w:color="auto" w:fill="FFFFFF" w:themeFill="background1"/>
              <w:rPr>
                <w:rFonts w:ascii="Times New Roman" w:hAnsi="Times New Roman"/>
                <w:b/>
                <w:bCs/>
                <w:sz w:val="18"/>
                <w:szCs w:val="18"/>
              </w:rPr>
            </w:pPr>
            <w:r w:rsidRPr="00592B15">
              <w:rPr>
                <w:rFonts w:ascii="Times New Roman" w:hAnsi="Times New Roman"/>
                <w:b/>
                <w:bCs/>
                <w:sz w:val="18"/>
                <w:szCs w:val="18"/>
              </w:rPr>
              <w:t>Про встановлення земельного сервітуту з фізичною особою-підприємцем Давиденко Тетяною Володимирівною</w:t>
            </w:r>
            <w:r w:rsidRPr="00400F2D">
              <w:rPr>
                <w:rFonts w:ascii="Times New Roman" w:hAnsi="Times New Roman"/>
                <w:b/>
                <w:bCs/>
                <w:sz w:val="18"/>
                <w:szCs w:val="18"/>
              </w:rPr>
              <w:t xml:space="preserve"> для експлуатації та обслуговування павільйону № 2 за адресою: вулиця Привокзальна, 32 а, площею 0,0023 га (з них: під тимчасовою спорудою – 0,0023 га), строком на 5 (п’ять) років, за рахунок земель населеного пункту м. Біла Церква.</w:t>
            </w:r>
          </w:p>
        </w:tc>
        <w:tc>
          <w:tcPr>
            <w:tcW w:w="2982" w:type="dxa"/>
            <w:tcMar>
              <w:top w:w="26" w:type="dxa"/>
              <w:left w:w="39" w:type="dxa"/>
              <w:bottom w:w="26" w:type="dxa"/>
              <w:right w:w="39" w:type="dxa"/>
            </w:tcMar>
            <w:hideMark/>
          </w:tcPr>
          <w:p w:rsidR="00400F2D" w:rsidRPr="00400F2D" w:rsidRDefault="00400F2D" w:rsidP="00A41E99">
            <w:pPr>
              <w:shd w:val="clear" w:color="auto" w:fill="FFFFFF" w:themeFill="background1"/>
              <w:rPr>
                <w:rFonts w:ascii="Times New Roman" w:hAnsi="Times New Roman"/>
                <w:b/>
                <w:bCs/>
                <w:sz w:val="18"/>
                <w:szCs w:val="18"/>
              </w:rPr>
            </w:pPr>
            <w:r w:rsidRPr="00400F2D">
              <w:rPr>
                <w:rFonts w:ascii="Times New Roman" w:hAnsi="Times New Roman"/>
                <w:b/>
                <w:bCs/>
                <w:sz w:val="18"/>
                <w:szCs w:val="18"/>
              </w:rPr>
              <w:t xml:space="preserve">Див. зауваж №41, була відмова у березні 2018 року, договір до 18.12.2017 року, ПП до 17.12.2017 року </w:t>
            </w:r>
          </w:p>
        </w:tc>
        <w:tc>
          <w:tcPr>
            <w:tcW w:w="1560" w:type="dxa"/>
            <w:tcMar>
              <w:top w:w="26" w:type="dxa"/>
              <w:left w:w="39" w:type="dxa"/>
              <w:bottom w:w="26" w:type="dxa"/>
              <w:right w:w="39" w:type="dxa"/>
            </w:tcMar>
            <w:hideMark/>
          </w:tcPr>
          <w:p w:rsidR="00400F2D" w:rsidRPr="00592B15" w:rsidRDefault="00400F2D" w:rsidP="00A41E99">
            <w:pPr>
              <w:shd w:val="clear" w:color="auto" w:fill="FFFFFF" w:themeFill="background1"/>
              <w:rPr>
                <w:rFonts w:ascii="Times New Roman" w:hAnsi="Times New Roman"/>
                <w:sz w:val="18"/>
                <w:szCs w:val="18"/>
              </w:rPr>
            </w:pPr>
            <w:r w:rsidRPr="00592B15">
              <w:rPr>
                <w:rFonts w:ascii="Times New Roman" w:hAnsi="Times New Roman"/>
                <w:sz w:val="18"/>
                <w:szCs w:val="18"/>
              </w:rPr>
              <w:t>ТС відсутня в Комплексній схемі. ПП ТС по 18.12.17 року</w:t>
            </w:r>
          </w:p>
        </w:tc>
        <w:tc>
          <w:tcPr>
            <w:tcW w:w="1417" w:type="dxa"/>
            <w:tcMar>
              <w:top w:w="26" w:type="dxa"/>
              <w:left w:w="39" w:type="dxa"/>
              <w:bottom w:w="26" w:type="dxa"/>
              <w:right w:w="39" w:type="dxa"/>
            </w:tcMar>
            <w:hideMark/>
          </w:tcPr>
          <w:p w:rsidR="00400F2D" w:rsidRPr="00592B15" w:rsidRDefault="00400F2D" w:rsidP="00A41E99">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400F2D" w:rsidRPr="00592B15" w:rsidRDefault="00400F2D" w:rsidP="00A41E99">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400F2D" w:rsidRPr="00024596" w:rsidRDefault="00400F2D" w:rsidP="00400F2D">
            <w:pPr>
              <w:spacing w:after="0" w:line="240" w:lineRule="auto"/>
              <w:rPr>
                <w:rFonts w:ascii="Times New Roman" w:hAnsi="Times New Roman"/>
                <w:b/>
                <w:sz w:val="18"/>
                <w:szCs w:val="18"/>
                <w:lang w:eastAsia="uk-UA"/>
              </w:rPr>
            </w:pPr>
            <w:r w:rsidRPr="00024596">
              <w:rPr>
                <w:rFonts w:ascii="Times New Roman" w:hAnsi="Times New Roman"/>
                <w:b/>
                <w:sz w:val="18"/>
                <w:szCs w:val="18"/>
                <w:lang w:eastAsia="uk-UA"/>
              </w:rPr>
              <w:t>Грисюк С.І. доводить до відома присутніх, що було здійснено виїзд на місце розташування земельної ділянки.</w:t>
            </w:r>
          </w:p>
          <w:p w:rsidR="00400F2D" w:rsidRPr="00024596" w:rsidRDefault="00400F2D" w:rsidP="00400F2D">
            <w:pPr>
              <w:spacing w:after="0" w:line="240" w:lineRule="auto"/>
              <w:rPr>
                <w:rFonts w:ascii="Times New Roman" w:hAnsi="Times New Roman"/>
                <w:b/>
                <w:sz w:val="18"/>
                <w:szCs w:val="18"/>
                <w:lang w:eastAsia="uk-UA"/>
              </w:rPr>
            </w:pPr>
            <w:r w:rsidRPr="00024596">
              <w:rPr>
                <w:rFonts w:ascii="Times New Roman" w:hAnsi="Times New Roman"/>
                <w:b/>
                <w:sz w:val="18"/>
                <w:szCs w:val="18"/>
                <w:lang w:eastAsia="uk-UA"/>
              </w:rPr>
              <w:t>Заперечення відсутні.</w:t>
            </w:r>
          </w:p>
          <w:p w:rsidR="00400F2D" w:rsidRPr="00024596" w:rsidRDefault="00400F2D" w:rsidP="00400F2D">
            <w:pPr>
              <w:spacing w:after="0" w:line="240" w:lineRule="auto"/>
              <w:rPr>
                <w:rFonts w:ascii="Times New Roman" w:hAnsi="Times New Roman"/>
                <w:b/>
                <w:sz w:val="18"/>
                <w:szCs w:val="18"/>
                <w:lang w:eastAsia="uk-UA"/>
              </w:rPr>
            </w:pPr>
          </w:p>
          <w:p w:rsidR="00400F2D" w:rsidRPr="00024596" w:rsidRDefault="00400F2D" w:rsidP="00400F2D">
            <w:pPr>
              <w:spacing w:after="0" w:line="240" w:lineRule="auto"/>
              <w:rPr>
                <w:rFonts w:ascii="Times New Roman" w:hAnsi="Times New Roman"/>
                <w:b/>
                <w:bCs/>
                <w:sz w:val="18"/>
                <w:szCs w:val="18"/>
              </w:rPr>
            </w:pPr>
            <w:r w:rsidRPr="00024596">
              <w:rPr>
                <w:rFonts w:ascii="Times New Roman" w:hAnsi="Times New Roman"/>
                <w:b/>
                <w:sz w:val="18"/>
                <w:szCs w:val="18"/>
                <w:lang w:eastAsia="uk-UA"/>
              </w:rPr>
              <w:t xml:space="preserve">Встановити земельний сервітут </w:t>
            </w:r>
            <w:r w:rsidRPr="00024596">
              <w:rPr>
                <w:rFonts w:ascii="Times New Roman" w:hAnsi="Times New Roman"/>
                <w:b/>
                <w:bCs/>
                <w:sz w:val="18"/>
                <w:szCs w:val="18"/>
              </w:rPr>
              <w:t>строком на 5 (п’ять) років</w:t>
            </w:r>
          </w:p>
          <w:p w:rsidR="00400F2D" w:rsidRPr="00024596" w:rsidRDefault="00400F2D" w:rsidP="00400F2D">
            <w:pPr>
              <w:suppressAutoHyphens/>
              <w:spacing w:after="0" w:line="240" w:lineRule="auto"/>
              <w:jc w:val="both"/>
              <w:rPr>
                <w:rFonts w:ascii="Times New Roman" w:hAnsi="Times New Roman"/>
                <w:b/>
                <w:sz w:val="18"/>
                <w:szCs w:val="18"/>
                <w:lang w:eastAsia="zh-CN"/>
              </w:rPr>
            </w:pPr>
            <w:r w:rsidRPr="00024596">
              <w:rPr>
                <w:rFonts w:ascii="Times New Roman" w:hAnsi="Times New Roman"/>
                <w:b/>
                <w:sz w:val="18"/>
                <w:szCs w:val="18"/>
                <w:lang w:eastAsia="zh-CN"/>
              </w:rPr>
              <w:t>За –5, проти –0,</w:t>
            </w:r>
          </w:p>
          <w:p w:rsidR="00400F2D" w:rsidRPr="00024596" w:rsidRDefault="00400F2D" w:rsidP="00400F2D">
            <w:pPr>
              <w:spacing w:after="0" w:line="240" w:lineRule="auto"/>
              <w:rPr>
                <w:rFonts w:ascii="Times New Roman" w:hAnsi="Times New Roman"/>
                <w:b/>
                <w:sz w:val="18"/>
                <w:szCs w:val="18"/>
                <w:lang w:eastAsia="zh-CN"/>
              </w:rPr>
            </w:pPr>
            <w:r w:rsidRPr="00024596">
              <w:rPr>
                <w:rFonts w:ascii="Times New Roman" w:hAnsi="Times New Roman"/>
                <w:b/>
                <w:sz w:val="18"/>
                <w:szCs w:val="18"/>
                <w:lang w:eastAsia="zh-CN"/>
              </w:rPr>
              <w:t xml:space="preserve"> утримались – 0,</w:t>
            </w:r>
          </w:p>
          <w:p w:rsidR="00400F2D" w:rsidRPr="00024596" w:rsidRDefault="00400F2D" w:rsidP="00400F2D">
            <w:pPr>
              <w:spacing w:after="0" w:line="240" w:lineRule="auto"/>
              <w:rPr>
                <w:rFonts w:ascii="Times New Roman" w:hAnsi="Times New Roman"/>
                <w:b/>
                <w:sz w:val="18"/>
                <w:szCs w:val="18"/>
                <w:lang w:eastAsia="zh-CN"/>
              </w:rPr>
            </w:pPr>
            <w:r w:rsidRPr="00024596">
              <w:rPr>
                <w:rFonts w:ascii="Times New Roman" w:hAnsi="Times New Roman"/>
                <w:b/>
                <w:sz w:val="18"/>
                <w:szCs w:val="18"/>
                <w:lang w:eastAsia="zh-CN"/>
              </w:rPr>
              <w:t>не голосували – 2</w:t>
            </w:r>
          </w:p>
          <w:p w:rsidR="00400F2D" w:rsidRPr="00024596" w:rsidRDefault="00400F2D" w:rsidP="00400F2D">
            <w:pPr>
              <w:spacing w:after="0" w:line="240" w:lineRule="auto"/>
              <w:rPr>
                <w:rFonts w:ascii="Times New Roman" w:hAnsi="Times New Roman"/>
                <w:b/>
                <w:sz w:val="18"/>
                <w:szCs w:val="18"/>
                <w:lang w:eastAsia="uk-UA"/>
              </w:rPr>
            </w:pPr>
          </w:p>
          <w:p w:rsidR="00400F2D" w:rsidRPr="00024596" w:rsidRDefault="00400F2D" w:rsidP="00A41E99">
            <w:pPr>
              <w:shd w:val="clear" w:color="auto" w:fill="FFFFFF" w:themeFill="background1"/>
              <w:rPr>
                <w:rFonts w:ascii="Times New Roman" w:hAnsi="Times New Roman"/>
                <w:b/>
                <w:sz w:val="18"/>
                <w:szCs w:val="18"/>
              </w:rPr>
            </w:pPr>
          </w:p>
        </w:tc>
      </w:tr>
      <w:tr w:rsidR="00400F2D" w:rsidRPr="00592B15" w:rsidTr="00024596">
        <w:trPr>
          <w:trHeight w:val="270"/>
        </w:trPr>
        <w:tc>
          <w:tcPr>
            <w:tcW w:w="290" w:type="dxa"/>
            <w:tcMar>
              <w:top w:w="26" w:type="dxa"/>
              <w:left w:w="39" w:type="dxa"/>
              <w:bottom w:w="26" w:type="dxa"/>
              <w:right w:w="39" w:type="dxa"/>
            </w:tcMar>
            <w:hideMark/>
          </w:tcPr>
          <w:p w:rsidR="00400F2D" w:rsidRPr="00592B15" w:rsidRDefault="00400F2D" w:rsidP="00A41E99">
            <w:pPr>
              <w:shd w:val="clear" w:color="auto" w:fill="FFFFFF" w:themeFill="background1"/>
              <w:jc w:val="right"/>
              <w:rPr>
                <w:rFonts w:ascii="Times New Roman" w:hAnsi="Times New Roman"/>
                <w:sz w:val="18"/>
                <w:szCs w:val="18"/>
              </w:rPr>
            </w:pPr>
            <w:r w:rsidRPr="00592B15">
              <w:rPr>
                <w:rFonts w:ascii="Times New Roman" w:hAnsi="Times New Roman"/>
                <w:sz w:val="18"/>
                <w:szCs w:val="18"/>
              </w:rPr>
              <w:t>43</w:t>
            </w:r>
          </w:p>
        </w:tc>
        <w:tc>
          <w:tcPr>
            <w:tcW w:w="3571" w:type="dxa"/>
            <w:tcMar>
              <w:top w:w="26" w:type="dxa"/>
              <w:left w:w="39" w:type="dxa"/>
              <w:bottom w:w="26" w:type="dxa"/>
              <w:right w:w="39" w:type="dxa"/>
            </w:tcMar>
            <w:hideMark/>
          </w:tcPr>
          <w:p w:rsidR="00400F2D" w:rsidRPr="00400F2D" w:rsidRDefault="00400F2D" w:rsidP="00A41E99">
            <w:pPr>
              <w:shd w:val="clear" w:color="auto" w:fill="FFFFFF" w:themeFill="background1"/>
              <w:rPr>
                <w:rFonts w:ascii="Times New Roman" w:hAnsi="Times New Roman"/>
                <w:b/>
                <w:bCs/>
                <w:sz w:val="18"/>
                <w:szCs w:val="18"/>
              </w:rPr>
            </w:pPr>
            <w:r w:rsidRPr="00592B15">
              <w:rPr>
                <w:rFonts w:ascii="Times New Roman" w:hAnsi="Times New Roman"/>
                <w:b/>
                <w:bCs/>
                <w:sz w:val="18"/>
                <w:szCs w:val="18"/>
              </w:rPr>
              <w:t>Про встановлення земельного сервітуту з фізичною особою-підприємцем Давиденко Тетяною Володимирівною</w:t>
            </w:r>
            <w:r w:rsidRPr="00400F2D">
              <w:rPr>
                <w:rFonts w:ascii="Times New Roman" w:hAnsi="Times New Roman"/>
                <w:b/>
                <w:bCs/>
                <w:sz w:val="18"/>
                <w:szCs w:val="18"/>
              </w:rPr>
              <w:t xml:space="preserve"> для експлуатації та обслуговування павільйону №1 за адресою: вулиця Привокзальна, 32 а, площею 0,0030 га (з них: під тимчасовою спорудою – 0,0030 га), строком на 5 (п’ять) років, за рахунок земель населеного пункту м. Біла Церква.</w:t>
            </w:r>
          </w:p>
        </w:tc>
        <w:tc>
          <w:tcPr>
            <w:tcW w:w="2982" w:type="dxa"/>
            <w:tcMar>
              <w:top w:w="26" w:type="dxa"/>
              <w:left w:w="39" w:type="dxa"/>
              <w:bottom w:w="26" w:type="dxa"/>
              <w:right w:w="39" w:type="dxa"/>
            </w:tcMar>
            <w:hideMark/>
          </w:tcPr>
          <w:p w:rsidR="00400F2D" w:rsidRPr="00400F2D" w:rsidRDefault="00400F2D" w:rsidP="00A41E99">
            <w:pPr>
              <w:shd w:val="clear" w:color="auto" w:fill="FFFFFF" w:themeFill="background1"/>
              <w:rPr>
                <w:rFonts w:ascii="Times New Roman" w:hAnsi="Times New Roman"/>
                <w:b/>
                <w:bCs/>
                <w:sz w:val="18"/>
                <w:szCs w:val="18"/>
              </w:rPr>
            </w:pPr>
            <w:r w:rsidRPr="00400F2D">
              <w:rPr>
                <w:rFonts w:ascii="Times New Roman" w:hAnsi="Times New Roman"/>
                <w:b/>
                <w:bCs/>
                <w:sz w:val="18"/>
                <w:szCs w:val="18"/>
              </w:rPr>
              <w:t>Див. зауваж №41, була відмова у березні 2018 року, договір до 18.12.2017 року, ПП до 17.12.2017 року</w:t>
            </w:r>
          </w:p>
        </w:tc>
        <w:tc>
          <w:tcPr>
            <w:tcW w:w="1560" w:type="dxa"/>
            <w:tcMar>
              <w:top w:w="26" w:type="dxa"/>
              <w:left w:w="39" w:type="dxa"/>
              <w:bottom w:w="26" w:type="dxa"/>
              <w:right w:w="39" w:type="dxa"/>
            </w:tcMar>
            <w:hideMark/>
          </w:tcPr>
          <w:p w:rsidR="00400F2D" w:rsidRPr="00592B15" w:rsidRDefault="00400F2D" w:rsidP="00A41E99">
            <w:pPr>
              <w:shd w:val="clear" w:color="auto" w:fill="FFFFFF" w:themeFill="background1"/>
              <w:rPr>
                <w:rFonts w:ascii="Times New Roman" w:hAnsi="Times New Roman"/>
                <w:sz w:val="18"/>
                <w:szCs w:val="18"/>
              </w:rPr>
            </w:pPr>
            <w:r w:rsidRPr="00592B15">
              <w:rPr>
                <w:rFonts w:ascii="Times New Roman" w:hAnsi="Times New Roman"/>
                <w:sz w:val="18"/>
                <w:szCs w:val="18"/>
              </w:rPr>
              <w:t>ТС відсутня в Комплексній схемі. ПП ТС по 18.12.17 року</w:t>
            </w:r>
          </w:p>
        </w:tc>
        <w:tc>
          <w:tcPr>
            <w:tcW w:w="1417" w:type="dxa"/>
            <w:tcMar>
              <w:top w:w="26" w:type="dxa"/>
              <w:left w:w="39" w:type="dxa"/>
              <w:bottom w:w="26" w:type="dxa"/>
              <w:right w:w="39" w:type="dxa"/>
            </w:tcMar>
            <w:hideMark/>
          </w:tcPr>
          <w:p w:rsidR="00400F2D" w:rsidRPr="00592B15" w:rsidRDefault="00400F2D" w:rsidP="00A41E99">
            <w:pPr>
              <w:shd w:val="clear" w:color="auto" w:fill="FFFFFF" w:themeFill="background1"/>
              <w:rPr>
                <w:rFonts w:ascii="Times New Roman" w:hAnsi="Times New Roman"/>
                <w:sz w:val="18"/>
                <w:szCs w:val="18"/>
              </w:rPr>
            </w:pPr>
            <w:r w:rsidRPr="00592B15">
              <w:rPr>
                <w:rFonts w:ascii="Times New Roman" w:hAnsi="Times New Roman"/>
                <w:sz w:val="18"/>
                <w:szCs w:val="18"/>
              </w:rPr>
              <w:t>Сплати проведено відповідно до нарахувань</w:t>
            </w:r>
          </w:p>
        </w:tc>
        <w:tc>
          <w:tcPr>
            <w:tcW w:w="1701" w:type="dxa"/>
            <w:tcMar>
              <w:top w:w="26" w:type="dxa"/>
              <w:left w:w="39" w:type="dxa"/>
              <w:bottom w:w="26" w:type="dxa"/>
              <w:right w:w="39" w:type="dxa"/>
            </w:tcMar>
            <w:hideMark/>
          </w:tcPr>
          <w:p w:rsidR="00400F2D" w:rsidRPr="00592B15" w:rsidRDefault="00400F2D" w:rsidP="00A41E99">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tcPr>
          <w:p w:rsidR="00400F2D" w:rsidRPr="00024596" w:rsidRDefault="00400F2D" w:rsidP="00400F2D">
            <w:pPr>
              <w:spacing w:after="0" w:line="240" w:lineRule="auto"/>
              <w:rPr>
                <w:rFonts w:ascii="Times New Roman" w:hAnsi="Times New Roman"/>
                <w:b/>
                <w:sz w:val="18"/>
                <w:szCs w:val="18"/>
                <w:lang w:eastAsia="uk-UA"/>
              </w:rPr>
            </w:pPr>
            <w:r w:rsidRPr="00024596">
              <w:rPr>
                <w:rFonts w:ascii="Times New Roman" w:hAnsi="Times New Roman"/>
                <w:b/>
                <w:sz w:val="18"/>
                <w:szCs w:val="18"/>
                <w:lang w:eastAsia="uk-UA"/>
              </w:rPr>
              <w:t>Грисюк С.І доводить до відома присутніх, що було здійснено виїзд на місце розташування земельної ділянки.</w:t>
            </w:r>
          </w:p>
          <w:p w:rsidR="00400F2D" w:rsidRPr="00024596" w:rsidRDefault="00400F2D" w:rsidP="00400F2D">
            <w:pPr>
              <w:spacing w:after="0" w:line="240" w:lineRule="auto"/>
              <w:rPr>
                <w:rFonts w:ascii="Times New Roman" w:hAnsi="Times New Roman"/>
                <w:b/>
                <w:sz w:val="18"/>
                <w:szCs w:val="18"/>
                <w:lang w:eastAsia="uk-UA"/>
              </w:rPr>
            </w:pPr>
            <w:r w:rsidRPr="00024596">
              <w:rPr>
                <w:rFonts w:ascii="Times New Roman" w:hAnsi="Times New Roman"/>
                <w:b/>
                <w:sz w:val="18"/>
                <w:szCs w:val="18"/>
                <w:lang w:eastAsia="uk-UA"/>
              </w:rPr>
              <w:t>Заперечення відсутні.</w:t>
            </w:r>
          </w:p>
          <w:p w:rsidR="00400F2D" w:rsidRPr="00024596" w:rsidRDefault="00400F2D" w:rsidP="00400F2D">
            <w:pPr>
              <w:spacing w:after="0" w:line="240" w:lineRule="auto"/>
              <w:rPr>
                <w:rFonts w:ascii="Times New Roman" w:hAnsi="Times New Roman"/>
                <w:b/>
                <w:bCs/>
                <w:sz w:val="18"/>
                <w:szCs w:val="18"/>
              </w:rPr>
            </w:pPr>
            <w:r w:rsidRPr="00024596">
              <w:rPr>
                <w:rFonts w:ascii="Times New Roman" w:hAnsi="Times New Roman"/>
                <w:b/>
                <w:sz w:val="18"/>
                <w:szCs w:val="18"/>
                <w:lang w:eastAsia="uk-UA"/>
              </w:rPr>
              <w:t xml:space="preserve">Встановити земельний сервітут </w:t>
            </w:r>
            <w:r w:rsidRPr="00024596">
              <w:rPr>
                <w:rFonts w:ascii="Times New Roman" w:hAnsi="Times New Roman"/>
                <w:b/>
                <w:bCs/>
                <w:sz w:val="18"/>
                <w:szCs w:val="18"/>
              </w:rPr>
              <w:t>строком на 5 (п’ять) років</w:t>
            </w:r>
          </w:p>
          <w:p w:rsidR="00400F2D" w:rsidRPr="00024596" w:rsidRDefault="00400F2D" w:rsidP="00400F2D">
            <w:pPr>
              <w:suppressAutoHyphens/>
              <w:spacing w:after="0" w:line="240" w:lineRule="auto"/>
              <w:jc w:val="both"/>
              <w:rPr>
                <w:rFonts w:ascii="Times New Roman" w:hAnsi="Times New Roman"/>
                <w:b/>
                <w:sz w:val="18"/>
                <w:szCs w:val="18"/>
                <w:lang w:eastAsia="zh-CN"/>
              </w:rPr>
            </w:pPr>
            <w:r w:rsidRPr="00024596">
              <w:rPr>
                <w:rFonts w:ascii="Times New Roman" w:hAnsi="Times New Roman"/>
                <w:b/>
                <w:sz w:val="18"/>
                <w:szCs w:val="18"/>
                <w:lang w:eastAsia="zh-CN"/>
              </w:rPr>
              <w:t>За –5, проти –0,</w:t>
            </w:r>
          </w:p>
          <w:p w:rsidR="00400F2D" w:rsidRPr="00024596" w:rsidRDefault="00400F2D" w:rsidP="00400F2D">
            <w:pPr>
              <w:spacing w:after="0" w:line="240" w:lineRule="auto"/>
              <w:rPr>
                <w:rFonts w:ascii="Times New Roman" w:hAnsi="Times New Roman"/>
                <w:b/>
                <w:sz w:val="18"/>
                <w:szCs w:val="18"/>
                <w:lang w:eastAsia="zh-CN"/>
              </w:rPr>
            </w:pPr>
            <w:r w:rsidRPr="00024596">
              <w:rPr>
                <w:rFonts w:ascii="Times New Roman" w:hAnsi="Times New Roman"/>
                <w:b/>
                <w:sz w:val="18"/>
                <w:szCs w:val="18"/>
                <w:lang w:eastAsia="zh-CN"/>
              </w:rPr>
              <w:t xml:space="preserve"> утримались – 0,</w:t>
            </w:r>
          </w:p>
          <w:p w:rsidR="00400F2D" w:rsidRPr="00024596" w:rsidRDefault="00400F2D" w:rsidP="00400F2D">
            <w:pPr>
              <w:spacing w:after="0" w:line="240" w:lineRule="auto"/>
              <w:rPr>
                <w:rFonts w:ascii="Times New Roman" w:hAnsi="Times New Roman"/>
                <w:b/>
                <w:sz w:val="18"/>
                <w:szCs w:val="18"/>
                <w:lang w:eastAsia="zh-CN"/>
              </w:rPr>
            </w:pPr>
            <w:r w:rsidRPr="00024596">
              <w:rPr>
                <w:rFonts w:ascii="Times New Roman" w:hAnsi="Times New Roman"/>
                <w:b/>
                <w:sz w:val="18"/>
                <w:szCs w:val="18"/>
                <w:lang w:eastAsia="zh-CN"/>
              </w:rPr>
              <w:t>не голосували – 2</w:t>
            </w:r>
          </w:p>
          <w:p w:rsidR="00400F2D" w:rsidRPr="00024596" w:rsidRDefault="00400F2D" w:rsidP="00A41E99">
            <w:pPr>
              <w:shd w:val="clear" w:color="auto" w:fill="FFFFFF" w:themeFill="background1"/>
              <w:rPr>
                <w:rFonts w:ascii="Times New Roman" w:hAnsi="Times New Roman"/>
                <w:b/>
                <w:sz w:val="18"/>
                <w:szCs w:val="18"/>
              </w:rPr>
            </w:pPr>
          </w:p>
        </w:tc>
      </w:tr>
    </w:tbl>
    <w:p w:rsidR="003D797C" w:rsidRDefault="003D797C" w:rsidP="00606924">
      <w:pPr>
        <w:spacing w:after="0" w:line="240" w:lineRule="auto"/>
        <w:contextualSpacing/>
        <w:jc w:val="both"/>
        <w:rPr>
          <w:rFonts w:ascii="Times New Roman" w:hAnsi="Times New Roman"/>
          <w:b/>
          <w:sz w:val="24"/>
          <w:szCs w:val="24"/>
          <w:lang w:eastAsia="zh-CN"/>
        </w:rPr>
      </w:pPr>
    </w:p>
    <w:p w:rsidR="001B51D9" w:rsidRDefault="001B51D9" w:rsidP="00606924">
      <w:pPr>
        <w:spacing w:after="0" w:line="240" w:lineRule="auto"/>
        <w:contextualSpacing/>
        <w:jc w:val="both"/>
        <w:rPr>
          <w:rFonts w:ascii="Times New Roman" w:hAnsi="Times New Roman"/>
          <w:b/>
          <w:sz w:val="24"/>
          <w:szCs w:val="24"/>
          <w:lang w:eastAsia="zh-CN"/>
        </w:rPr>
      </w:pPr>
    </w:p>
    <w:tbl>
      <w:tblPr>
        <w:tblW w:w="14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3805"/>
        <w:gridCol w:w="2551"/>
        <w:gridCol w:w="1560"/>
        <w:gridCol w:w="3133"/>
        <w:gridCol w:w="1001"/>
        <w:gridCol w:w="2518"/>
      </w:tblGrid>
      <w:tr w:rsidR="001B51D9" w:rsidRPr="00EB160C" w:rsidTr="001B51D9">
        <w:trPr>
          <w:trHeight w:val="2550"/>
        </w:trPr>
        <w:tc>
          <w:tcPr>
            <w:tcW w:w="419" w:type="dxa"/>
            <w:hideMark/>
          </w:tcPr>
          <w:p w:rsidR="001B51D9" w:rsidRPr="00EB160C" w:rsidRDefault="001B51D9" w:rsidP="00A41E99">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26</w:t>
            </w:r>
          </w:p>
        </w:tc>
        <w:tc>
          <w:tcPr>
            <w:tcW w:w="3805" w:type="dxa"/>
            <w:hideMark/>
          </w:tcPr>
          <w:p w:rsidR="001B51D9" w:rsidRDefault="001B51D9" w:rsidP="00A41E99">
            <w:pPr>
              <w:spacing w:after="0" w:line="240" w:lineRule="auto"/>
              <w:rPr>
                <w:rFonts w:ascii="Times New Roman" w:hAnsi="Times New Roman"/>
                <w:b/>
                <w:bCs/>
                <w:sz w:val="18"/>
                <w:szCs w:val="18"/>
                <w:lang w:eastAsia="uk-UA"/>
              </w:rPr>
            </w:pPr>
          </w:p>
          <w:p w:rsidR="001B51D9" w:rsidRPr="00F60450" w:rsidRDefault="001B51D9" w:rsidP="001B51D9">
            <w:pPr>
              <w:spacing w:after="0" w:line="240" w:lineRule="auto"/>
              <w:rPr>
                <w:rFonts w:ascii="Times New Roman" w:hAnsi="Times New Roman"/>
                <w:b/>
                <w:bCs/>
                <w:sz w:val="24"/>
                <w:szCs w:val="24"/>
                <w:lang w:eastAsia="uk-UA"/>
              </w:rPr>
            </w:pPr>
            <w:r w:rsidRPr="00F60450">
              <w:rPr>
                <w:rFonts w:ascii="Times New Roman" w:hAnsi="Times New Roman"/>
                <w:b/>
                <w:bCs/>
                <w:sz w:val="24"/>
                <w:szCs w:val="24"/>
                <w:lang w:eastAsia="uk-UA"/>
              </w:rPr>
              <w:t>ПЕРЕЛІК 20</w:t>
            </w:r>
          </w:p>
          <w:p w:rsidR="001B51D9" w:rsidRDefault="001B51D9" w:rsidP="00A41E99">
            <w:pPr>
              <w:spacing w:after="0" w:line="240" w:lineRule="auto"/>
              <w:rPr>
                <w:rFonts w:ascii="Times New Roman" w:hAnsi="Times New Roman"/>
                <w:b/>
                <w:bCs/>
                <w:sz w:val="18"/>
                <w:szCs w:val="18"/>
                <w:lang w:eastAsia="uk-UA"/>
              </w:rPr>
            </w:pPr>
          </w:p>
          <w:p w:rsidR="001B51D9" w:rsidRPr="00EB160C" w:rsidRDefault="001B51D9" w:rsidP="00A41E99">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технічної документації із землеустрою  щодо поділу земельної ділянки фізичній особі-підприємцю  Чепурченку Валентину Павловичу та громадянину Путіну Ігорю Івановичу</w:t>
            </w:r>
            <w:r w:rsidRPr="00EB160C">
              <w:rPr>
                <w:rFonts w:ascii="Times New Roman" w:hAnsi="Times New Roman"/>
                <w:color w:val="000000"/>
                <w:sz w:val="18"/>
                <w:szCs w:val="18"/>
                <w:lang w:eastAsia="uk-UA"/>
              </w:rPr>
              <w:t xml:space="preserve"> площею 0,0857 га з кадастровим номером: 3210300000:03:016:0086 за адресою: бульвар Олександрійський, 175, на дві окремі земельні ділянки: ділянка площею 0,0757 га, ділянка площею 0,0100 га, без зміни їх цільового призначення для подальшої державної реєстрації земельних ділянок. </w:t>
            </w:r>
          </w:p>
        </w:tc>
        <w:tc>
          <w:tcPr>
            <w:tcW w:w="2551" w:type="dxa"/>
            <w:hideMark/>
          </w:tcPr>
          <w:p w:rsidR="001B51D9" w:rsidRPr="00EB160C" w:rsidRDefault="001B51D9"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1B51D9" w:rsidRPr="00EB160C" w:rsidRDefault="001B51D9"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133" w:type="dxa"/>
            <w:hideMark/>
          </w:tcPr>
          <w:p w:rsidR="001B51D9" w:rsidRPr="00EB160C" w:rsidRDefault="001B51D9"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001" w:type="dxa"/>
            <w:hideMark/>
          </w:tcPr>
          <w:p w:rsidR="001B51D9" w:rsidRPr="00EB160C" w:rsidRDefault="001B51D9"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518" w:type="dxa"/>
          </w:tcPr>
          <w:p w:rsidR="001B51D9" w:rsidRPr="00253B1B" w:rsidRDefault="001B51D9" w:rsidP="00A41E99">
            <w:pPr>
              <w:spacing w:after="0" w:line="240" w:lineRule="auto"/>
              <w:rPr>
                <w:rFonts w:ascii="Times New Roman" w:hAnsi="Times New Roman"/>
                <w:b/>
                <w:bCs/>
                <w:sz w:val="18"/>
                <w:szCs w:val="18"/>
                <w:lang w:eastAsia="uk-UA"/>
              </w:rPr>
            </w:pPr>
            <w:r w:rsidRPr="00253B1B">
              <w:rPr>
                <w:rFonts w:ascii="Times New Roman" w:hAnsi="Times New Roman"/>
                <w:b/>
                <w:sz w:val="18"/>
                <w:szCs w:val="18"/>
                <w:lang w:eastAsia="uk-UA"/>
              </w:rPr>
              <w:t xml:space="preserve">Відмовити в наданні дозволу </w:t>
            </w:r>
            <w:r w:rsidRPr="00253B1B">
              <w:rPr>
                <w:rFonts w:ascii="Times New Roman" w:hAnsi="Times New Roman"/>
                <w:b/>
                <w:bCs/>
                <w:sz w:val="18"/>
                <w:szCs w:val="18"/>
                <w:lang w:eastAsia="uk-UA"/>
              </w:rPr>
              <w:t>розроблення  технічн</w:t>
            </w:r>
            <w:r w:rsidR="00253B1B" w:rsidRPr="00253B1B">
              <w:rPr>
                <w:rFonts w:ascii="Times New Roman" w:hAnsi="Times New Roman"/>
                <w:b/>
                <w:bCs/>
                <w:sz w:val="18"/>
                <w:szCs w:val="18"/>
                <w:lang w:eastAsia="uk-UA"/>
              </w:rPr>
              <w:t>ої документації із землеустрою.</w:t>
            </w:r>
          </w:p>
          <w:p w:rsidR="001B51D9" w:rsidRPr="00253B1B" w:rsidRDefault="001B51D9" w:rsidP="001B51D9">
            <w:pPr>
              <w:suppressAutoHyphens/>
              <w:spacing w:after="0" w:line="240" w:lineRule="auto"/>
              <w:jc w:val="both"/>
              <w:rPr>
                <w:rFonts w:ascii="Times New Roman" w:hAnsi="Times New Roman"/>
                <w:b/>
                <w:sz w:val="18"/>
                <w:szCs w:val="18"/>
                <w:lang w:eastAsia="zh-CN"/>
              </w:rPr>
            </w:pPr>
            <w:r w:rsidRPr="00253B1B">
              <w:rPr>
                <w:rFonts w:ascii="Times New Roman" w:hAnsi="Times New Roman"/>
                <w:b/>
                <w:sz w:val="18"/>
                <w:szCs w:val="18"/>
                <w:lang w:eastAsia="zh-CN"/>
              </w:rPr>
              <w:t>За –5, проти –0,</w:t>
            </w:r>
          </w:p>
          <w:p w:rsidR="001B51D9" w:rsidRPr="00253B1B" w:rsidRDefault="001B51D9" w:rsidP="001B51D9">
            <w:pPr>
              <w:spacing w:after="0" w:line="240" w:lineRule="auto"/>
              <w:rPr>
                <w:rFonts w:ascii="Times New Roman" w:hAnsi="Times New Roman"/>
                <w:b/>
                <w:sz w:val="18"/>
                <w:szCs w:val="18"/>
                <w:lang w:eastAsia="zh-CN"/>
              </w:rPr>
            </w:pPr>
            <w:r w:rsidRPr="00253B1B">
              <w:rPr>
                <w:rFonts w:ascii="Times New Roman" w:hAnsi="Times New Roman"/>
                <w:b/>
                <w:sz w:val="18"/>
                <w:szCs w:val="18"/>
                <w:lang w:eastAsia="zh-CN"/>
              </w:rPr>
              <w:t xml:space="preserve"> утримались – 0,</w:t>
            </w:r>
          </w:p>
          <w:p w:rsidR="001B51D9" w:rsidRPr="00253B1B" w:rsidRDefault="001B51D9" w:rsidP="001B51D9">
            <w:pPr>
              <w:spacing w:after="0" w:line="240" w:lineRule="auto"/>
              <w:rPr>
                <w:rFonts w:ascii="Times New Roman" w:hAnsi="Times New Roman"/>
                <w:b/>
                <w:sz w:val="18"/>
                <w:szCs w:val="18"/>
                <w:lang w:eastAsia="zh-CN"/>
              </w:rPr>
            </w:pPr>
            <w:r w:rsidRPr="00253B1B">
              <w:rPr>
                <w:rFonts w:ascii="Times New Roman" w:hAnsi="Times New Roman"/>
                <w:b/>
                <w:sz w:val="18"/>
                <w:szCs w:val="18"/>
                <w:lang w:eastAsia="zh-CN"/>
              </w:rPr>
              <w:t>не голосували – 2</w:t>
            </w:r>
          </w:p>
          <w:p w:rsidR="001B51D9" w:rsidRPr="00253B1B" w:rsidRDefault="001B51D9" w:rsidP="001B51D9">
            <w:pPr>
              <w:spacing w:after="0" w:line="240" w:lineRule="auto"/>
              <w:rPr>
                <w:rFonts w:ascii="Times New Roman" w:hAnsi="Times New Roman"/>
                <w:b/>
                <w:sz w:val="18"/>
                <w:szCs w:val="18"/>
                <w:lang w:eastAsia="zh-CN"/>
              </w:rPr>
            </w:pPr>
          </w:p>
          <w:p w:rsidR="001B51D9" w:rsidRPr="00253B1B" w:rsidRDefault="001B51D9" w:rsidP="00253B1B">
            <w:pPr>
              <w:spacing w:after="0" w:line="240" w:lineRule="auto"/>
              <w:rPr>
                <w:rFonts w:ascii="Times New Roman" w:hAnsi="Times New Roman"/>
                <w:b/>
                <w:sz w:val="18"/>
                <w:szCs w:val="18"/>
                <w:lang w:eastAsia="uk-UA"/>
              </w:rPr>
            </w:pPr>
            <w:r w:rsidRPr="00253B1B">
              <w:rPr>
                <w:rFonts w:ascii="Times New Roman" w:hAnsi="Times New Roman"/>
                <w:b/>
                <w:sz w:val="18"/>
                <w:szCs w:val="18"/>
                <w:lang w:eastAsia="uk-UA"/>
              </w:rPr>
              <w:t xml:space="preserve">Рекомендувати заявники </w:t>
            </w:r>
            <w:r w:rsidR="00253B1B" w:rsidRPr="00253B1B">
              <w:rPr>
                <w:rFonts w:ascii="Times New Roman" w:hAnsi="Times New Roman"/>
                <w:b/>
                <w:sz w:val="18"/>
                <w:szCs w:val="18"/>
                <w:lang w:eastAsia="uk-UA"/>
              </w:rPr>
              <w:t>подати документи</w:t>
            </w:r>
            <w:r w:rsidRPr="00253B1B">
              <w:rPr>
                <w:rFonts w:ascii="Times New Roman" w:hAnsi="Times New Roman"/>
                <w:b/>
                <w:sz w:val="18"/>
                <w:szCs w:val="18"/>
                <w:lang w:eastAsia="uk-UA"/>
              </w:rPr>
              <w:t xml:space="preserve"> на поділ земельн</w:t>
            </w:r>
            <w:r w:rsidR="00253B1B" w:rsidRPr="00253B1B">
              <w:rPr>
                <w:rFonts w:ascii="Times New Roman" w:hAnsi="Times New Roman"/>
                <w:b/>
                <w:sz w:val="18"/>
                <w:szCs w:val="18"/>
                <w:lang w:eastAsia="uk-UA"/>
              </w:rPr>
              <w:t>ої</w:t>
            </w:r>
            <w:r w:rsidRPr="00253B1B">
              <w:rPr>
                <w:rFonts w:ascii="Times New Roman" w:hAnsi="Times New Roman"/>
                <w:b/>
                <w:sz w:val="18"/>
                <w:szCs w:val="18"/>
                <w:lang w:eastAsia="uk-UA"/>
              </w:rPr>
              <w:t xml:space="preserve"> ділянк</w:t>
            </w:r>
            <w:r w:rsidR="00253B1B" w:rsidRPr="00253B1B">
              <w:rPr>
                <w:rFonts w:ascii="Times New Roman" w:hAnsi="Times New Roman"/>
                <w:b/>
                <w:sz w:val="18"/>
                <w:szCs w:val="18"/>
                <w:lang w:eastAsia="uk-UA"/>
              </w:rPr>
              <w:t>и на 3 окремі ділянки, виділивши частину між житловим будинком та прибудовою в окрему ділянку.</w:t>
            </w:r>
          </w:p>
        </w:tc>
      </w:tr>
    </w:tbl>
    <w:p w:rsidR="001B51D9" w:rsidRDefault="001B51D9" w:rsidP="00606924">
      <w:pPr>
        <w:spacing w:after="0" w:line="240" w:lineRule="auto"/>
        <w:contextualSpacing/>
        <w:jc w:val="both"/>
        <w:rPr>
          <w:rFonts w:ascii="Times New Roman" w:hAnsi="Times New Roman"/>
          <w:b/>
          <w:sz w:val="24"/>
          <w:szCs w:val="24"/>
          <w:lang w:eastAsia="zh-CN"/>
        </w:rPr>
      </w:pPr>
    </w:p>
    <w:p w:rsidR="003D797C" w:rsidRDefault="003D797C" w:rsidP="00606924">
      <w:pPr>
        <w:spacing w:after="0" w:line="240" w:lineRule="auto"/>
        <w:contextualSpacing/>
        <w:jc w:val="both"/>
        <w:rPr>
          <w:rFonts w:ascii="Times New Roman" w:hAnsi="Times New Roman"/>
          <w:b/>
          <w:sz w:val="24"/>
          <w:szCs w:val="24"/>
          <w:lang w:eastAsia="zh-CN"/>
        </w:rPr>
      </w:pPr>
    </w:p>
    <w:tbl>
      <w:tblPr>
        <w:tblW w:w="14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3805"/>
        <w:gridCol w:w="2551"/>
        <w:gridCol w:w="1560"/>
        <w:gridCol w:w="3133"/>
        <w:gridCol w:w="1001"/>
        <w:gridCol w:w="2518"/>
      </w:tblGrid>
      <w:tr w:rsidR="00F60450" w:rsidRPr="00EB160C" w:rsidTr="00F60450">
        <w:trPr>
          <w:trHeight w:val="2295"/>
        </w:trPr>
        <w:tc>
          <w:tcPr>
            <w:tcW w:w="419" w:type="dxa"/>
            <w:hideMark/>
          </w:tcPr>
          <w:p w:rsidR="00F60450" w:rsidRPr="00EB160C" w:rsidRDefault="00F60450" w:rsidP="00A41E99">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12</w:t>
            </w:r>
          </w:p>
        </w:tc>
        <w:tc>
          <w:tcPr>
            <w:tcW w:w="3805" w:type="dxa"/>
            <w:hideMark/>
          </w:tcPr>
          <w:p w:rsidR="00F60450" w:rsidRPr="00F60450" w:rsidRDefault="00F60450" w:rsidP="00A41E99">
            <w:pPr>
              <w:spacing w:after="0" w:line="240" w:lineRule="auto"/>
              <w:rPr>
                <w:rFonts w:ascii="Times New Roman" w:hAnsi="Times New Roman"/>
                <w:b/>
                <w:bCs/>
                <w:sz w:val="24"/>
                <w:szCs w:val="24"/>
                <w:lang w:eastAsia="uk-UA"/>
              </w:rPr>
            </w:pPr>
            <w:r w:rsidRPr="00F60450">
              <w:rPr>
                <w:rFonts w:ascii="Times New Roman" w:hAnsi="Times New Roman"/>
                <w:b/>
                <w:bCs/>
                <w:sz w:val="24"/>
                <w:szCs w:val="24"/>
                <w:lang w:eastAsia="uk-UA"/>
              </w:rPr>
              <w:t>ПЕРЕЛІК 20</w:t>
            </w:r>
          </w:p>
          <w:p w:rsidR="00F60450" w:rsidRDefault="00F60450" w:rsidP="00A41E99">
            <w:pPr>
              <w:spacing w:after="0" w:line="240" w:lineRule="auto"/>
              <w:rPr>
                <w:rFonts w:ascii="Times New Roman" w:hAnsi="Times New Roman"/>
                <w:b/>
                <w:bCs/>
                <w:sz w:val="18"/>
                <w:szCs w:val="18"/>
                <w:lang w:eastAsia="uk-UA"/>
              </w:rPr>
            </w:pPr>
          </w:p>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r w:rsidRPr="00EB160C">
              <w:rPr>
                <w:rFonts w:ascii="Times New Roman" w:hAnsi="Times New Roman"/>
                <w:color w:val="000000"/>
                <w:sz w:val="18"/>
                <w:szCs w:val="18"/>
                <w:lang w:eastAsia="uk-UA"/>
              </w:rPr>
              <w:t>з цільовим призначенням 02.03. Для будівництва та обслуговування багатоквартирного житлового будинку за адресою: вулиця Київська, в районі житлового будинку №25, орієнтовною площею 0,2500 га, за рахунок земель населеного пункту м. Біла Церква.</w:t>
            </w:r>
          </w:p>
        </w:tc>
        <w:tc>
          <w:tcPr>
            <w:tcW w:w="2551"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001"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518" w:type="dxa"/>
          </w:tcPr>
          <w:p w:rsidR="00F60450" w:rsidRDefault="00F60450" w:rsidP="00A41E99">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Денисенко І.О.</w:t>
            </w:r>
            <w:r>
              <w:rPr>
                <w:rFonts w:ascii="Times New Roman" w:hAnsi="Times New Roman"/>
                <w:b/>
                <w:sz w:val="18"/>
                <w:szCs w:val="18"/>
                <w:lang w:eastAsia="uk-UA"/>
              </w:rPr>
              <w:t xml:space="preserve"> щодо необхідності отримання офіційного висновку управління містобудування та архітектури .</w:t>
            </w:r>
          </w:p>
          <w:p w:rsidR="00F60450" w:rsidRDefault="00F60450" w:rsidP="00A41E99">
            <w:pPr>
              <w:spacing w:after="0" w:line="240" w:lineRule="auto"/>
              <w:rPr>
                <w:rFonts w:ascii="Times New Roman" w:hAnsi="Times New Roman"/>
                <w:b/>
                <w:sz w:val="18"/>
                <w:szCs w:val="18"/>
                <w:lang w:eastAsia="uk-UA"/>
              </w:rPr>
            </w:pPr>
            <w:r>
              <w:rPr>
                <w:rFonts w:ascii="Times New Roman" w:hAnsi="Times New Roman"/>
                <w:b/>
                <w:sz w:val="18"/>
                <w:szCs w:val="18"/>
                <w:lang w:eastAsia="uk-UA"/>
              </w:rPr>
              <w:t>Доопрацювання.</w:t>
            </w:r>
          </w:p>
          <w:p w:rsidR="001B51D9" w:rsidRPr="00966AB3" w:rsidRDefault="001B51D9" w:rsidP="001B51D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проти –0,</w:t>
            </w:r>
          </w:p>
          <w:p w:rsidR="001B51D9" w:rsidRDefault="001B51D9" w:rsidP="001B51D9">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1B51D9" w:rsidRDefault="001B51D9" w:rsidP="001B51D9">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1B51D9" w:rsidRPr="00B46493" w:rsidRDefault="001B51D9" w:rsidP="00A41E99">
            <w:pPr>
              <w:spacing w:after="0" w:line="240" w:lineRule="auto"/>
              <w:rPr>
                <w:rFonts w:ascii="Times New Roman" w:hAnsi="Times New Roman"/>
                <w:b/>
                <w:sz w:val="18"/>
                <w:szCs w:val="18"/>
                <w:lang w:eastAsia="uk-UA"/>
              </w:rPr>
            </w:pPr>
          </w:p>
        </w:tc>
      </w:tr>
      <w:tr w:rsidR="00F60450" w:rsidRPr="00EB160C" w:rsidTr="00F60450">
        <w:trPr>
          <w:trHeight w:val="3060"/>
        </w:trPr>
        <w:tc>
          <w:tcPr>
            <w:tcW w:w="419" w:type="dxa"/>
            <w:hideMark/>
          </w:tcPr>
          <w:p w:rsidR="00F60450" w:rsidRPr="00EB160C" w:rsidRDefault="00F60450" w:rsidP="00A41E99">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13</w:t>
            </w:r>
          </w:p>
        </w:tc>
        <w:tc>
          <w:tcPr>
            <w:tcW w:w="3805"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w:t>
            </w:r>
            <w:r w:rsidRPr="00EB160C">
              <w:rPr>
                <w:rFonts w:ascii="Times New Roman" w:hAnsi="Times New Roman"/>
                <w:color w:val="000000"/>
                <w:sz w:val="18"/>
                <w:szCs w:val="18"/>
                <w:lang w:eastAsia="uk-UA"/>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будівництва та обслуговування готелю) за адресою: бульвар Олександрійський, в районі будинку №70, орієнтовною площею 0,1000 га, за рахунок земель населеного пункту м. Біла Церква.</w:t>
            </w:r>
          </w:p>
        </w:tc>
        <w:tc>
          <w:tcPr>
            <w:tcW w:w="2551"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001" w:type="dxa"/>
            <w:hideMark/>
          </w:tcPr>
          <w:p w:rsidR="00F60450" w:rsidRPr="00EB160C" w:rsidRDefault="00F60450" w:rsidP="00A41E99">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518" w:type="dxa"/>
          </w:tcPr>
          <w:p w:rsidR="00F60450" w:rsidRDefault="00F60450" w:rsidP="00A41E99">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Денисенко І.О.</w:t>
            </w:r>
            <w:r>
              <w:rPr>
                <w:rFonts w:ascii="Times New Roman" w:hAnsi="Times New Roman"/>
                <w:b/>
                <w:sz w:val="18"/>
                <w:szCs w:val="18"/>
                <w:lang w:eastAsia="uk-UA"/>
              </w:rPr>
              <w:t xml:space="preserve"> щодо необхідності отримання офіційного висновку управління містобудування та архітектури .</w:t>
            </w:r>
          </w:p>
          <w:p w:rsidR="00F60450" w:rsidRDefault="00F60450" w:rsidP="00A41E99">
            <w:pPr>
              <w:spacing w:after="0" w:line="240" w:lineRule="auto"/>
              <w:rPr>
                <w:rFonts w:ascii="Times New Roman" w:hAnsi="Times New Roman"/>
                <w:b/>
                <w:sz w:val="18"/>
                <w:szCs w:val="18"/>
                <w:lang w:eastAsia="uk-UA"/>
              </w:rPr>
            </w:pPr>
            <w:r>
              <w:rPr>
                <w:rFonts w:ascii="Times New Roman" w:hAnsi="Times New Roman"/>
                <w:b/>
                <w:sz w:val="18"/>
                <w:szCs w:val="18"/>
                <w:lang w:eastAsia="uk-UA"/>
              </w:rPr>
              <w:t>Доопрацювання.</w:t>
            </w:r>
          </w:p>
          <w:p w:rsidR="001B51D9" w:rsidRPr="00966AB3" w:rsidRDefault="001B51D9" w:rsidP="001B51D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проти –0,</w:t>
            </w:r>
          </w:p>
          <w:p w:rsidR="001B51D9" w:rsidRDefault="001B51D9" w:rsidP="001B51D9">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1B51D9" w:rsidRDefault="001B51D9" w:rsidP="001B51D9">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1B51D9" w:rsidRPr="00B46493" w:rsidRDefault="001B51D9" w:rsidP="00A41E99">
            <w:pPr>
              <w:spacing w:after="0" w:line="240" w:lineRule="auto"/>
              <w:rPr>
                <w:rFonts w:ascii="Times New Roman" w:hAnsi="Times New Roman"/>
                <w:b/>
                <w:sz w:val="18"/>
                <w:szCs w:val="18"/>
                <w:lang w:eastAsia="uk-UA"/>
              </w:rPr>
            </w:pPr>
          </w:p>
        </w:tc>
      </w:tr>
    </w:tbl>
    <w:p w:rsidR="00245256" w:rsidRDefault="00245256" w:rsidP="00606924">
      <w:pPr>
        <w:spacing w:after="0" w:line="240" w:lineRule="auto"/>
        <w:contextualSpacing/>
        <w:jc w:val="both"/>
        <w:rPr>
          <w:rFonts w:ascii="Times New Roman" w:hAnsi="Times New Roman"/>
          <w:b/>
          <w:sz w:val="24"/>
          <w:szCs w:val="24"/>
          <w:lang w:eastAsia="zh-CN"/>
        </w:rPr>
      </w:pPr>
    </w:p>
    <w:tbl>
      <w:tblPr>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90"/>
        <w:gridCol w:w="3571"/>
        <w:gridCol w:w="2557"/>
        <w:gridCol w:w="1985"/>
        <w:gridCol w:w="1417"/>
        <w:gridCol w:w="1701"/>
        <w:gridCol w:w="3686"/>
      </w:tblGrid>
      <w:tr w:rsidR="00245256" w:rsidRPr="00592B15" w:rsidTr="00253B1B">
        <w:trPr>
          <w:trHeight w:val="270"/>
        </w:trPr>
        <w:tc>
          <w:tcPr>
            <w:tcW w:w="290" w:type="dxa"/>
            <w:tcMar>
              <w:top w:w="26" w:type="dxa"/>
              <w:left w:w="39" w:type="dxa"/>
              <w:bottom w:w="26" w:type="dxa"/>
              <w:right w:w="39" w:type="dxa"/>
            </w:tcMar>
            <w:hideMark/>
          </w:tcPr>
          <w:p w:rsidR="00245256" w:rsidRPr="00592B15" w:rsidRDefault="00245256" w:rsidP="00A41E99">
            <w:pPr>
              <w:shd w:val="clear" w:color="auto" w:fill="FFFFFF" w:themeFill="background1"/>
              <w:jc w:val="right"/>
              <w:rPr>
                <w:rFonts w:ascii="Times New Roman" w:hAnsi="Times New Roman"/>
                <w:sz w:val="18"/>
                <w:szCs w:val="18"/>
              </w:rPr>
            </w:pPr>
            <w:r w:rsidRPr="00592B15">
              <w:rPr>
                <w:rFonts w:ascii="Times New Roman" w:hAnsi="Times New Roman"/>
                <w:sz w:val="18"/>
                <w:szCs w:val="18"/>
              </w:rPr>
              <w:t>29</w:t>
            </w:r>
          </w:p>
        </w:tc>
        <w:tc>
          <w:tcPr>
            <w:tcW w:w="3571" w:type="dxa"/>
            <w:tcMar>
              <w:top w:w="26" w:type="dxa"/>
              <w:left w:w="39" w:type="dxa"/>
              <w:bottom w:w="26" w:type="dxa"/>
              <w:right w:w="39" w:type="dxa"/>
            </w:tcMar>
            <w:hideMark/>
          </w:tcPr>
          <w:p w:rsidR="00245256" w:rsidRPr="00245256" w:rsidRDefault="00245256" w:rsidP="00A41E99">
            <w:pPr>
              <w:shd w:val="clear" w:color="auto" w:fill="FFFFFF" w:themeFill="background1"/>
              <w:rPr>
                <w:rFonts w:ascii="Times New Roman" w:hAnsi="Times New Roman"/>
                <w:b/>
                <w:bCs/>
                <w:sz w:val="24"/>
                <w:szCs w:val="24"/>
              </w:rPr>
            </w:pPr>
            <w:r w:rsidRPr="00245256">
              <w:rPr>
                <w:rFonts w:ascii="Times New Roman" w:hAnsi="Times New Roman"/>
                <w:b/>
                <w:bCs/>
                <w:sz w:val="24"/>
                <w:szCs w:val="24"/>
              </w:rPr>
              <w:t>ПЕРЕЛІК 21</w:t>
            </w:r>
          </w:p>
          <w:p w:rsidR="00245256" w:rsidRPr="00592B15" w:rsidRDefault="00245256" w:rsidP="00A41E99">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у спільну сумісну власність громадянам Бакай Олені Юріївні, Мельнику Андрію Юрійовичу</w:t>
            </w:r>
            <w:r w:rsidRPr="00592B15">
              <w:rPr>
                <w:rFonts w:ascii="Times New Roman" w:hAnsi="Times New Roman"/>
                <w:sz w:val="18"/>
                <w:szCs w:val="18"/>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 садівників і городників, ділянка №46, орієнтовною площею 0,0457 га, за рахунок земель населеного пункту м. Біла Церква.</w:t>
            </w:r>
          </w:p>
        </w:tc>
        <w:tc>
          <w:tcPr>
            <w:tcW w:w="2557" w:type="dxa"/>
            <w:tcMar>
              <w:top w:w="26" w:type="dxa"/>
              <w:left w:w="39" w:type="dxa"/>
              <w:bottom w:w="26" w:type="dxa"/>
              <w:right w:w="39" w:type="dxa"/>
            </w:tcMar>
            <w:hideMark/>
          </w:tcPr>
          <w:p w:rsidR="00245256" w:rsidRPr="00592B15" w:rsidRDefault="00245256" w:rsidP="00A41E99">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245256" w:rsidRPr="00592B15" w:rsidRDefault="00245256" w:rsidP="00A41E99">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існуючих садових товариств</w:t>
            </w:r>
          </w:p>
        </w:tc>
        <w:tc>
          <w:tcPr>
            <w:tcW w:w="1417" w:type="dxa"/>
            <w:tcMar>
              <w:top w:w="26" w:type="dxa"/>
              <w:left w:w="39" w:type="dxa"/>
              <w:bottom w:w="26" w:type="dxa"/>
              <w:right w:w="39" w:type="dxa"/>
            </w:tcMar>
            <w:hideMark/>
          </w:tcPr>
          <w:p w:rsidR="00245256" w:rsidRPr="00592B15" w:rsidRDefault="00245256" w:rsidP="00A41E99">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245256" w:rsidRPr="00592B15" w:rsidRDefault="00245256" w:rsidP="00A41E99">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245256" w:rsidRDefault="00245256" w:rsidP="00245256">
            <w:pPr>
              <w:spacing w:after="0" w:line="240" w:lineRule="auto"/>
              <w:rPr>
                <w:rFonts w:ascii="Times New Roman" w:hAnsi="Times New Roman"/>
                <w:b/>
                <w:sz w:val="18"/>
                <w:szCs w:val="18"/>
                <w:lang w:eastAsia="uk-UA"/>
              </w:rPr>
            </w:pPr>
            <w:r w:rsidRPr="00C175F4">
              <w:rPr>
                <w:rFonts w:ascii="Times New Roman" w:hAnsi="Times New Roman"/>
                <w:b/>
                <w:sz w:val="18"/>
                <w:szCs w:val="18"/>
              </w:rPr>
              <w:t>Денисенко І.О.</w:t>
            </w:r>
            <w:r>
              <w:rPr>
                <w:rFonts w:ascii="Times New Roman" w:hAnsi="Times New Roman"/>
                <w:b/>
                <w:sz w:val="18"/>
                <w:szCs w:val="18"/>
                <w:lang w:eastAsia="uk-UA"/>
              </w:rPr>
              <w:t xml:space="preserve"> доводить до відома присутніх, що було здійснено виїзд на місце розташування земельної ділянки.</w:t>
            </w:r>
          </w:p>
          <w:p w:rsidR="00253B1B" w:rsidRDefault="00253B1B" w:rsidP="00245256">
            <w:pPr>
              <w:shd w:val="clear" w:color="auto" w:fill="FFFFFF" w:themeFill="background1"/>
              <w:rPr>
                <w:rFonts w:ascii="Times New Roman" w:hAnsi="Times New Roman"/>
                <w:b/>
                <w:sz w:val="18"/>
                <w:szCs w:val="18"/>
                <w:lang w:eastAsia="uk-UA"/>
              </w:rPr>
            </w:pPr>
            <w:r>
              <w:rPr>
                <w:rFonts w:ascii="Times New Roman" w:hAnsi="Times New Roman"/>
                <w:b/>
                <w:sz w:val="18"/>
                <w:szCs w:val="18"/>
                <w:lang w:eastAsia="uk-UA"/>
              </w:rPr>
              <w:t>Надати дозвіл.</w:t>
            </w:r>
          </w:p>
          <w:p w:rsidR="00245256" w:rsidRDefault="00245256" w:rsidP="00245256">
            <w:pPr>
              <w:shd w:val="clear" w:color="auto" w:fill="FFFFFF" w:themeFill="background1"/>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245256" w:rsidRPr="00966AB3" w:rsidRDefault="00245256" w:rsidP="00245256">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проти –0,</w:t>
            </w:r>
          </w:p>
          <w:p w:rsidR="00245256" w:rsidRDefault="00245256" w:rsidP="00245256">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245256" w:rsidRDefault="00245256" w:rsidP="00245256">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245256" w:rsidRPr="00C175F4" w:rsidRDefault="00245256" w:rsidP="00245256">
            <w:pPr>
              <w:shd w:val="clear" w:color="auto" w:fill="FFFFFF" w:themeFill="background1"/>
              <w:rPr>
                <w:rFonts w:ascii="Times New Roman" w:hAnsi="Times New Roman"/>
                <w:b/>
                <w:sz w:val="18"/>
                <w:szCs w:val="18"/>
              </w:rPr>
            </w:pPr>
          </w:p>
        </w:tc>
      </w:tr>
      <w:tr w:rsidR="00024596" w:rsidRPr="00592B15" w:rsidTr="00024596">
        <w:trPr>
          <w:trHeight w:val="270"/>
        </w:trPr>
        <w:tc>
          <w:tcPr>
            <w:tcW w:w="290" w:type="dxa"/>
            <w:tcMar>
              <w:top w:w="26" w:type="dxa"/>
              <w:left w:w="39" w:type="dxa"/>
              <w:bottom w:w="26" w:type="dxa"/>
              <w:right w:w="39" w:type="dxa"/>
            </w:tcMar>
            <w:hideMark/>
          </w:tcPr>
          <w:p w:rsidR="00024596" w:rsidRPr="00592B15" w:rsidRDefault="00024596" w:rsidP="003E5472">
            <w:pPr>
              <w:shd w:val="clear" w:color="auto" w:fill="FFFFFF" w:themeFill="background1"/>
              <w:jc w:val="right"/>
              <w:rPr>
                <w:rFonts w:ascii="Times New Roman" w:hAnsi="Times New Roman"/>
                <w:sz w:val="18"/>
                <w:szCs w:val="18"/>
              </w:rPr>
            </w:pPr>
            <w:r w:rsidRPr="00592B15">
              <w:rPr>
                <w:rFonts w:ascii="Times New Roman" w:hAnsi="Times New Roman"/>
                <w:sz w:val="18"/>
                <w:szCs w:val="18"/>
              </w:rPr>
              <w:t>6</w:t>
            </w:r>
          </w:p>
        </w:tc>
        <w:tc>
          <w:tcPr>
            <w:tcW w:w="3571" w:type="dxa"/>
            <w:tcMar>
              <w:top w:w="26" w:type="dxa"/>
              <w:left w:w="39" w:type="dxa"/>
              <w:bottom w:w="26" w:type="dxa"/>
              <w:right w:w="39" w:type="dxa"/>
            </w:tcMar>
            <w:hideMark/>
          </w:tcPr>
          <w:p w:rsidR="00024596" w:rsidRPr="00592B15" w:rsidRDefault="00024596" w:rsidP="003E5472">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r w:rsidRPr="00592B15">
              <w:rPr>
                <w:rFonts w:ascii="Times New Roman" w:hAnsi="Times New Roman"/>
                <w:sz w:val="18"/>
                <w:szCs w:val="18"/>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Таращанська, в районі житлового будинку № 161, орієнтовною площею 0,0118 га за рахунок земель населеного пункту м. Біла Церква.</w:t>
            </w:r>
          </w:p>
        </w:tc>
        <w:tc>
          <w:tcPr>
            <w:tcW w:w="2557" w:type="dxa"/>
            <w:tcMar>
              <w:top w:w="26" w:type="dxa"/>
              <w:left w:w="39" w:type="dxa"/>
              <w:bottom w:w="26" w:type="dxa"/>
              <w:right w:w="39" w:type="dxa"/>
            </w:tcMar>
            <w:hideMark/>
          </w:tcPr>
          <w:p w:rsidR="00024596" w:rsidRPr="00592B15" w:rsidRDefault="00024596" w:rsidP="003E5472">
            <w:pPr>
              <w:shd w:val="clear" w:color="auto" w:fill="FFFFFF" w:themeFill="background1"/>
              <w:spacing w:after="240"/>
              <w:rPr>
                <w:rFonts w:ascii="Times New Roman" w:hAnsi="Times New Roman"/>
                <w:sz w:val="18"/>
                <w:szCs w:val="18"/>
              </w:rPr>
            </w:pPr>
            <w:r w:rsidRPr="00592B15">
              <w:rPr>
                <w:rFonts w:ascii="Times New Roman" w:hAnsi="Times New Roman"/>
                <w:b/>
                <w:bCs/>
                <w:sz w:val="18"/>
                <w:szCs w:val="18"/>
              </w:rPr>
              <w:t>ЗАУВАЖЕННЯ</w:t>
            </w:r>
            <w:r w:rsidRPr="00592B15">
              <w:rPr>
                <w:rFonts w:ascii="Times New Roman" w:hAnsi="Times New Roman"/>
                <w:sz w:val="18"/>
                <w:szCs w:val="18"/>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в районі житлового будинку № 161, розташована за межами м. Біла Церква. Прийняття рішення в такій редакції призве</w:t>
            </w:r>
            <w:r>
              <w:rPr>
                <w:rFonts w:ascii="Times New Roman" w:hAnsi="Times New Roman"/>
                <w:sz w:val="18"/>
                <w:szCs w:val="18"/>
              </w:rPr>
              <w:t>де до порушення ч.1 ст.122 ЗКУ.</w:t>
            </w:r>
          </w:p>
        </w:tc>
        <w:tc>
          <w:tcPr>
            <w:tcW w:w="1985" w:type="dxa"/>
            <w:tcMar>
              <w:top w:w="26" w:type="dxa"/>
              <w:left w:w="39" w:type="dxa"/>
              <w:bottom w:w="26" w:type="dxa"/>
              <w:right w:w="39" w:type="dxa"/>
            </w:tcMar>
            <w:hideMark/>
          </w:tcPr>
          <w:p w:rsidR="00024596" w:rsidRPr="00592B15" w:rsidRDefault="00024596" w:rsidP="003E5472">
            <w:pPr>
              <w:shd w:val="clear" w:color="auto" w:fill="FFFFFF" w:themeFill="background1"/>
              <w:rPr>
                <w:rFonts w:ascii="Times New Roman" w:hAnsi="Times New Roman"/>
                <w:sz w:val="18"/>
                <w:szCs w:val="18"/>
              </w:rPr>
            </w:pPr>
            <w:r w:rsidRPr="00592B15">
              <w:rPr>
                <w:rFonts w:ascii="Times New Roman" w:hAnsi="Times New Roman"/>
                <w:sz w:val="18"/>
                <w:szCs w:val="18"/>
              </w:rPr>
              <w:t>Відсутній детальний план території. ГП: територія існуючої багатоквартирної житлової забудови. (входить до проектної межі міста)</w:t>
            </w:r>
          </w:p>
        </w:tc>
        <w:tc>
          <w:tcPr>
            <w:tcW w:w="1417" w:type="dxa"/>
            <w:tcMar>
              <w:top w:w="26" w:type="dxa"/>
              <w:left w:w="39" w:type="dxa"/>
              <w:bottom w:w="26" w:type="dxa"/>
              <w:right w:w="39" w:type="dxa"/>
            </w:tcMar>
            <w:hideMark/>
          </w:tcPr>
          <w:p w:rsidR="00024596" w:rsidRPr="00592B15" w:rsidRDefault="00024596" w:rsidP="003E5472">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024596" w:rsidRPr="00592B15" w:rsidRDefault="00024596" w:rsidP="003E5472">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024596" w:rsidRPr="00024596" w:rsidRDefault="00024596" w:rsidP="00024596">
            <w:pPr>
              <w:spacing w:after="0" w:line="240" w:lineRule="auto"/>
              <w:contextualSpacing/>
              <w:rPr>
                <w:rFonts w:ascii="Times New Roman" w:hAnsi="Times New Roman"/>
                <w:b/>
                <w:sz w:val="20"/>
                <w:szCs w:val="20"/>
                <w:lang w:eastAsia="zh-CN"/>
              </w:rPr>
            </w:pPr>
            <w:r w:rsidRPr="00024596">
              <w:rPr>
                <w:rFonts w:ascii="Times New Roman" w:hAnsi="Times New Roman"/>
                <w:b/>
                <w:sz w:val="20"/>
                <w:szCs w:val="20"/>
                <w:lang w:eastAsia="zh-CN"/>
              </w:rPr>
              <w:t>Лєонов А.С. доводить до відома присутніх, що спільно з головним інженером було здійснено виїзд на місце розташування земельної ділянки.</w:t>
            </w:r>
          </w:p>
          <w:p w:rsidR="00024596" w:rsidRDefault="00024596" w:rsidP="00024596">
            <w:pPr>
              <w:spacing w:after="0" w:line="240" w:lineRule="auto"/>
              <w:contextualSpacing/>
              <w:rPr>
                <w:rFonts w:ascii="Times New Roman" w:hAnsi="Times New Roman"/>
                <w:b/>
                <w:sz w:val="20"/>
                <w:szCs w:val="20"/>
                <w:lang w:eastAsia="zh-CN"/>
              </w:rPr>
            </w:pPr>
          </w:p>
          <w:p w:rsidR="00024596" w:rsidRDefault="00024596" w:rsidP="00024596">
            <w:pPr>
              <w:spacing w:after="0" w:line="240" w:lineRule="auto"/>
              <w:contextualSpacing/>
              <w:rPr>
                <w:rFonts w:ascii="Times New Roman" w:hAnsi="Times New Roman"/>
                <w:b/>
                <w:sz w:val="20"/>
                <w:szCs w:val="20"/>
                <w:lang w:eastAsia="zh-CN"/>
              </w:rPr>
            </w:pPr>
            <w:r w:rsidRPr="00024596">
              <w:rPr>
                <w:rFonts w:ascii="Times New Roman" w:hAnsi="Times New Roman"/>
                <w:b/>
                <w:sz w:val="20"/>
                <w:szCs w:val="20"/>
                <w:lang w:eastAsia="zh-CN"/>
              </w:rPr>
              <w:t xml:space="preserve">Питання залишено на доопрацювання. </w:t>
            </w:r>
          </w:p>
          <w:p w:rsidR="00024596" w:rsidRDefault="00024596" w:rsidP="00024596">
            <w:pPr>
              <w:spacing w:after="0" w:line="240" w:lineRule="auto"/>
              <w:contextualSpacing/>
              <w:rPr>
                <w:rFonts w:ascii="Times New Roman" w:hAnsi="Times New Roman"/>
                <w:b/>
                <w:sz w:val="20"/>
                <w:szCs w:val="20"/>
                <w:lang w:eastAsia="zh-CN"/>
              </w:rPr>
            </w:pPr>
          </w:p>
          <w:p w:rsidR="00024596" w:rsidRPr="00024596" w:rsidRDefault="00024596" w:rsidP="00024596">
            <w:pPr>
              <w:spacing w:after="0" w:line="240" w:lineRule="auto"/>
              <w:contextualSpacing/>
              <w:rPr>
                <w:rFonts w:ascii="Times New Roman" w:hAnsi="Times New Roman"/>
                <w:b/>
                <w:sz w:val="20"/>
                <w:szCs w:val="20"/>
                <w:lang w:eastAsia="zh-CN"/>
              </w:rPr>
            </w:pPr>
            <w:r w:rsidRPr="00024596">
              <w:rPr>
                <w:rFonts w:ascii="Times New Roman" w:hAnsi="Times New Roman"/>
                <w:b/>
                <w:sz w:val="20"/>
                <w:szCs w:val="20"/>
                <w:lang w:eastAsia="zh-CN"/>
              </w:rPr>
              <w:t>Запросити на засідання комісії головного інженера.</w:t>
            </w:r>
          </w:p>
          <w:p w:rsidR="00024596" w:rsidRPr="00024596" w:rsidRDefault="00024596" w:rsidP="00024596">
            <w:pPr>
              <w:shd w:val="clear" w:color="auto" w:fill="FFFFFF" w:themeFill="background1"/>
              <w:rPr>
                <w:rFonts w:ascii="Times New Roman" w:hAnsi="Times New Roman"/>
                <w:b/>
                <w:sz w:val="20"/>
                <w:szCs w:val="20"/>
              </w:rPr>
            </w:pPr>
          </w:p>
        </w:tc>
      </w:tr>
    </w:tbl>
    <w:p w:rsidR="00245256" w:rsidRDefault="00245256" w:rsidP="00606924">
      <w:pPr>
        <w:spacing w:after="0" w:line="240" w:lineRule="auto"/>
        <w:contextualSpacing/>
        <w:jc w:val="both"/>
        <w:rPr>
          <w:rFonts w:ascii="Times New Roman" w:hAnsi="Times New Roman"/>
          <w:b/>
          <w:sz w:val="24"/>
          <w:szCs w:val="24"/>
          <w:lang w:eastAsia="zh-CN"/>
        </w:rPr>
      </w:pPr>
    </w:p>
    <w:p w:rsidR="00245256" w:rsidRPr="00253B1B" w:rsidRDefault="00245256" w:rsidP="00606924">
      <w:pPr>
        <w:spacing w:after="0" w:line="240" w:lineRule="auto"/>
        <w:contextualSpacing/>
        <w:jc w:val="both"/>
        <w:rPr>
          <w:rFonts w:ascii="Times New Roman" w:hAnsi="Times New Roman"/>
          <w:b/>
          <w:sz w:val="24"/>
          <w:szCs w:val="24"/>
          <w:lang w:eastAsia="zh-CN"/>
        </w:rPr>
      </w:pPr>
      <w:r w:rsidRPr="00253B1B">
        <w:rPr>
          <w:rFonts w:ascii="Times New Roman" w:hAnsi="Times New Roman"/>
          <w:b/>
          <w:sz w:val="24"/>
          <w:szCs w:val="24"/>
          <w:lang w:eastAsia="zh-CN"/>
        </w:rPr>
        <w:t>Вовкотруб В.Г. щодо здійснення виїзду за адресами:</w:t>
      </w:r>
    </w:p>
    <w:p w:rsidR="00245256" w:rsidRPr="00253B1B" w:rsidRDefault="00245256" w:rsidP="00245256">
      <w:pPr>
        <w:spacing w:after="0" w:line="240" w:lineRule="auto"/>
        <w:ind w:left="360"/>
        <w:jc w:val="both"/>
        <w:rPr>
          <w:rFonts w:ascii="Times New Roman" w:hAnsi="Times New Roman"/>
          <w:b/>
          <w:sz w:val="24"/>
          <w:szCs w:val="24"/>
          <w:lang w:eastAsia="zh-CN"/>
        </w:rPr>
      </w:pPr>
      <w:r w:rsidRPr="00253B1B">
        <w:rPr>
          <w:rFonts w:ascii="Times New Roman" w:hAnsi="Times New Roman"/>
          <w:b/>
          <w:sz w:val="24"/>
          <w:szCs w:val="24"/>
          <w:lang w:eastAsia="zh-CN"/>
        </w:rPr>
        <w:t xml:space="preserve">     </w:t>
      </w:r>
      <w:r w:rsidR="00253B1B">
        <w:rPr>
          <w:rFonts w:ascii="Times New Roman" w:hAnsi="Times New Roman"/>
          <w:b/>
          <w:sz w:val="24"/>
          <w:szCs w:val="24"/>
          <w:lang w:eastAsia="zh-CN"/>
        </w:rPr>
        <w:t>Г</w:t>
      </w:r>
      <w:r w:rsidR="00253B1B" w:rsidRPr="00253B1B">
        <w:rPr>
          <w:rFonts w:ascii="Times New Roman" w:hAnsi="Times New Roman"/>
          <w:b/>
          <w:sz w:val="24"/>
          <w:szCs w:val="24"/>
          <w:lang w:eastAsia="zh-CN"/>
        </w:rPr>
        <w:t>р. Татаркіної Л.П.</w:t>
      </w:r>
      <w:r w:rsidR="00253B1B">
        <w:rPr>
          <w:rFonts w:ascii="Times New Roman" w:hAnsi="Times New Roman"/>
          <w:b/>
          <w:sz w:val="24"/>
          <w:szCs w:val="24"/>
          <w:lang w:eastAsia="zh-CN"/>
        </w:rPr>
        <w:t xml:space="preserve">, </w:t>
      </w:r>
      <w:r w:rsidR="00253B1B" w:rsidRPr="00253B1B">
        <w:rPr>
          <w:rFonts w:ascii="Times New Roman" w:hAnsi="Times New Roman"/>
          <w:b/>
          <w:sz w:val="24"/>
          <w:szCs w:val="24"/>
          <w:lang w:eastAsia="zh-CN"/>
        </w:rPr>
        <w:t xml:space="preserve">пров.Таращанський, навпроти будинку №135 </w:t>
      </w:r>
    </w:p>
    <w:p w:rsidR="00245256" w:rsidRPr="00253B1B" w:rsidRDefault="00245256" w:rsidP="00245256">
      <w:pPr>
        <w:pStyle w:val="a5"/>
        <w:spacing w:after="0" w:line="240" w:lineRule="auto"/>
        <w:jc w:val="both"/>
        <w:rPr>
          <w:rFonts w:ascii="Times New Roman" w:hAnsi="Times New Roman"/>
          <w:sz w:val="24"/>
          <w:szCs w:val="24"/>
          <w:lang w:eastAsia="zh-CN"/>
        </w:rPr>
      </w:pPr>
      <w:r w:rsidRPr="00253B1B">
        <w:rPr>
          <w:rFonts w:ascii="Times New Roman" w:hAnsi="Times New Roman"/>
          <w:sz w:val="24"/>
          <w:szCs w:val="24"/>
          <w:lang w:eastAsia="zh-CN"/>
        </w:rPr>
        <w:t>Вовкотруб В.Г. вносить пропозицію направити документи до Інспекції з благоустрою з метою здійснення демонтажу огорожі.</w:t>
      </w:r>
    </w:p>
    <w:p w:rsidR="00245256" w:rsidRPr="00253B1B" w:rsidRDefault="00245256" w:rsidP="00245256">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Інших пропозицій не надходило.</w:t>
      </w:r>
    </w:p>
    <w:p w:rsidR="00245256" w:rsidRPr="00253B1B" w:rsidRDefault="00245256" w:rsidP="00245256">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Голосували:</w:t>
      </w:r>
    </w:p>
    <w:p w:rsidR="00245256" w:rsidRPr="00253B1B" w:rsidRDefault="00245256" w:rsidP="00245256">
      <w:pPr>
        <w:spacing w:after="0" w:line="240" w:lineRule="auto"/>
        <w:contextualSpacing/>
        <w:jc w:val="both"/>
        <w:rPr>
          <w:rFonts w:ascii="Times New Roman" w:hAnsi="Times New Roman"/>
          <w:sz w:val="24"/>
          <w:szCs w:val="24"/>
          <w:lang w:val="ru-RU" w:eastAsia="zh-CN"/>
        </w:rPr>
      </w:pPr>
      <w:r w:rsidRPr="00253B1B">
        <w:rPr>
          <w:rFonts w:ascii="Times New Roman" w:hAnsi="Times New Roman"/>
          <w:sz w:val="24"/>
          <w:szCs w:val="24"/>
          <w:lang w:eastAsia="zh-CN"/>
        </w:rPr>
        <w:t xml:space="preserve">                         за  –   </w:t>
      </w:r>
      <w:r w:rsidR="0022572E" w:rsidRPr="00253B1B">
        <w:rPr>
          <w:rFonts w:ascii="Times New Roman" w:hAnsi="Times New Roman"/>
          <w:sz w:val="24"/>
          <w:szCs w:val="24"/>
          <w:lang w:val="ru-RU" w:eastAsia="zh-CN"/>
        </w:rPr>
        <w:t>5</w:t>
      </w:r>
    </w:p>
    <w:p w:rsidR="00245256" w:rsidRPr="00253B1B" w:rsidRDefault="00245256" w:rsidP="00245256">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lastRenderedPageBreak/>
        <w:t xml:space="preserve">                 проти    –   0</w:t>
      </w:r>
    </w:p>
    <w:p w:rsidR="00245256" w:rsidRPr="00253B1B" w:rsidRDefault="00245256" w:rsidP="00245256">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утримались    –   0</w:t>
      </w:r>
    </w:p>
    <w:p w:rsidR="00B6335F" w:rsidRPr="00253B1B" w:rsidRDefault="00B6335F" w:rsidP="00245256">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не голосували -   2</w:t>
      </w:r>
    </w:p>
    <w:p w:rsidR="00245256" w:rsidRPr="0022572E" w:rsidRDefault="00245256" w:rsidP="00676011">
      <w:pPr>
        <w:pStyle w:val="a5"/>
        <w:spacing w:after="0" w:line="240" w:lineRule="auto"/>
        <w:ind w:left="426"/>
        <w:jc w:val="both"/>
        <w:rPr>
          <w:rFonts w:ascii="Times New Roman" w:hAnsi="Times New Roman"/>
          <w:sz w:val="24"/>
          <w:szCs w:val="24"/>
          <w:lang w:eastAsia="zh-CN"/>
        </w:rPr>
      </w:pPr>
      <w:r w:rsidRPr="00253B1B">
        <w:rPr>
          <w:rFonts w:ascii="Times New Roman" w:hAnsi="Times New Roman"/>
          <w:sz w:val="24"/>
          <w:szCs w:val="24"/>
          <w:lang w:eastAsia="zh-CN"/>
        </w:rPr>
        <w:t>За результатами голосування прийнято рішення направити документи до Інспекції з благоустрою з метою здійснення демонтажу огорожі.</w:t>
      </w:r>
    </w:p>
    <w:p w:rsidR="00245256" w:rsidRDefault="00245256" w:rsidP="00245256">
      <w:pPr>
        <w:pStyle w:val="a5"/>
        <w:spacing w:after="0" w:line="240" w:lineRule="auto"/>
        <w:jc w:val="both"/>
        <w:rPr>
          <w:rFonts w:ascii="Times New Roman" w:hAnsi="Times New Roman"/>
          <w:b/>
          <w:sz w:val="24"/>
          <w:szCs w:val="24"/>
          <w:lang w:eastAsia="zh-CN"/>
        </w:rPr>
      </w:pPr>
    </w:p>
    <w:p w:rsidR="00245256" w:rsidRPr="00253B1B" w:rsidRDefault="00245256" w:rsidP="00245256">
      <w:pPr>
        <w:pStyle w:val="a5"/>
        <w:spacing w:after="0" w:line="240" w:lineRule="auto"/>
        <w:jc w:val="both"/>
        <w:rPr>
          <w:rFonts w:ascii="Times New Roman" w:hAnsi="Times New Roman"/>
          <w:b/>
          <w:sz w:val="24"/>
          <w:szCs w:val="24"/>
          <w:lang w:eastAsia="zh-CN"/>
        </w:rPr>
      </w:pPr>
      <w:r w:rsidRPr="00253B1B">
        <w:rPr>
          <w:rFonts w:ascii="Times New Roman" w:hAnsi="Times New Roman"/>
          <w:b/>
          <w:sz w:val="24"/>
          <w:szCs w:val="24"/>
          <w:lang w:eastAsia="zh-CN"/>
        </w:rPr>
        <w:t>Вул. М.Лозовика, 7</w:t>
      </w:r>
      <w:r w:rsidR="00253B1B">
        <w:rPr>
          <w:rFonts w:ascii="Times New Roman" w:hAnsi="Times New Roman"/>
          <w:b/>
          <w:sz w:val="24"/>
          <w:szCs w:val="24"/>
          <w:lang w:eastAsia="zh-CN"/>
        </w:rPr>
        <w:t>, колективна скарга</w:t>
      </w:r>
    </w:p>
    <w:p w:rsidR="00245256" w:rsidRPr="00253B1B" w:rsidRDefault="00245256" w:rsidP="00245256">
      <w:pPr>
        <w:pStyle w:val="a5"/>
        <w:spacing w:after="0" w:line="240" w:lineRule="auto"/>
        <w:jc w:val="both"/>
        <w:rPr>
          <w:rFonts w:ascii="Times New Roman" w:hAnsi="Times New Roman"/>
          <w:sz w:val="24"/>
          <w:szCs w:val="24"/>
          <w:lang w:eastAsia="zh-CN"/>
        </w:rPr>
      </w:pPr>
      <w:r w:rsidRPr="00253B1B">
        <w:rPr>
          <w:rFonts w:ascii="Times New Roman" w:hAnsi="Times New Roman"/>
          <w:sz w:val="24"/>
          <w:szCs w:val="24"/>
          <w:lang w:eastAsia="zh-CN"/>
        </w:rPr>
        <w:t>Вовкотруб В.Г. вносить пропозицію запросити представника ЖЕК №</w:t>
      </w:r>
      <w:r w:rsidR="00253B1B" w:rsidRPr="00253B1B">
        <w:rPr>
          <w:rFonts w:ascii="Times New Roman" w:hAnsi="Times New Roman"/>
          <w:sz w:val="24"/>
          <w:szCs w:val="24"/>
          <w:lang w:eastAsia="zh-CN"/>
        </w:rPr>
        <w:t>1</w:t>
      </w:r>
      <w:r w:rsidRPr="00253B1B">
        <w:rPr>
          <w:rFonts w:ascii="Times New Roman" w:hAnsi="Times New Roman"/>
          <w:sz w:val="24"/>
          <w:szCs w:val="24"/>
          <w:lang w:eastAsia="zh-CN"/>
        </w:rPr>
        <w:t xml:space="preserve">  на засідання комісії з метою подальшого вирішення питання по суті.</w:t>
      </w:r>
    </w:p>
    <w:p w:rsidR="00245256" w:rsidRPr="00253B1B" w:rsidRDefault="00245256" w:rsidP="00245256">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Інших пропозицій не надходило.</w:t>
      </w:r>
    </w:p>
    <w:p w:rsidR="00245256" w:rsidRPr="00253B1B" w:rsidRDefault="00245256" w:rsidP="00245256">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Голосували:</w:t>
      </w:r>
    </w:p>
    <w:p w:rsidR="00B6335F" w:rsidRPr="00253B1B" w:rsidRDefault="00245256" w:rsidP="00B6335F">
      <w:pPr>
        <w:spacing w:after="0" w:line="240" w:lineRule="auto"/>
        <w:contextualSpacing/>
        <w:jc w:val="both"/>
        <w:rPr>
          <w:rFonts w:ascii="Times New Roman" w:hAnsi="Times New Roman"/>
          <w:sz w:val="24"/>
          <w:szCs w:val="24"/>
          <w:lang w:val="ru-RU" w:eastAsia="zh-CN"/>
        </w:rPr>
      </w:pPr>
      <w:r w:rsidRPr="00253B1B">
        <w:rPr>
          <w:rFonts w:ascii="Times New Roman" w:hAnsi="Times New Roman"/>
          <w:sz w:val="24"/>
          <w:szCs w:val="24"/>
          <w:lang w:eastAsia="zh-CN"/>
        </w:rPr>
        <w:t xml:space="preserve">             </w:t>
      </w:r>
      <w:r w:rsidR="00B6335F" w:rsidRPr="00253B1B">
        <w:rPr>
          <w:rFonts w:ascii="Times New Roman" w:hAnsi="Times New Roman"/>
          <w:sz w:val="24"/>
          <w:szCs w:val="24"/>
          <w:lang w:eastAsia="zh-CN"/>
        </w:rPr>
        <w:t xml:space="preserve">    за  –   </w:t>
      </w:r>
      <w:r w:rsidR="00B6335F" w:rsidRPr="00253B1B">
        <w:rPr>
          <w:rFonts w:ascii="Times New Roman" w:hAnsi="Times New Roman"/>
          <w:sz w:val="24"/>
          <w:szCs w:val="24"/>
          <w:lang w:val="ru-RU" w:eastAsia="zh-CN"/>
        </w:rPr>
        <w:t>5</w:t>
      </w:r>
    </w:p>
    <w:p w:rsidR="00B6335F" w:rsidRPr="00253B1B" w:rsidRDefault="00B6335F" w:rsidP="00B6335F">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проти    –   0</w:t>
      </w:r>
    </w:p>
    <w:p w:rsidR="00B6335F" w:rsidRPr="00253B1B" w:rsidRDefault="00B6335F" w:rsidP="00B6335F">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утримались    –   0</w:t>
      </w:r>
    </w:p>
    <w:p w:rsidR="00B6335F" w:rsidRPr="00253B1B" w:rsidRDefault="00B6335F" w:rsidP="00B6335F">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не голосували -   2</w:t>
      </w:r>
    </w:p>
    <w:p w:rsidR="00245256" w:rsidRDefault="00B6335F" w:rsidP="00676011">
      <w:pPr>
        <w:tabs>
          <w:tab w:val="left" w:pos="426"/>
        </w:tabs>
        <w:spacing w:after="0" w:line="240" w:lineRule="auto"/>
        <w:ind w:left="426"/>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w:t>
      </w:r>
      <w:r w:rsidR="00245256" w:rsidRPr="00253B1B">
        <w:rPr>
          <w:rFonts w:ascii="Times New Roman" w:hAnsi="Times New Roman"/>
          <w:sz w:val="24"/>
          <w:szCs w:val="24"/>
          <w:lang w:eastAsia="zh-CN"/>
        </w:rPr>
        <w:t>За результатами голосування прийнято рішення</w:t>
      </w:r>
      <w:r w:rsidR="00245256" w:rsidRPr="00253B1B">
        <w:rPr>
          <w:rFonts w:ascii="Times New Roman" w:hAnsi="Times New Roman"/>
          <w:b/>
          <w:sz w:val="24"/>
          <w:szCs w:val="24"/>
          <w:lang w:eastAsia="zh-CN"/>
        </w:rPr>
        <w:t xml:space="preserve"> </w:t>
      </w:r>
      <w:r w:rsidR="00245256" w:rsidRPr="00253B1B">
        <w:rPr>
          <w:rFonts w:ascii="Times New Roman" w:hAnsi="Times New Roman"/>
          <w:sz w:val="24"/>
          <w:szCs w:val="24"/>
          <w:lang w:eastAsia="zh-CN"/>
        </w:rPr>
        <w:t xml:space="preserve">запросити представника ЖЕК №  на засідання комісії з метою подальшого вирішення </w:t>
      </w:r>
      <w:r w:rsidRPr="00253B1B">
        <w:rPr>
          <w:rFonts w:ascii="Times New Roman" w:hAnsi="Times New Roman"/>
          <w:sz w:val="24"/>
          <w:szCs w:val="24"/>
          <w:lang w:eastAsia="zh-CN"/>
        </w:rPr>
        <w:t xml:space="preserve">  </w:t>
      </w:r>
      <w:r w:rsidR="00245256" w:rsidRPr="00253B1B">
        <w:rPr>
          <w:rFonts w:ascii="Times New Roman" w:hAnsi="Times New Roman"/>
          <w:sz w:val="24"/>
          <w:szCs w:val="24"/>
          <w:lang w:eastAsia="zh-CN"/>
        </w:rPr>
        <w:t>питання по суті.</w:t>
      </w:r>
    </w:p>
    <w:p w:rsidR="0022572E" w:rsidRDefault="0022572E" w:rsidP="00245256">
      <w:pPr>
        <w:pStyle w:val="a5"/>
        <w:spacing w:after="0" w:line="240" w:lineRule="auto"/>
        <w:jc w:val="both"/>
        <w:rPr>
          <w:rFonts w:ascii="Times New Roman" w:hAnsi="Times New Roman"/>
          <w:sz w:val="24"/>
          <w:szCs w:val="24"/>
          <w:lang w:eastAsia="zh-CN"/>
        </w:rPr>
      </w:pPr>
    </w:p>
    <w:p w:rsidR="0022572E" w:rsidRPr="00253B1B" w:rsidRDefault="0022572E" w:rsidP="00245256">
      <w:pPr>
        <w:pStyle w:val="a5"/>
        <w:spacing w:after="0" w:line="240" w:lineRule="auto"/>
        <w:jc w:val="both"/>
        <w:rPr>
          <w:rFonts w:ascii="Times New Roman" w:hAnsi="Times New Roman"/>
          <w:b/>
          <w:sz w:val="24"/>
          <w:szCs w:val="24"/>
          <w:lang w:eastAsia="zh-CN"/>
        </w:rPr>
      </w:pPr>
      <w:r w:rsidRPr="00253B1B">
        <w:rPr>
          <w:rFonts w:ascii="Times New Roman" w:hAnsi="Times New Roman"/>
          <w:b/>
          <w:sz w:val="24"/>
          <w:szCs w:val="24"/>
          <w:lang w:eastAsia="zh-CN"/>
        </w:rPr>
        <w:t>Гр.Машковська</w:t>
      </w:r>
      <w:r w:rsidR="00253B1B" w:rsidRPr="00253B1B">
        <w:rPr>
          <w:rFonts w:ascii="Times New Roman" w:hAnsi="Times New Roman"/>
          <w:b/>
          <w:sz w:val="24"/>
          <w:szCs w:val="24"/>
          <w:lang w:eastAsia="zh-CN"/>
        </w:rPr>
        <w:t xml:space="preserve"> Н.Г.</w:t>
      </w:r>
      <w:r w:rsidRPr="00253B1B">
        <w:rPr>
          <w:rFonts w:ascii="Times New Roman" w:hAnsi="Times New Roman"/>
          <w:b/>
          <w:sz w:val="24"/>
          <w:szCs w:val="24"/>
          <w:lang w:eastAsia="zh-CN"/>
        </w:rPr>
        <w:t>, вул. Короленко, 13</w:t>
      </w:r>
    </w:p>
    <w:p w:rsidR="0022572E" w:rsidRPr="00253B1B" w:rsidRDefault="0022572E" w:rsidP="00245256">
      <w:pPr>
        <w:pStyle w:val="a5"/>
        <w:spacing w:after="0" w:line="240" w:lineRule="auto"/>
        <w:jc w:val="both"/>
        <w:rPr>
          <w:rFonts w:ascii="Times New Roman" w:hAnsi="Times New Roman"/>
          <w:b/>
          <w:sz w:val="24"/>
          <w:szCs w:val="24"/>
          <w:lang w:eastAsia="zh-CN"/>
        </w:rPr>
      </w:pPr>
      <w:r w:rsidRPr="00253B1B">
        <w:rPr>
          <w:rFonts w:ascii="Times New Roman" w:hAnsi="Times New Roman"/>
          <w:sz w:val="24"/>
          <w:szCs w:val="24"/>
          <w:lang w:eastAsia="zh-CN"/>
        </w:rPr>
        <w:t xml:space="preserve">Вовкотруб В.Г. доводить до відома присутніх, щодо </w:t>
      </w:r>
      <w:r w:rsidR="00253B1B" w:rsidRPr="00253B1B">
        <w:rPr>
          <w:rFonts w:ascii="Times New Roman" w:hAnsi="Times New Roman"/>
          <w:sz w:val="24"/>
          <w:szCs w:val="24"/>
          <w:lang w:eastAsia="zh-CN"/>
        </w:rPr>
        <w:t>гр.Машковська Н.Г. не має претензій щодо користування земельною ділянкою, але скаржиться на будівництво, яке здійснює її сусідка гр.Самойленко Т.А.</w:t>
      </w:r>
      <w:r w:rsidRPr="00253B1B">
        <w:rPr>
          <w:rFonts w:ascii="Times New Roman" w:hAnsi="Times New Roman"/>
          <w:sz w:val="24"/>
          <w:szCs w:val="24"/>
          <w:lang w:eastAsia="zh-CN"/>
        </w:rPr>
        <w:t>. Вносить пропозицію направити документи до відділу Держархбудконтролю  з питання проведення капітального будівництва на даній земельній ділянці.</w:t>
      </w:r>
    </w:p>
    <w:p w:rsidR="00B6335F" w:rsidRPr="00253B1B" w:rsidRDefault="00B6335F" w:rsidP="00B6335F">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Інших пропозицій не надходило.</w:t>
      </w:r>
    </w:p>
    <w:p w:rsidR="00B6335F" w:rsidRPr="00253B1B" w:rsidRDefault="00B6335F" w:rsidP="00B6335F">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Голосували:</w:t>
      </w:r>
    </w:p>
    <w:p w:rsidR="00B6335F" w:rsidRPr="00253B1B" w:rsidRDefault="00B6335F" w:rsidP="00B6335F">
      <w:pPr>
        <w:spacing w:after="0" w:line="240" w:lineRule="auto"/>
        <w:contextualSpacing/>
        <w:jc w:val="both"/>
        <w:rPr>
          <w:rFonts w:ascii="Times New Roman" w:hAnsi="Times New Roman"/>
          <w:sz w:val="24"/>
          <w:szCs w:val="24"/>
          <w:lang w:val="ru-RU" w:eastAsia="zh-CN"/>
        </w:rPr>
      </w:pPr>
      <w:r w:rsidRPr="00253B1B">
        <w:rPr>
          <w:rFonts w:ascii="Times New Roman" w:hAnsi="Times New Roman"/>
          <w:sz w:val="24"/>
          <w:szCs w:val="24"/>
          <w:lang w:eastAsia="zh-CN"/>
        </w:rPr>
        <w:t xml:space="preserve">                 за  –   </w:t>
      </w:r>
      <w:r w:rsidRPr="00253B1B">
        <w:rPr>
          <w:rFonts w:ascii="Times New Roman" w:hAnsi="Times New Roman"/>
          <w:sz w:val="24"/>
          <w:szCs w:val="24"/>
          <w:lang w:val="ru-RU" w:eastAsia="zh-CN"/>
        </w:rPr>
        <w:t>5</w:t>
      </w:r>
    </w:p>
    <w:p w:rsidR="00B6335F" w:rsidRPr="00253B1B" w:rsidRDefault="00B6335F" w:rsidP="00B6335F">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проти    –   0</w:t>
      </w:r>
    </w:p>
    <w:p w:rsidR="00B6335F" w:rsidRPr="00253B1B" w:rsidRDefault="00B6335F" w:rsidP="00B6335F">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утримались    –   0</w:t>
      </w:r>
    </w:p>
    <w:p w:rsidR="00B6335F" w:rsidRPr="00253B1B" w:rsidRDefault="00B6335F" w:rsidP="00B6335F">
      <w:pPr>
        <w:spacing w:after="0" w:line="240" w:lineRule="auto"/>
        <w:contextualSpacing/>
        <w:jc w:val="both"/>
        <w:rPr>
          <w:rFonts w:ascii="Times New Roman" w:hAnsi="Times New Roman"/>
          <w:sz w:val="24"/>
          <w:szCs w:val="24"/>
          <w:lang w:eastAsia="zh-CN"/>
        </w:rPr>
      </w:pPr>
      <w:r w:rsidRPr="00253B1B">
        <w:rPr>
          <w:rFonts w:ascii="Times New Roman" w:hAnsi="Times New Roman"/>
          <w:sz w:val="24"/>
          <w:szCs w:val="24"/>
          <w:lang w:eastAsia="zh-CN"/>
        </w:rPr>
        <w:t xml:space="preserve">        не голосували -   2</w:t>
      </w:r>
    </w:p>
    <w:p w:rsidR="00245256" w:rsidRDefault="00B6335F" w:rsidP="00676011">
      <w:pPr>
        <w:pStyle w:val="a5"/>
        <w:spacing w:after="0" w:line="240" w:lineRule="auto"/>
        <w:ind w:left="426"/>
        <w:jc w:val="both"/>
        <w:rPr>
          <w:rFonts w:ascii="Times New Roman" w:hAnsi="Times New Roman"/>
          <w:b/>
          <w:sz w:val="24"/>
          <w:szCs w:val="24"/>
          <w:lang w:eastAsia="zh-CN"/>
        </w:rPr>
      </w:pPr>
      <w:r w:rsidRPr="00253B1B">
        <w:rPr>
          <w:rFonts w:ascii="Times New Roman" w:hAnsi="Times New Roman"/>
          <w:sz w:val="24"/>
          <w:szCs w:val="24"/>
          <w:lang w:eastAsia="zh-CN"/>
        </w:rPr>
        <w:t>За результатами голосування прийнято рішення направити документи до відділу Держархбудконтролю  з питання проведення капітального будівництва на даній земельній ділянці.</w:t>
      </w:r>
    </w:p>
    <w:p w:rsidR="00253B1B" w:rsidRDefault="00606924" w:rsidP="00606924">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w:t>
      </w:r>
    </w:p>
    <w:p w:rsidR="00606924" w:rsidRPr="000D1C8D" w:rsidRDefault="00606924" w:rsidP="00253B1B">
      <w:pPr>
        <w:tabs>
          <w:tab w:val="left" w:pos="4710"/>
        </w:tabs>
        <w:jc w:val="center"/>
        <w:rPr>
          <w:rFonts w:ascii="Times New Roman" w:hAnsi="Times New Roman"/>
          <w:sz w:val="24"/>
          <w:szCs w:val="24"/>
          <w:lang w:eastAsia="zh-CN"/>
        </w:rPr>
      </w:pPr>
      <w:r w:rsidRPr="000D1C8D">
        <w:rPr>
          <w:rFonts w:ascii="Times New Roman" w:hAnsi="Times New Roman"/>
          <w:sz w:val="24"/>
          <w:szCs w:val="24"/>
          <w:lang w:eastAsia="zh-CN"/>
        </w:rPr>
        <w:t>Голова комісії                                            __________________ В.Г. Вовкотруб</w:t>
      </w:r>
    </w:p>
    <w:p w:rsidR="00606924" w:rsidRPr="000D1C8D" w:rsidRDefault="00253B1B" w:rsidP="00253B1B">
      <w:pPr>
        <w:ind w:left="2124" w:firstLine="708"/>
        <w:rPr>
          <w:rFonts w:ascii="Times New Roman" w:hAnsi="Times New Roman"/>
          <w:sz w:val="24"/>
          <w:szCs w:val="24"/>
        </w:rPr>
      </w:pPr>
      <w:r>
        <w:rPr>
          <w:rFonts w:ascii="Times New Roman" w:hAnsi="Times New Roman"/>
          <w:sz w:val="24"/>
          <w:szCs w:val="24"/>
          <w:lang w:eastAsia="zh-CN"/>
        </w:rPr>
        <w:t xml:space="preserve">        </w:t>
      </w:r>
      <w:r w:rsidR="00606924" w:rsidRPr="000D1C8D">
        <w:rPr>
          <w:rFonts w:ascii="Times New Roman" w:hAnsi="Times New Roman"/>
          <w:sz w:val="24"/>
          <w:szCs w:val="24"/>
          <w:lang w:eastAsia="zh-CN"/>
        </w:rPr>
        <w:t xml:space="preserve">Секретар комісії                                    </w:t>
      </w:r>
      <w:r>
        <w:rPr>
          <w:rFonts w:ascii="Times New Roman" w:hAnsi="Times New Roman"/>
          <w:sz w:val="24"/>
          <w:szCs w:val="24"/>
          <w:lang w:eastAsia="zh-CN"/>
        </w:rPr>
        <w:t xml:space="preserve">    </w:t>
      </w:r>
      <w:r w:rsidR="00606924" w:rsidRPr="000D1C8D">
        <w:rPr>
          <w:rFonts w:ascii="Times New Roman" w:hAnsi="Times New Roman"/>
          <w:sz w:val="24"/>
          <w:szCs w:val="24"/>
          <w:lang w:eastAsia="zh-CN"/>
        </w:rPr>
        <w:t xml:space="preserve"> __________________ А.С. Лєонов</w:t>
      </w:r>
    </w:p>
    <w:sectPr w:rsidR="00606924" w:rsidRPr="000D1C8D" w:rsidSect="00253B1B">
      <w:footerReference w:type="default" r:id="rId10"/>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46" w:rsidRDefault="00864F46">
      <w:pPr>
        <w:spacing w:after="0" w:line="240" w:lineRule="auto"/>
      </w:pPr>
      <w:r>
        <w:separator/>
      </w:r>
    </w:p>
  </w:endnote>
  <w:endnote w:type="continuationSeparator" w:id="0">
    <w:p w:rsidR="00864F46" w:rsidRDefault="0086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E5" w:rsidRDefault="000419E5">
    <w:pPr>
      <w:pStyle w:val="a3"/>
      <w:jc w:val="right"/>
    </w:pPr>
    <w:fldSimple w:instr="PAGE   \* MERGEFORMAT">
      <w:r w:rsidR="00424B40" w:rsidRPr="00424B40">
        <w:rPr>
          <w:noProof/>
          <w:lang w:val="ru-RU"/>
        </w:rPr>
        <w:t>1</w:t>
      </w:r>
    </w:fldSimple>
  </w:p>
  <w:p w:rsidR="000419E5" w:rsidRDefault="000419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46" w:rsidRDefault="00864F46">
      <w:pPr>
        <w:spacing w:after="0" w:line="240" w:lineRule="auto"/>
      </w:pPr>
      <w:r>
        <w:separator/>
      </w:r>
    </w:p>
  </w:footnote>
  <w:footnote w:type="continuationSeparator" w:id="0">
    <w:p w:rsidR="00864F46" w:rsidRDefault="00864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D3352"/>
    <w:multiLevelType w:val="hybridMultilevel"/>
    <w:tmpl w:val="0BCA8F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06924"/>
    <w:rsid w:val="00024596"/>
    <w:rsid w:val="000316D6"/>
    <w:rsid w:val="000419E5"/>
    <w:rsid w:val="000D1C8D"/>
    <w:rsid w:val="00142B00"/>
    <w:rsid w:val="0016196E"/>
    <w:rsid w:val="00180B43"/>
    <w:rsid w:val="001B51D9"/>
    <w:rsid w:val="001E460A"/>
    <w:rsid w:val="001F3ECD"/>
    <w:rsid w:val="002165A6"/>
    <w:rsid w:val="0022572E"/>
    <w:rsid w:val="002451D2"/>
    <w:rsid w:val="00245256"/>
    <w:rsid w:val="002508D8"/>
    <w:rsid w:val="00253B1B"/>
    <w:rsid w:val="002C7624"/>
    <w:rsid w:val="003625D8"/>
    <w:rsid w:val="00374C20"/>
    <w:rsid w:val="003D797C"/>
    <w:rsid w:val="003E5472"/>
    <w:rsid w:val="00400F2D"/>
    <w:rsid w:val="0041350D"/>
    <w:rsid w:val="00415AD1"/>
    <w:rsid w:val="00424B40"/>
    <w:rsid w:val="00454DC5"/>
    <w:rsid w:val="004555AA"/>
    <w:rsid w:val="004C2393"/>
    <w:rsid w:val="004D0232"/>
    <w:rsid w:val="004E568A"/>
    <w:rsid w:val="00592B15"/>
    <w:rsid w:val="005D2EFF"/>
    <w:rsid w:val="00606924"/>
    <w:rsid w:val="00676011"/>
    <w:rsid w:val="006F6826"/>
    <w:rsid w:val="00770F09"/>
    <w:rsid w:val="00794DE3"/>
    <w:rsid w:val="00863FFB"/>
    <w:rsid w:val="00864F46"/>
    <w:rsid w:val="00894F4A"/>
    <w:rsid w:val="008D653F"/>
    <w:rsid w:val="008F12B7"/>
    <w:rsid w:val="00966AB3"/>
    <w:rsid w:val="009C377B"/>
    <w:rsid w:val="00A35DC1"/>
    <w:rsid w:val="00A41E99"/>
    <w:rsid w:val="00A614E3"/>
    <w:rsid w:val="00AB23C1"/>
    <w:rsid w:val="00AD033F"/>
    <w:rsid w:val="00AD492A"/>
    <w:rsid w:val="00B1185D"/>
    <w:rsid w:val="00B46493"/>
    <w:rsid w:val="00B554B6"/>
    <w:rsid w:val="00B6335F"/>
    <w:rsid w:val="00BB721D"/>
    <w:rsid w:val="00C149F9"/>
    <w:rsid w:val="00C175F4"/>
    <w:rsid w:val="00C20014"/>
    <w:rsid w:val="00C61603"/>
    <w:rsid w:val="00C90AD4"/>
    <w:rsid w:val="00CE5D0C"/>
    <w:rsid w:val="00D25A2B"/>
    <w:rsid w:val="00D44C2A"/>
    <w:rsid w:val="00D92177"/>
    <w:rsid w:val="00DD1C93"/>
    <w:rsid w:val="00DD787C"/>
    <w:rsid w:val="00E2071B"/>
    <w:rsid w:val="00E53E0E"/>
    <w:rsid w:val="00EB160C"/>
    <w:rsid w:val="00F60450"/>
    <w:rsid w:val="00F71C48"/>
    <w:rsid w:val="00FC6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924"/>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6924"/>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606924"/>
    <w:rPr>
      <w:rFonts w:eastAsia="Times New Roman" w:cs="Times New Roman"/>
      <w:lang w:val="uk-UA"/>
    </w:rPr>
  </w:style>
  <w:style w:type="character" w:customStyle="1" w:styleId="rvts0">
    <w:name w:val="rvts0"/>
    <w:basedOn w:val="a0"/>
    <w:rsid w:val="00606924"/>
    <w:rPr>
      <w:rFonts w:cs="Times New Roman"/>
    </w:rPr>
  </w:style>
  <w:style w:type="character" w:customStyle="1" w:styleId="rvts82">
    <w:name w:val="rvts82"/>
    <w:basedOn w:val="a0"/>
    <w:rsid w:val="00606924"/>
    <w:rPr>
      <w:rFonts w:cs="Times New Roman"/>
    </w:rPr>
  </w:style>
  <w:style w:type="paragraph" w:styleId="a5">
    <w:name w:val="List Paragraph"/>
    <w:basedOn w:val="a"/>
    <w:uiPriority w:val="34"/>
    <w:qFormat/>
    <w:rsid w:val="00245256"/>
    <w:pPr>
      <w:ind w:left="720"/>
      <w:contextualSpacing/>
    </w:pPr>
  </w:style>
  <w:style w:type="paragraph" w:styleId="a6">
    <w:name w:val="No Spacing"/>
    <w:uiPriority w:val="1"/>
    <w:qFormat/>
    <w:rsid w:val="0041350D"/>
    <w:pPr>
      <w:spacing w:after="0" w:line="240" w:lineRule="auto"/>
    </w:pPr>
    <w:rPr>
      <w:rFonts w:cs="Times New Roman"/>
      <w:lang w:val="uk-UA"/>
    </w:rPr>
  </w:style>
  <w:style w:type="character" w:styleId="a7">
    <w:name w:val="Hyperlink"/>
    <w:basedOn w:val="a0"/>
    <w:uiPriority w:val="99"/>
    <w:unhideWhenUsed/>
    <w:rsid w:val="004135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613-17?nreg=3613-17&amp;find=1&amp;text=%F1%E5%F0%E2%B3%F2&amp;x=7&amp;y=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6CB8-E00B-4524-907D-263AF43F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5278</Words>
  <Characters>30088</Characters>
  <Application>Microsoft Office Word</Application>
  <DocSecurity>0</DocSecurity>
  <Lines>250</Lines>
  <Paragraphs>70</Paragraphs>
  <ScaleCrop>false</ScaleCrop>
  <Company/>
  <LinksUpToDate>false</LinksUpToDate>
  <CharactersWithSpaces>35296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NOVOGREBELSKA</cp:lastModifiedBy>
  <cp:revision>2</cp:revision>
  <cp:lastPrinted>2018-05-22T05:24:00Z</cp:lastPrinted>
  <dcterms:created xsi:type="dcterms:W3CDTF">2018-05-23T14:19:00Z</dcterms:created>
  <dcterms:modified xsi:type="dcterms:W3CDTF">2018-05-23T14:19:00Z</dcterms:modified>
</cp:coreProperties>
</file>